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FA6" w:rsidRPr="00CA6180" w:rsidRDefault="00B53FA6" w:rsidP="002C3C27">
      <w:pPr>
        <w:spacing w:line="360" w:lineRule="auto"/>
        <w:contextualSpacing/>
        <w:jc w:val="center"/>
        <w:rPr>
          <w:rFonts w:ascii="黑体" w:eastAsia="黑体" w:hAnsi="黑体"/>
          <w:sz w:val="32"/>
          <w:szCs w:val="32"/>
        </w:rPr>
      </w:pPr>
      <w:r w:rsidRPr="00CA6180">
        <w:rPr>
          <w:rFonts w:ascii="黑体" w:eastAsia="黑体" w:hAnsi="黑体" w:hint="eastAsia"/>
          <w:sz w:val="32"/>
          <w:szCs w:val="32"/>
        </w:rPr>
        <w:t>上海市教育系统</w:t>
      </w:r>
      <w:r w:rsidRPr="00CA6180">
        <w:rPr>
          <w:rFonts w:ascii="黑体" w:eastAsia="黑体" w:hAnsi="黑体"/>
          <w:sz w:val="32"/>
          <w:szCs w:val="32"/>
        </w:rPr>
        <w:t>工会理论</w:t>
      </w:r>
      <w:r w:rsidRPr="00CA6180">
        <w:rPr>
          <w:rFonts w:ascii="黑体" w:eastAsia="黑体" w:hAnsi="黑体" w:hint="eastAsia"/>
          <w:sz w:val="32"/>
          <w:szCs w:val="32"/>
        </w:rPr>
        <w:t>研究会</w:t>
      </w:r>
      <w:r w:rsidR="007241D9" w:rsidRPr="00CA6180">
        <w:rPr>
          <w:rFonts w:ascii="黑体" w:eastAsia="黑体" w:hAnsi="黑体"/>
          <w:sz w:val="32"/>
          <w:szCs w:val="32"/>
        </w:rPr>
        <w:t>委托</w:t>
      </w:r>
      <w:r w:rsidRPr="00CA6180">
        <w:rPr>
          <w:rFonts w:ascii="黑体" w:eastAsia="黑体" w:hAnsi="黑体" w:hint="eastAsia"/>
          <w:sz w:val="32"/>
          <w:szCs w:val="32"/>
        </w:rPr>
        <w:t>课题研究报告</w:t>
      </w:r>
    </w:p>
    <w:p w:rsidR="00D722E3" w:rsidRPr="00CA6180" w:rsidRDefault="003810EC" w:rsidP="002C3C27">
      <w:pPr>
        <w:spacing w:line="360" w:lineRule="auto"/>
        <w:contextualSpacing/>
        <w:jc w:val="center"/>
        <w:rPr>
          <w:rFonts w:ascii="黑体" w:eastAsia="黑体" w:hAnsi="黑体"/>
          <w:b/>
          <w:sz w:val="32"/>
          <w:szCs w:val="32"/>
        </w:rPr>
      </w:pPr>
      <w:r w:rsidRPr="00CA6180">
        <w:rPr>
          <w:rFonts w:ascii="黑体" w:eastAsia="黑体" w:hAnsi="黑体" w:hint="eastAsia"/>
          <w:b/>
          <w:sz w:val="32"/>
          <w:szCs w:val="32"/>
        </w:rPr>
        <w:t>教育系统“海归”对工会的认知及诉求调研</w:t>
      </w:r>
    </w:p>
    <w:p w:rsidR="00E42EB1" w:rsidRDefault="00E42EB1" w:rsidP="00E42EB1">
      <w:pPr>
        <w:spacing w:line="360" w:lineRule="auto"/>
        <w:contextualSpacing/>
        <w:jc w:val="center"/>
        <w:rPr>
          <w:rFonts w:asciiTheme="minorEastAsia" w:hAnsiTheme="minorEastAsia"/>
          <w:sz w:val="24"/>
          <w:szCs w:val="24"/>
        </w:rPr>
      </w:pPr>
      <w:r w:rsidRPr="00354419">
        <w:rPr>
          <w:rFonts w:asciiTheme="minorEastAsia" w:hAnsiTheme="minorEastAsia" w:hint="eastAsia"/>
          <w:sz w:val="24"/>
          <w:szCs w:val="24"/>
        </w:rPr>
        <w:t>上海交通大学  陈中润、张燕红、邓瑛、汪佳莹</w:t>
      </w:r>
      <w:r>
        <w:rPr>
          <w:rFonts w:asciiTheme="minorEastAsia" w:hAnsiTheme="minorEastAsia" w:hint="eastAsia"/>
          <w:sz w:val="24"/>
          <w:szCs w:val="24"/>
        </w:rPr>
        <w:t>、冯菲</w:t>
      </w:r>
    </w:p>
    <w:p w:rsidR="00354419" w:rsidRPr="00E42EB1" w:rsidRDefault="00354419" w:rsidP="00354419">
      <w:pPr>
        <w:spacing w:line="360" w:lineRule="auto"/>
        <w:contextualSpacing/>
        <w:jc w:val="center"/>
        <w:rPr>
          <w:rFonts w:asciiTheme="minorEastAsia" w:hAnsiTheme="minorEastAsia"/>
          <w:sz w:val="24"/>
          <w:szCs w:val="24"/>
        </w:rPr>
      </w:pPr>
    </w:p>
    <w:p w:rsidR="00354419" w:rsidRPr="00CA6180" w:rsidRDefault="00354419" w:rsidP="00354419">
      <w:pPr>
        <w:spacing w:line="360" w:lineRule="auto"/>
        <w:contextualSpacing/>
        <w:rPr>
          <w:rFonts w:ascii="黑体" w:eastAsia="黑体" w:hAnsi="黑体"/>
          <w:sz w:val="24"/>
          <w:szCs w:val="24"/>
        </w:rPr>
      </w:pPr>
      <w:r w:rsidRPr="00CA6180">
        <w:rPr>
          <w:rFonts w:ascii="黑体" w:eastAsia="黑体" w:hAnsi="黑体" w:hint="eastAsia"/>
          <w:sz w:val="24"/>
          <w:szCs w:val="24"/>
        </w:rPr>
        <w:t>内容提要：</w:t>
      </w:r>
      <w:r w:rsidR="00255103" w:rsidRPr="00CA6180">
        <w:rPr>
          <w:rFonts w:ascii="黑体" w:eastAsia="黑体" w:hAnsi="黑体" w:hint="eastAsia"/>
          <w:sz w:val="24"/>
          <w:szCs w:val="24"/>
        </w:rPr>
        <w:t>本课题针对教育系统内海归高层次人才主要聚集在高等教育领域的特点，围绕新时期上海高校在海归高层次人才队伍建设方面的现状、举措和面临</w:t>
      </w:r>
      <w:r w:rsidR="001E5133" w:rsidRPr="00CA6180">
        <w:rPr>
          <w:rFonts w:ascii="黑体" w:eastAsia="黑体" w:hAnsi="黑体" w:hint="eastAsia"/>
          <w:sz w:val="24"/>
          <w:szCs w:val="24"/>
        </w:rPr>
        <w:t>的主要问题，调查和提炼高校在海归高层次人才队伍建设方面的经验做法</w:t>
      </w:r>
      <w:r w:rsidR="00255103" w:rsidRPr="00CA6180">
        <w:rPr>
          <w:rFonts w:ascii="黑体" w:eastAsia="黑体" w:hAnsi="黑体" w:hint="eastAsia"/>
          <w:sz w:val="24"/>
          <w:szCs w:val="24"/>
        </w:rPr>
        <w:t>；通过走访和了解海归高层次人才归国以后对高校工会的认知，以及在生活、工作等方面的诉求</w:t>
      </w:r>
      <w:r w:rsidR="00FF6709" w:rsidRPr="00CA6180">
        <w:rPr>
          <w:rFonts w:ascii="黑体" w:eastAsia="黑体" w:hAnsi="黑体" w:hint="eastAsia"/>
          <w:sz w:val="24"/>
          <w:szCs w:val="24"/>
        </w:rPr>
        <w:t>，</w:t>
      </w:r>
      <w:r w:rsidR="00255103" w:rsidRPr="00CA6180">
        <w:rPr>
          <w:rFonts w:ascii="黑体" w:eastAsia="黑体" w:hAnsi="黑体" w:hint="eastAsia"/>
          <w:sz w:val="24"/>
          <w:szCs w:val="24"/>
        </w:rPr>
        <w:t>研究和挖掘高校工会对海归高层次人才发展和队伍建设的支撑、帮助、保障作用，将海</w:t>
      </w:r>
      <w:proofErr w:type="gramStart"/>
      <w:r w:rsidR="00255103" w:rsidRPr="00CA6180">
        <w:rPr>
          <w:rFonts w:ascii="黑体" w:eastAsia="黑体" w:hAnsi="黑体" w:hint="eastAsia"/>
          <w:sz w:val="24"/>
          <w:szCs w:val="24"/>
        </w:rPr>
        <w:t>归人才</w:t>
      </w:r>
      <w:proofErr w:type="gramEnd"/>
      <w:r w:rsidR="00255103" w:rsidRPr="00CA6180">
        <w:rPr>
          <w:rFonts w:ascii="黑体" w:eastAsia="黑体" w:hAnsi="黑体" w:hint="eastAsia"/>
          <w:sz w:val="24"/>
          <w:szCs w:val="24"/>
        </w:rPr>
        <w:t>的融入、发展与高校工会的特色工作相结合，努力为海</w:t>
      </w:r>
      <w:proofErr w:type="gramStart"/>
      <w:r w:rsidR="00255103" w:rsidRPr="00CA6180">
        <w:rPr>
          <w:rFonts w:ascii="黑体" w:eastAsia="黑体" w:hAnsi="黑体" w:hint="eastAsia"/>
          <w:sz w:val="24"/>
          <w:szCs w:val="24"/>
        </w:rPr>
        <w:t>归人才</w:t>
      </w:r>
      <w:proofErr w:type="gramEnd"/>
      <w:r w:rsidR="00255103" w:rsidRPr="00CA6180">
        <w:rPr>
          <w:rFonts w:ascii="黑体" w:eastAsia="黑体" w:hAnsi="黑体" w:hint="eastAsia"/>
          <w:sz w:val="24"/>
          <w:szCs w:val="24"/>
        </w:rPr>
        <w:t>营造良好的环境，让他们迅速适应国内环境，取得成果，做出贡献，收获成长。</w:t>
      </w:r>
    </w:p>
    <w:p w:rsidR="00354419" w:rsidRPr="00CA6180" w:rsidRDefault="00354419" w:rsidP="00354419">
      <w:pPr>
        <w:spacing w:line="360" w:lineRule="auto"/>
        <w:contextualSpacing/>
        <w:rPr>
          <w:rFonts w:ascii="黑体" w:eastAsia="黑体" w:hAnsi="黑体"/>
          <w:sz w:val="24"/>
          <w:szCs w:val="24"/>
        </w:rPr>
      </w:pPr>
      <w:r w:rsidRPr="00CA6180">
        <w:rPr>
          <w:rFonts w:ascii="黑体" w:eastAsia="黑体" w:hAnsi="黑体" w:hint="eastAsia"/>
          <w:sz w:val="24"/>
          <w:szCs w:val="24"/>
        </w:rPr>
        <w:t>关键词：</w:t>
      </w:r>
      <w:r w:rsidR="00B53FA6" w:rsidRPr="00CA6180">
        <w:rPr>
          <w:rFonts w:ascii="黑体" w:eastAsia="黑体" w:hAnsi="黑体" w:hint="eastAsia"/>
          <w:sz w:val="24"/>
          <w:szCs w:val="24"/>
        </w:rPr>
        <w:t>教育系统，海归</w:t>
      </w:r>
      <w:r w:rsidR="00FF6709" w:rsidRPr="00CA6180">
        <w:rPr>
          <w:rFonts w:ascii="黑体" w:eastAsia="黑体" w:hAnsi="黑体" w:hint="eastAsia"/>
          <w:sz w:val="24"/>
          <w:szCs w:val="24"/>
        </w:rPr>
        <w:t>，工会，认知，诉求</w:t>
      </w:r>
    </w:p>
    <w:p w:rsidR="00354419" w:rsidRPr="00CA6180" w:rsidRDefault="00354419" w:rsidP="00354419">
      <w:pPr>
        <w:spacing w:line="360" w:lineRule="auto"/>
        <w:contextualSpacing/>
        <w:jc w:val="center"/>
        <w:rPr>
          <w:rFonts w:asciiTheme="minorEastAsia" w:hAnsiTheme="minorEastAsia"/>
          <w:sz w:val="24"/>
          <w:szCs w:val="24"/>
        </w:rPr>
      </w:pPr>
    </w:p>
    <w:p w:rsidR="00354419" w:rsidRPr="00CA6180" w:rsidRDefault="00354419">
      <w:pPr>
        <w:widowControl/>
        <w:jc w:val="left"/>
        <w:rPr>
          <w:rFonts w:asciiTheme="minorEastAsia" w:hAnsiTheme="minorEastAsia"/>
          <w:b/>
          <w:sz w:val="24"/>
          <w:szCs w:val="24"/>
        </w:rPr>
      </w:pPr>
      <w:r w:rsidRPr="00CA6180">
        <w:rPr>
          <w:rFonts w:asciiTheme="minorEastAsia" w:hAnsiTheme="minorEastAsia"/>
          <w:b/>
          <w:sz w:val="24"/>
          <w:szCs w:val="24"/>
        </w:rPr>
        <w:br w:type="page"/>
      </w:r>
    </w:p>
    <w:sdt>
      <w:sdtPr>
        <w:rPr>
          <w:rFonts w:asciiTheme="minorHAnsi" w:eastAsiaTheme="minorEastAsia" w:hAnsiTheme="minorHAnsi" w:cstheme="minorBidi"/>
          <w:color w:val="auto"/>
          <w:kern w:val="2"/>
          <w:sz w:val="21"/>
          <w:szCs w:val="22"/>
          <w:lang w:val="zh-CN"/>
        </w:rPr>
        <w:id w:val="-1686669591"/>
        <w:docPartObj>
          <w:docPartGallery w:val="Table of Contents"/>
          <w:docPartUnique/>
        </w:docPartObj>
      </w:sdtPr>
      <w:sdtEndPr>
        <w:rPr>
          <w:b/>
          <w:bCs/>
        </w:rPr>
      </w:sdtEndPr>
      <w:sdtContent>
        <w:p w:rsidR="00E1339B" w:rsidRPr="00CA6180" w:rsidRDefault="00E1339B" w:rsidP="00E1339B">
          <w:pPr>
            <w:pStyle w:val="TOC"/>
            <w:jc w:val="center"/>
            <w:rPr>
              <w:rFonts w:ascii="黑体" w:eastAsia="黑体" w:hAnsi="黑体"/>
              <w:b/>
              <w:color w:val="auto"/>
              <w:sz w:val="28"/>
            </w:rPr>
          </w:pPr>
          <w:r w:rsidRPr="00CA6180">
            <w:rPr>
              <w:rFonts w:ascii="黑体" w:eastAsia="黑体" w:hAnsi="黑体"/>
              <w:b/>
              <w:color w:val="auto"/>
              <w:sz w:val="28"/>
              <w:lang w:val="zh-CN"/>
            </w:rPr>
            <w:t>目</w:t>
          </w:r>
          <w:r w:rsidRPr="00CA6180">
            <w:rPr>
              <w:rFonts w:ascii="黑体" w:eastAsia="黑体" w:hAnsi="黑体" w:hint="eastAsia"/>
              <w:b/>
              <w:color w:val="auto"/>
              <w:sz w:val="28"/>
              <w:lang w:val="zh-CN"/>
            </w:rPr>
            <w:t xml:space="preserve">  </w:t>
          </w:r>
          <w:r w:rsidRPr="00CA6180">
            <w:rPr>
              <w:rFonts w:ascii="黑体" w:eastAsia="黑体" w:hAnsi="黑体"/>
              <w:b/>
              <w:color w:val="auto"/>
              <w:sz w:val="28"/>
              <w:lang w:val="zh-CN"/>
            </w:rPr>
            <w:t>录</w:t>
          </w:r>
        </w:p>
        <w:p w:rsidR="00B53FA6" w:rsidRPr="00CA6180" w:rsidRDefault="00E1339B" w:rsidP="00B53FA6">
          <w:pPr>
            <w:pStyle w:val="10"/>
            <w:tabs>
              <w:tab w:val="right" w:leader="dot" w:pos="8296"/>
            </w:tabs>
            <w:spacing w:line="360" w:lineRule="auto"/>
            <w:contextualSpacing/>
            <w:rPr>
              <w:noProof/>
              <w:sz w:val="24"/>
              <w:szCs w:val="24"/>
            </w:rPr>
          </w:pPr>
          <w:r w:rsidRPr="00CA6180">
            <w:rPr>
              <w:b/>
              <w:sz w:val="24"/>
              <w:szCs w:val="24"/>
            </w:rPr>
            <w:fldChar w:fldCharType="begin"/>
          </w:r>
          <w:r w:rsidRPr="00CA6180">
            <w:rPr>
              <w:b/>
              <w:sz w:val="24"/>
              <w:szCs w:val="24"/>
            </w:rPr>
            <w:instrText xml:space="preserve"> TOC \o "1-3" \h \z \u </w:instrText>
          </w:r>
          <w:r w:rsidRPr="00CA6180">
            <w:rPr>
              <w:b/>
              <w:sz w:val="24"/>
              <w:szCs w:val="24"/>
            </w:rPr>
            <w:fldChar w:fldCharType="separate"/>
          </w:r>
          <w:hyperlink w:anchor="_Toc470159474" w:history="1">
            <w:r w:rsidR="00B53FA6" w:rsidRPr="00CA6180">
              <w:rPr>
                <w:rStyle w:val="a5"/>
                <w:rFonts w:asciiTheme="minorEastAsia" w:hAnsiTheme="minorEastAsia" w:hint="eastAsia"/>
                <w:b/>
                <w:noProof/>
                <w:color w:val="auto"/>
                <w:sz w:val="24"/>
                <w:szCs w:val="24"/>
              </w:rPr>
              <w:t>第一部分</w:t>
            </w:r>
            <w:r w:rsidR="00B53FA6" w:rsidRPr="00CA6180">
              <w:rPr>
                <w:rStyle w:val="a5"/>
                <w:rFonts w:asciiTheme="minorEastAsia" w:hAnsiTheme="minorEastAsia"/>
                <w:b/>
                <w:noProof/>
                <w:color w:val="auto"/>
                <w:sz w:val="24"/>
                <w:szCs w:val="24"/>
              </w:rPr>
              <w:t xml:space="preserve">  </w:t>
            </w:r>
            <w:r w:rsidR="00B53FA6" w:rsidRPr="00CA6180">
              <w:rPr>
                <w:rStyle w:val="a5"/>
                <w:rFonts w:asciiTheme="minorEastAsia" w:hAnsiTheme="minorEastAsia" w:hint="eastAsia"/>
                <w:b/>
                <w:noProof/>
                <w:color w:val="auto"/>
                <w:sz w:val="24"/>
                <w:szCs w:val="24"/>
              </w:rPr>
              <w:t>概</w:t>
            </w:r>
            <w:r w:rsidR="00B53FA6" w:rsidRPr="00CA6180">
              <w:rPr>
                <w:rStyle w:val="a5"/>
                <w:rFonts w:asciiTheme="minorEastAsia" w:hAnsiTheme="minorEastAsia"/>
                <w:b/>
                <w:noProof/>
                <w:color w:val="auto"/>
                <w:sz w:val="24"/>
                <w:szCs w:val="24"/>
              </w:rPr>
              <w:t xml:space="preserve">  </w:t>
            </w:r>
            <w:r w:rsidR="00B53FA6" w:rsidRPr="00CA6180">
              <w:rPr>
                <w:rStyle w:val="a5"/>
                <w:rFonts w:asciiTheme="minorEastAsia" w:hAnsiTheme="minorEastAsia" w:hint="eastAsia"/>
                <w:b/>
                <w:noProof/>
                <w:color w:val="auto"/>
                <w:sz w:val="24"/>
                <w:szCs w:val="24"/>
              </w:rPr>
              <w:t>论</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_Toc470159474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4</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75" w:history="1">
            <w:r w:rsidR="00B53FA6" w:rsidRPr="00CA6180">
              <w:rPr>
                <w:rStyle w:val="a5"/>
                <w:rFonts w:asciiTheme="minorEastAsia" w:hAnsiTheme="minorEastAsia" w:hint="eastAsia"/>
                <w:b/>
                <w:noProof/>
                <w:color w:val="auto"/>
                <w:sz w:val="24"/>
                <w:szCs w:val="24"/>
              </w:rPr>
              <w:t>一、研究的背景与意义</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_Toc470159475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4</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76" w:history="1">
            <w:r w:rsidR="00B53FA6" w:rsidRPr="00CA6180">
              <w:rPr>
                <w:rStyle w:val="a5"/>
                <w:rFonts w:asciiTheme="minorEastAsia" w:hAnsiTheme="minorEastAsia" w:hint="eastAsia"/>
                <w:b/>
                <w:noProof/>
                <w:color w:val="auto"/>
                <w:sz w:val="24"/>
                <w:szCs w:val="24"/>
              </w:rPr>
              <w:t>二、研究的主要内容</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_Toc470159476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6</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77" w:history="1">
            <w:r w:rsidR="00B53FA6" w:rsidRPr="00CA6180">
              <w:rPr>
                <w:rStyle w:val="a5"/>
                <w:rFonts w:asciiTheme="minorEastAsia" w:hAnsiTheme="minorEastAsia" w:hint="eastAsia"/>
                <w:b/>
                <w:noProof/>
                <w:color w:val="auto"/>
                <w:sz w:val="24"/>
                <w:szCs w:val="24"/>
              </w:rPr>
              <w:t>三、研究的特色</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_Toc470159477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7</w:t>
            </w:r>
            <w:r w:rsidR="00B53FA6" w:rsidRPr="00CA6180">
              <w:rPr>
                <w:noProof/>
                <w:webHidden/>
                <w:sz w:val="24"/>
                <w:szCs w:val="24"/>
              </w:rPr>
              <w:fldChar w:fldCharType="end"/>
            </w:r>
          </w:hyperlink>
        </w:p>
        <w:p w:rsidR="00B53FA6" w:rsidRPr="00CA6180" w:rsidRDefault="00D06902" w:rsidP="00B53FA6">
          <w:pPr>
            <w:pStyle w:val="10"/>
            <w:tabs>
              <w:tab w:val="right" w:leader="dot" w:pos="8296"/>
            </w:tabs>
            <w:spacing w:line="360" w:lineRule="auto"/>
            <w:contextualSpacing/>
            <w:rPr>
              <w:noProof/>
              <w:sz w:val="24"/>
              <w:szCs w:val="24"/>
            </w:rPr>
          </w:pPr>
          <w:hyperlink w:anchor="_Toc470159478" w:history="1">
            <w:r w:rsidR="00B53FA6" w:rsidRPr="00CA6180">
              <w:rPr>
                <w:rStyle w:val="a5"/>
                <w:rFonts w:asciiTheme="minorEastAsia" w:hAnsiTheme="minorEastAsia" w:hint="eastAsia"/>
                <w:b/>
                <w:noProof/>
                <w:color w:val="auto"/>
                <w:sz w:val="24"/>
                <w:szCs w:val="24"/>
              </w:rPr>
              <w:t>第二部分</w:t>
            </w:r>
            <w:r w:rsidR="00B53FA6" w:rsidRPr="00CA6180">
              <w:rPr>
                <w:rStyle w:val="a5"/>
                <w:rFonts w:asciiTheme="minorEastAsia" w:hAnsiTheme="minorEastAsia"/>
                <w:b/>
                <w:noProof/>
                <w:color w:val="auto"/>
                <w:sz w:val="24"/>
                <w:szCs w:val="24"/>
              </w:rPr>
              <w:t xml:space="preserve">  </w:t>
            </w:r>
            <w:r w:rsidR="00B53FA6" w:rsidRPr="00CA6180">
              <w:rPr>
                <w:rStyle w:val="a5"/>
                <w:rFonts w:asciiTheme="minorEastAsia" w:hAnsiTheme="minorEastAsia" w:hint="eastAsia"/>
                <w:b/>
                <w:noProof/>
                <w:color w:val="auto"/>
                <w:sz w:val="24"/>
                <w:szCs w:val="24"/>
              </w:rPr>
              <w:t>国内外相关工作与研究状况</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_Toc470159478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9</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79" w:history="1">
            <w:r w:rsidR="00B53FA6" w:rsidRPr="00CA6180">
              <w:rPr>
                <w:rStyle w:val="a5"/>
                <w:rFonts w:asciiTheme="minorEastAsia" w:hAnsiTheme="minorEastAsia" w:hint="eastAsia"/>
                <w:b/>
                <w:noProof/>
                <w:color w:val="auto"/>
                <w:sz w:val="24"/>
                <w:szCs w:val="24"/>
              </w:rPr>
              <w:t>一、国内高校海归高层次人才队伍建设的代表性举措</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_Toc470159479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9</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80" w:history="1">
            <w:r w:rsidR="00B53FA6" w:rsidRPr="00CA6180">
              <w:rPr>
                <w:rStyle w:val="a5"/>
                <w:rFonts w:asciiTheme="minorEastAsia" w:hAnsiTheme="minorEastAsia" w:hint="eastAsia"/>
                <w:b/>
                <w:noProof/>
                <w:color w:val="auto"/>
                <w:sz w:val="24"/>
                <w:szCs w:val="24"/>
              </w:rPr>
              <w:t>二、国内关于海归高层次人才队伍建设的代表性研究</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_Toc470159480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11</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81" w:history="1">
            <w:r w:rsidR="00B53FA6" w:rsidRPr="00CA6180">
              <w:rPr>
                <w:rStyle w:val="a5"/>
                <w:rFonts w:asciiTheme="minorEastAsia" w:hAnsiTheme="minorEastAsia"/>
                <w:b/>
                <w:noProof/>
                <w:color w:val="auto"/>
                <w:sz w:val="24"/>
                <w:szCs w:val="24"/>
              </w:rPr>
              <w:t>1</w:t>
            </w:r>
            <w:r w:rsidR="00B53FA6" w:rsidRPr="00CA6180">
              <w:rPr>
                <w:rStyle w:val="a5"/>
                <w:rFonts w:asciiTheme="minorEastAsia" w:hAnsiTheme="minorEastAsia" w:hint="eastAsia"/>
                <w:b/>
                <w:noProof/>
                <w:color w:val="auto"/>
                <w:sz w:val="24"/>
                <w:szCs w:val="24"/>
              </w:rPr>
              <w:t>、我国海归高层次人才队伍的总体状况研究</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_Toc470159481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11</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82" w:history="1">
            <w:r w:rsidR="00B53FA6" w:rsidRPr="00CA6180">
              <w:rPr>
                <w:rStyle w:val="a5"/>
                <w:rFonts w:asciiTheme="minorEastAsia" w:hAnsiTheme="minorEastAsia"/>
                <w:b/>
                <w:noProof/>
                <w:color w:val="auto"/>
                <w:sz w:val="24"/>
                <w:szCs w:val="24"/>
              </w:rPr>
              <w:t>2</w:t>
            </w:r>
            <w:r w:rsidR="00B53FA6" w:rsidRPr="00CA6180">
              <w:rPr>
                <w:rStyle w:val="a5"/>
                <w:rFonts w:asciiTheme="minorEastAsia" w:hAnsiTheme="minorEastAsia" w:hint="eastAsia"/>
                <w:b/>
                <w:noProof/>
                <w:color w:val="auto"/>
                <w:sz w:val="24"/>
                <w:szCs w:val="24"/>
              </w:rPr>
              <w:t>、海归高层次人才群体特征及高校的相关举措</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_Toc470159482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12</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83" w:history="1">
            <w:r w:rsidR="00B53FA6" w:rsidRPr="00CA6180">
              <w:rPr>
                <w:rStyle w:val="a5"/>
                <w:rFonts w:asciiTheme="minorEastAsia" w:hAnsiTheme="minorEastAsia"/>
                <w:b/>
                <w:noProof/>
                <w:color w:val="auto"/>
                <w:sz w:val="24"/>
                <w:szCs w:val="24"/>
              </w:rPr>
              <w:t>3</w:t>
            </w:r>
            <w:r w:rsidR="00B53FA6" w:rsidRPr="00CA6180">
              <w:rPr>
                <w:rStyle w:val="a5"/>
                <w:rFonts w:asciiTheme="minorEastAsia" w:hAnsiTheme="minorEastAsia" w:hint="eastAsia"/>
                <w:b/>
                <w:noProof/>
                <w:color w:val="auto"/>
                <w:sz w:val="24"/>
                <w:szCs w:val="24"/>
              </w:rPr>
              <w:t>、工会组织在凝聚海归高层次人才方面的作用</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_Toc470159483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13</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84" w:history="1">
            <w:r w:rsidR="00B53FA6" w:rsidRPr="00CA6180">
              <w:rPr>
                <w:rStyle w:val="a5"/>
                <w:rFonts w:asciiTheme="minorEastAsia" w:hAnsiTheme="minorEastAsia" w:hint="eastAsia"/>
                <w:b/>
                <w:noProof/>
                <w:color w:val="auto"/>
                <w:sz w:val="24"/>
                <w:szCs w:val="24"/>
              </w:rPr>
              <w:t>三、西方国家的国际人才引进工作</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_Toc470159484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13</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85" w:history="1">
            <w:r w:rsidR="00B53FA6" w:rsidRPr="00CA6180">
              <w:rPr>
                <w:rStyle w:val="a5"/>
                <w:rFonts w:asciiTheme="minorEastAsia" w:hAnsiTheme="minorEastAsia"/>
                <w:b/>
                <w:noProof/>
                <w:color w:val="auto"/>
                <w:sz w:val="24"/>
                <w:szCs w:val="24"/>
              </w:rPr>
              <w:t>1</w:t>
            </w:r>
            <w:r w:rsidR="00B53FA6" w:rsidRPr="00CA6180">
              <w:rPr>
                <w:rStyle w:val="a5"/>
                <w:rFonts w:asciiTheme="minorEastAsia" w:hAnsiTheme="minorEastAsia" w:hint="eastAsia"/>
                <w:b/>
                <w:noProof/>
                <w:color w:val="auto"/>
                <w:sz w:val="24"/>
                <w:szCs w:val="24"/>
              </w:rPr>
              <w:t>、各国政府对高层次人才引进的政策措施</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_Toc470159485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13</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86" w:history="1">
            <w:r w:rsidR="00B53FA6" w:rsidRPr="00CA6180">
              <w:rPr>
                <w:rStyle w:val="a5"/>
                <w:rFonts w:asciiTheme="minorEastAsia" w:hAnsiTheme="minorEastAsia"/>
                <w:b/>
                <w:noProof/>
                <w:color w:val="auto"/>
                <w:sz w:val="24"/>
                <w:szCs w:val="24"/>
              </w:rPr>
              <w:t>2</w:t>
            </w:r>
            <w:r w:rsidR="00B53FA6" w:rsidRPr="00CA6180">
              <w:rPr>
                <w:rStyle w:val="a5"/>
                <w:rFonts w:asciiTheme="minorEastAsia" w:hAnsiTheme="minorEastAsia" w:hint="eastAsia"/>
                <w:b/>
                <w:noProof/>
                <w:color w:val="auto"/>
                <w:sz w:val="24"/>
                <w:szCs w:val="24"/>
              </w:rPr>
              <w:t>、国外高校的高层次人才队伍建设举措和特征</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_Toc470159486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15</w:t>
            </w:r>
            <w:r w:rsidR="00B53FA6" w:rsidRPr="00CA6180">
              <w:rPr>
                <w:noProof/>
                <w:webHidden/>
                <w:sz w:val="24"/>
                <w:szCs w:val="24"/>
              </w:rPr>
              <w:fldChar w:fldCharType="end"/>
            </w:r>
          </w:hyperlink>
        </w:p>
        <w:p w:rsidR="00B53FA6" w:rsidRPr="00CA6180" w:rsidRDefault="00D06902" w:rsidP="00B53FA6">
          <w:pPr>
            <w:pStyle w:val="10"/>
            <w:tabs>
              <w:tab w:val="right" w:leader="dot" w:pos="8296"/>
            </w:tabs>
            <w:spacing w:line="360" w:lineRule="auto"/>
            <w:contextualSpacing/>
            <w:rPr>
              <w:noProof/>
              <w:sz w:val="24"/>
              <w:szCs w:val="24"/>
            </w:rPr>
          </w:pPr>
          <w:hyperlink w:anchor="_Toc470159487" w:history="1">
            <w:r w:rsidR="00B53FA6" w:rsidRPr="00CA6180">
              <w:rPr>
                <w:rStyle w:val="a5"/>
                <w:rFonts w:asciiTheme="minorEastAsia" w:hAnsiTheme="minorEastAsia" w:hint="eastAsia"/>
                <w:b/>
                <w:noProof/>
                <w:color w:val="auto"/>
                <w:sz w:val="24"/>
                <w:szCs w:val="24"/>
              </w:rPr>
              <w:t>第三部分</w:t>
            </w:r>
            <w:r w:rsidR="00B53FA6" w:rsidRPr="00CA6180">
              <w:rPr>
                <w:rStyle w:val="a5"/>
                <w:rFonts w:asciiTheme="minorEastAsia" w:hAnsiTheme="minorEastAsia"/>
                <w:b/>
                <w:noProof/>
                <w:color w:val="auto"/>
                <w:sz w:val="24"/>
                <w:szCs w:val="24"/>
              </w:rPr>
              <w:t xml:space="preserve">  </w:t>
            </w:r>
            <w:r w:rsidR="00B53FA6" w:rsidRPr="00CA6180">
              <w:rPr>
                <w:rStyle w:val="a5"/>
                <w:rFonts w:asciiTheme="minorEastAsia" w:hAnsiTheme="minorEastAsia" w:hint="eastAsia"/>
                <w:b/>
                <w:noProof/>
                <w:color w:val="auto"/>
                <w:sz w:val="24"/>
                <w:szCs w:val="24"/>
              </w:rPr>
              <w:t>调研情况介绍</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_Toc470159487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18</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88" w:history="1">
            <w:r w:rsidR="00B53FA6" w:rsidRPr="00CA6180">
              <w:rPr>
                <w:rStyle w:val="a5"/>
                <w:rFonts w:asciiTheme="minorEastAsia" w:hAnsiTheme="minorEastAsia" w:hint="eastAsia"/>
                <w:b/>
                <w:noProof/>
                <w:color w:val="auto"/>
                <w:sz w:val="24"/>
                <w:szCs w:val="24"/>
              </w:rPr>
              <w:t>一、指导思想与基本原则</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_Toc470159488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18</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89" w:history="1">
            <w:r w:rsidR="00B53FA6" w:rsidRPr="00CA6180">
              <w:rPr>
                <w:rStyle w:val="a5"/>
                <w:rFonts w:asciiTheme="minorEastAsia" w:hAnsiTheme="minorEastAsia" w:hint="eastAsia"/>
                <w:b/>
                <w:noProof/>
                <w:color w:val="auto"/>
                <w:sz w:val="24"/>
                <w:szCs w:val="24"/>
              </w:rPr>
              <w:t>二、研究方法及调查的总体情况</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_Toc470159489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18</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90" w:history="1">
            <w:r w:rsidR="00B53FA6" w:rsidRPr="00CA6180">
              <w:rPr>
                <w:rStyle w:val="a5"/>
                <w:rFonts w:asciiTheme="minorEastAsia" w:hAnsiTheme="minorEastAsia" w:hint="eastAsia"/>
                <w:b/>
                <w:noProof/>
                <w:color w:val="auto"/>
                <w:sz w:val="24"/>
                <w:szCs w:val="24"/>
              </w:rPr>
              <w:t>三、研究对象与数据来源</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_Toc470159490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19</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91" w:history="1">
            <w:r w:rsidR="00B53FA6" w:rsidRPr="00CA6180">
              <w:rPr>
                <w:rStyle w:val="a5"/>
                <w:rFonts w:asciiTheme="minorEastAsia" w:hAnsiTheme="minorEastAsia" w:hint="eastAsia"/>
                <w:b/>
                <w:noProof/>
                <w:color w:val="auto"/>
                <w:sz w:val="24"/>
                <w:szCs w:val="24"/>
              </w:rPr>
              <w:t>四、研究架构</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_Toc470159491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19</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92" w:history="1">
            <w:r w:rsidR="00B53FA6" w:rsidRPr="00CA6180">
              <w:rPr>
                <w:rStyle w:val="a5"/>
                <w:rFonts w:asciiTheme="minorEastAsia" w:hAnsiTheme="minorEastAsia" w:hint="eastAsia"/>
                <w:b/>
                <w:noProof/>
                <w:color w:val="auto"/>
                <w:sz w:val="24"/>
                <w:szCs w:val="24"/>
              </w:rPr>
              <w:t>五、考察维度</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_Toc470159492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20</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93" w:history="1">
            <w:r w:rsidR="00B53FA6" w:rsidRPr="00CA6180">
              <w:rPr>
                <w:rStyle w:val="a5"/>
                <w:rFonts w:asciiTheme="minorEastAsia" w:hAnsiTheme="minorEastAsia"/>
                <w:b/>
                <w:noProof/>
                <w:color w:val="auto"/>
                <w:sz w:val="24"/>
                <w:szCs w:val="24"/>
              </w:rPr>
              <w:t>1</w:t>
            </w:r>
            <w:r w:rsidR="00B53FA6" w:rsidRPr="00CA6180">
              <w:rPr>
                <w:rStyle w:val="a5"/>
                <w:rFonts w:asciiTheme="minorEastAsia" w:hAnsiTheme="minorEastAsia" w:hint="eastAsia"/>
                <w:b/>
                <w:noProof/>
                <w:color w:val="auto"/>
                <w:sz w:val="24"/>
                <w:szCs w:val="24"/>
              </w:rPr>
              <w:t>、基本统计指标</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_Toc470159493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20</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94" w:history="1">
            <w:r w:rsidR="00B53FA6" w:rsidRPr="00CA6180">
              <w:rPr>
                <w:rStyle w:val="a5"/>
                <w:rFonts w:asciiTheme="minorEastAsia" w:hAnsiTheme="minorEastAsia"/>
                <w:b/>
                <w:noProof/>
                <w:color w:val="auto"/>
                <w:sz w:val="24"/>
                <w:szCs w:val="24"/>
              </w:rPr>
              <w:t>2</w:t>
            </w:r>
            <w:r w:rsidR="00B53FA6" w:rsidRPr="00CA6180">
              <w:rPr>
                <w:rStyle w:val="a5"/>
                <w:rFonts w:asciiTheme="minorEastAsia" w:hAnsiTheme="minorEastAsia" w:hint="eastAsia"/>
                <w:b/>
                <w:noProof/>
                <w:color w:val="auto"/>
                <w:sz w:val="24"/>
                <w:szCs w:val="24"/>
              </w:rPr>
              <w:t>、对工会的认知调研</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_Toc470159494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20</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95" w:history="1">
            <w:r w:rsidR="00B53FA6" w:rsidRPr="00CA6180">
              <w:rPr>
                <w:rStyle w:val="a5"/>
                <w:rFonts w:asciiTheme="minorEastAsia" w:hAnsiTheme="minorEastAsia"/>
                <w:b/>
                <w:noProof/>
                <w:color w:val="auto"/>
                <w:sz w:val="24"/>
                <w:szCs w:val="24"/>
              </w:rPr>
              <w:t>3</w:t>
            </w:r>
            <w:r w:rsidR="00B53FA6" w:rsidRPr="00CA6180">
              <w:rPr>
                <w:rStyle w:val="a5"/>
                <w:rFonts w:asciiTheme="minorEastAsia" w:hAnsiTheme="minorEastAsia" w:hint="eastAsia"/>
                <w:b/>
                <w:noProof/>
                <w:color w:val="auto"/>
                <w:sz w:val="24"/>
                <w:szCs w:val="24"/>
              </w:rPr>
              <w:t>、对工会的诉求调研</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_Toc470159495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25</w:t>
            </w:r>
            <w:r w:rsidR="00B53FA6" w:rsidRPr="00CA6180">
              <w:rPr>
                <w:noProof/>
                <w:webHidden/>
                <w:sz w:val="24"/>
                <w:szCs w:val="24"/>
              </w:rPr>
              <w:fldChar w:fldCharType="end"/>
            </w:r>
          </w:hyperlink>
        </w:p>
        <w:p w:rsidR="00B53FA6" w:rsidRPr="00CA6180" w:rsidRDefault="00D06902" w:rsidP="00B53FA6">
          <w:pPr>
            <w:pStyle w:val="10"/>
            <w:tabs>
              <w:tab w:val="right" w:leader="dot" w:pos="8296"/>
            </w:tabs>
            <w:spacing w:line="360" w:lineRule="auto"/>
            <w:contextualSpacing/>
            <w:rPr>
              <w:noProof/>
              <w:sz w:val="24"/>
              <w:szCs w:val="24"/>
            </w:rPr>
          </w:pPr>
          <w:hyperlink w:anchor="_Toc470159496" w:history="1">
            <w:r w:rsidR="00B53FA6" w:rsidRPr="00CA6180">
              <w:rPr>
                <w:rStyle w:val="a5"/>
                <w:rFonts w:asciiTheme="minorEastAsia" w:hAnsiTheme="minorEastAsia" w:hint="eastAsia"/>
                <w:b/>
                <w:noProof/>
                <w:color w:val="auto"/>
                <w:sz w:val="24"/>
                <w:szCs w:val="24"/>
              </w:rPr>
              <w:t>第四部分</w:t>
            </w:r>
            <w:r w:rsidR="00B53FA6" w:rsidRPr="00CA6180">
              <w:rPr>
                <w:rStyle w:val="a5"/>
                <w:rFonts w:asciiTheme="minorEastAsia" w:hAnsiTheme="minorEastAsia"/>
                <w:b/>
                <w:noProof/>
                <w:color w:val="auto"/>
                <w:sz w:val="24"/>
                <w:szCs w:val="24"/>
              </w:rPr>
              <w:t xml:space="preserve">  </w:t>
            </w:r>
            <w:r w:rsidR="00B53FA6" w:rsidRPr="00CA6180">
              <w:rPr>
                <w:rStyle w:val="a5"/>
                <w:rFonts w:asciiTheme="minorEastAsia" w:hAnsiTheme="minorEastAsia" w:hint="eastAsia"/>
                <w:b/>
                <w:noProof/>
                <w:color w:val="auto"/>
                <w:sz w:val="24"/>
                <w:szCs w:val="24"/>
              </w:rPr>
              <w:t>海归高层次人才对工会的认知和诉求分析</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_Toc470159496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26</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97" w:history="1">
            <w:r w:rsidR="00B53FA6" w:rsidRPr="00CA6180">
              <w:rPr>
                <w:rStyle w:val="a5"/>
                <w:rFonts w:asciiTheme="minorEastAsia" w:hAnsiTheme="minorEastAsia" w:cs="Times New Roman" w:hint="eastAsia"/>
                <w:b/>
                <w:noProof/>
                <w:color w:val="auto"/>
                <w:kern w:val="0"/>
                <w:sz w:val="24"/>
                <w:szCs w:val="24"/>
              </w:rPr>
              <w:t>一、调查的基本情况</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_Toc470159497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26</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498" w:history="1">
            <w:r w:rsidR="00B53FA6" w:rsidRPr="00CA6180">
              <w:rPr>
                <w:rStyle w:val="a5"/>
                <w:rFonts w:asciiTheme="minorEastAsia" w:hAnsiTheme="minorEastAsia" w:cs="Times New Roman" w:hint="eastAsia"/>
                <w:b/>
                <w:noProof/>
                <w:color w:val="auto"/>
                <w:kern w:val="0"/>
                <w:sz w:val="24"/>
                <w:szCs w:val="24"/>
              </w:rPr>
              <w:t>二、海归教师对工会的认知</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_Toc470159498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27</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499" w:history="1">
            <w:r w:rsidR="00B53FA6" w:rsidRPr="00CA6180">
              <w:rPr>
                <w:rStyle w:val="a5"/>
                <w:rFonts w:asciiTheme="minorEastAsia" w:hAnsiTheme="minorEastAsia" w:cs="Times New Roman"/>
                <w:b/>
                <w:noProof/>
                <w:color w:val="auto"/>
                <w:kern w:val="0"/>
                <w:sz w:val="24"/>
                <w:szCs w:val="24"/>
              </w:rPr>
              <w:t>1</w:t>
            </w:r>
            <w:r w:rsidR="00B53FA6" w:rsidRPr="00CA6180">
              <w:rPr>
                <w:rStyle w:val="a5"/>
                <w:rFonts w:asciiTheme="minorEastAsia" w:hAnsiTheme="minorEastAsia" w:cs="Times New Roman" w:hint="eastAsia"/>
                <w:b/>
                <w:noProof/>
                <w:color w:val="auto"/>
                <w:kern w:val="0"/>
                <w:sz w:val="24"/>
                <w:szCs w:val="24"/>
              </w:rPr>
              <w:t>、海归教师对工会发挥维护职能的认知</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_Toc470159499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27</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0" w:history="1">
            <w:r w:rsidR="00B53FA6" w:rsidRPr="00CA6180">
              <w:rPr>
                <w:rStyle w:val="a5"/>
                <w:rFonts w:asciiTheme="minorEastAsia" w:hAnsiTheme="minorEastAsia" w:cs="Times New Roman"/>
                <w:b/>
                <w:noProof/>
                <w:color w:val="auto"/>
                <w:kern w:val="0"/>
                <w:sz w:val="24"/>
                <w:szCs w:val="24"/>
              </w:rPr>
              <w:t>2</w:t>
            </w:r>
            <w:r w:rsidR="00B53FA6" w:rsidRPr="00CA6180">
              <w:rPr>
                <w:rStyle w:val="a5"/>
                <w:rFonts w:asciiTheme="minorEastAsia" w:hAnsiTheme="minorEastAsia" w:cs="Times New Roman" w:hint="eastAsia"/>
                <w:b/>
                <w:noProof/>
                <w:color w:val="auto"/>
                <w:kern w:val="0"/>
                <w:sz w:val="24"/>
                <w:szCs w:val="24"/>
              </w:rPr>
              <w:t>、海归教师对工会发挥参与职能的认知</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_Toc470159500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28</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1" w:history="1">
            <w:r w:rsidR="00B53FA6" w:rsidRPr="00CA6180">
              <w:rPr>
                <w:rStyle w:val="a5"/>
                <w:rFonts w:asciiTheme="minorEastAsia" w:hAnsiTheme="minorEastAsia" w:cs="Times New Roman"/>
                <w:b/>
                <w:noProof/>
                <w:color w:val="auto"/>
                <w:kern w:val="0"/>
                <w:sz w:val="24"/>
                <w:szCs w:val="24"/>
              </w:rPr>
              <w:t>3</w:t>
            </w:r>
            <w:r w:rsidR="00B53FA6" w:rsidRPr="00CA6180">
              <w:rPr>
                <w:rStyle w:val="a5"/>
                <w:rFonts w:asciiTheme="minorEastAsia" w:hAnsiTheme="minorEastAsia" w:cs="Times New Roman" w:hint="eastAsia"/>
                <w:b/>
                <w:noProof/>
                <w:color w:val="auto"/>
                <w:kern w:val="0"/>
                <w:sz w:val="24"/>
                <w:szCs w:val="24"/>
              </w:rPr>
              <w:t>、海归教师对工会发挥建设职能的认知</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_Toc470159501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30</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2" w:history="1">
            <w:r w:rsidR="00B53FA6" w:rsidRPr="00CA6180">
              <w:rPr>
                <w:rStyle w:val="a5"/>
                <w:rFonts w:asciiTheme="minorEastAsia" w:hAnsiTheme="minorEastAsia" w:cs="Times New Roman"/>
                <w:b/>
                <w:noProof/>
                <w:color w:val="auto"/>
                <w:kern w:val="0"/>
                <w:sz w:val="24"/>
                <w:szCs w:val="24"/>
              </w:rPr>
              <w:t>4</w:t>
            </w:r>
            <w:r w:rsidR="00B53FA6" w:rsidRPr="00CA6180">
              <w:rPr>
                <w:rStyle w:val="a5"/>
                <w:rFonts w:asciiTheme="minorEastAsia" w:hAnsiTheme="minorEastAsia" w:cs="Times New Roman" w:hint="eastAsia"/>
                <w:b/>
                <w:noProof/>
                <w:color w:val="auto"/>
                <w:kern w:val="0"/>
                <w:sz w:val="24"/>
                <w:szCs w:val="24"/>
              </w:rPr>
              <w:t>、海归教师对工会发挥教育职能的认知</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_Toc470159502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31</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3" w:history="1">
            <w:r w:rsidR="00B53FA6" w:rsidRPr="00CA6180">
              <w:rPr>
                <w:rStyle w:val="a5"/>
                <w:rFonts w:asciiTheme="minorEastAsia" w:hAnsiTheme="minorEastAsia" w:cs="Times New Roman"/>
                <w:b/>
                <w:noProof/>
                <w:color w:val="auto"/>
                <w:kern w:val="0"/>
                <w:sz w:val="24"/>
                <w:szCs w:val="24"/>
              </w:rPr>
              <w:t>5</w:t>
            </w:r>
            <w:r w:rsidR="00B53FA6" w:rsidRPr="00CA6180">
              <w:rPr>
                <w:rStyle w:val="a5"/>
                <w:rFonts w:asciiTheme="minorEastAsia" w:hAnsiTheme="minorEastAsia" w:cs="Times New Roman" w:hint="eastAsia"/>
                <w:b/>
                <w:noProof/>
                <w:color w:val="auto"/>
                <w:kern w:val="0"/>
                <w:sz w:val="24"/>
                <w:szCs w:val="24"/>
              </w:rPr>
              <w:t>、海归教师对工会的思想和情感认同</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_Toc470159503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31</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504" w:history="1">
            <w:r w:rsidR="00B53FA6" w:rsidRPr="00CA6180">
              <w:rPr>
                <w:rStyle w:val="a5"/>
                <w:rFonts w:asciiTheme="minorEastAsia" w:hAnsiTheme="minorEastAsia" w:cs="Times New Roman" w:hint="eastAsia"/>
                <w:b/>
                <w:noProof/>
                <w:color w:val="auto"/>
                <w:kern w:val="0"/>
                <w:sz w:val="24"/>
                <w:szCs w:val="24"/>
              </w:rPr>
              <w:t>三、海归教师对工会工作的诉求</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_Toc470159504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32</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5" w:history="1">
            <w:r w:rsidR="00B53FA6" w:rsidRPr="00CA6180">
              <w:rPr>
                <w:rStyle w:val="a5"/>
                <w:rFonts w:asciiTheme="minorEastAsia" w:hAnsiTheme="minorEastAsia" w:cs="Times New Roman"/>
                <w:b/>
                <w:noProof/>
                <w:color w:val="auto"/>
                <w:kern w:val="0"/>
                <w:sz w:val="24"/>
                <w:szCs w:val="24"/>
              </w:rPr>
              <w:t>1</w:t>
            </w:r>
            <w:r w:rsidR="00B53FA6" w:rsidRPr="00CA6180">
              <w:rPr>
                <w:rStyle w:val="a5"/>
                <w:rFonts w:asciiTheme="minorEastAsia" w:hAnsiTheme="minorEastAsia" w:cs="Times New Roman" w:hint="eastAsia"/>
                <w:b/>
                <w:noProof/>
                <w:color w:val="auto"/>
                <w:kern w:val="0"/>
                <w:sz w:val="24"/>
                <w:szCs w:val="24"/>
              </w:rPr>
              <w:t>、海归教师对工会的主要诉求</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_Toc470159505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32</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6" w:history="1">
            <w:r w:rsidR="00B53FA6" w:rsidRPr="00CA6180">
              <w:rPr>
                <w:rStyle w:val="a5"/>
                <w:rFonts w:asciiTheme="minorEastAsia" w:hAnsiTheme="minorEastAsia" w:cs="Times New Roman"/>
                <w:b/>
                <w:noProof/>
                <w:color w:val="auto"/>
                <w:kern w:val="0"/>
                <w:sz w:val="24"/>
                <w:szCs w:val="24"/>
              </w:rPr>
              <w:t>2</w:t>
            </w:r>
            <w:r w:rsidR="00B53FA6" w:rsidRPr="00CA6180">
              <w:rPr>
                <w:rStyle w:val="a5"/>
                <w:rFonts w:asciiTheme="minorEastAsia" w:hAnsiTheme="minorEastAsia" w:cs="Times New Roman" w:hint="eastAsia"/>
                <w:b/>
                <w:noProof/>
                <w:color w:val="auto"/>
                <w:kern w:val="0"/>
                <w:sz w:val="24"/>
                <w:szCs w:val="24"/>
              </w:rPr>
              <w:t>、海归教师对工会发挥维护职能的诉求</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_Toc470159506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33</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7" w:history="1">
            <w:r w:rsidR="00B53FA6" w:rsidRPr="00CA6180">
              <w:rPr>
                <w:rStyle w:val="a5"/>
                <w:rFonts w:asciiTheme="minorEastAsia" w:hAnsiTheme="minorEastAsia" w:cs="Times New Roman"/>
                <w:b/>
                <w:noProof/>
                <w:color w:val="auto"/>
                <w:kern w:val="0"/>
                <w:sz w:val="24"/>
                <w:szCs w:val="24"/>
              </w:rPr>
              <w:t>3</w:t>
            </w:r>
            <w:r w:rsidR="00B53FA6" w:rsidRPr="00CA6180">
              <w:rPr>
                <w:rStyle w:val="a5"/>
                <w:rFonts w:asciiTheme="minorEastAsia" w:hAnsiTheme="minorEastAsia" w:cs="Times New Roman" w:hint="eastAsia"/>
                <w:b/>
                <w:noProof/>
                <w:color w:val="auto"/>
                <w:kern w:val="0"/>
                <w:sz w:val="24"/>
                <w:szCs w:val="24"/>
              </w:rPr>
              <w:t>、海归教师对工会发挥参与职能的诉求</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_Toc470159507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34</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8" w:history="1">
            <w:r w:rsidR="00B53FA6" w:rsidRPr="00CA6180">
              <w:rPr>
                <w:rStyle w:val="a5"/>
                <w:rFonts w:asciiTheme="minorEastAsia" w:hAnsiTheme="minorEastAsia" w:cs="Times New Roman"/>
                <w:b/>
                <w:noProof/>
                <w:color w:val="auto"/>
                <w:kern w:val="0"/>
                <w:sz w:val="24"/>
                <w:szCs w:val="24"/>
              </w:rPr>
              <w:t>4</w:t>
            </w:r>
            <w:r w:rsidR="00B53FA6" w:rsidRPr="00CA6180">
              <w:rPr>
                <w:rStyle w:val="a5"/>
                <w:rFonts w:asciiTheme="minorEastAsia" w:hAnsiTheme="minorEastAsia" w:cs="Times New Roman" w:hint="eastAsia"/>
                <w:b/>
                <w:noProof/>
                <w:color w:val="auto"/>
                <w:kern w:val="0"/>
                <w:sz w:val="24"/>
                <w:szCs w:val="24"/>
              </w:rPr>
              <w:t>、海归教师对工会发挥建设职能的诉求</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_Toc470159508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35</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09" w:history="1">
            <w:r w:rsidR="00B53FA6" w:rsidRPr="00CA6180">
              <w:rPr>
                <w:rStyle w:val="a5"/>
                <w:rFonts w:asciiTheme="minorEastAsia" w:hAnsiTheme="minorEastAsia" w:cs="Times New Roman"/>
                <w:b/>
                <w:noProof/>
                <w:color w:val="auto"/>
                <w:kern w:val="0"/>
                <w:sz w:val="24"/>
                <w:szCs w:val="24"/>
              </w:rPr>
              <w:t>5</w:t>
            </w:r>
            <w:r w:rsidR="00B53FA6" w:rsidRPr="00CA6180">
              <w:rPr>
                <w:rStyle w:val="a5"/>
                <w:rFonts w:asciiTheme="minorEastAsia" w:hAnsiTheme="minorEastAsia" w:cs="Times New Roman" w:hint="eastAsia"/>
                <w:b/>
                <w:noProof/>
                <w:color w:val="auto"/>
                <w:kern w:val="0"/>
                <w:sz w:val="24"/>
                <w:szCs w:val="24"/>
              </w:rPr>
              <w:t>、海归教师对工会发挥教育职能的诉求</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_Toc470159509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36</w:t>
            </w:r>
            <w:r w:rsidR="00B53FA6" w:rsidRPr="00CA6180">
              <w:rPr>
                <w:noProof/>
                <w:webHidden/>
                <w:sz w:val="24"/>
                <w:szCs w:val="24"/>
              </w:rPr>
              <w:fldChar w:fldCharType="end"/>
            </w:r>
          </w:hyperlink>
        </w:p>
        <w:p w:rsidR="00B53FA6" w:rsidRPr="00CA6180" w:rsidRDefault="00D06902" w:rsidP="00B53FA6">
          <w:pPr>
            <w:pStyle w:val="3"/>
            <w:tabs>
              <w:tab w:val="right" w:leader="dot" w:pos="8296"/>
            </w:tabs>
            <w:spacing w:line="360" w:lineRule="auto"/>
            <w:contextualSpacing/>
            <w:rPr>
              <w:noProof/>
              <w:sz w:val="24"/>
              <w:szCs w:val="24"/>
            </w:rPr>
          </w:pPr>
          <w:hyperlink w:anchor="_Toc470159510" w:history="1">
            <w:r w:rsidR="00B53FA6" w:rsidRPr="00CA6180">
              <w:rPr>
                <w:rStyle w:val="a5"/>
                <w:rFonts w:asciiTheme="minorEastAsia" w:hAnsiTheme="minorEastAsia" w:cs="Times New Roman"/>
                <w:b/>
                <w:noProof/>
                <w:color w:val="auto"/>
                <w:kern w:val="0"/>
                <w:sz w:val="24"/>
                <w:szCs w:val="24"/>
              </w:rPr>
              <w:t>6</w:t>
            </w:r>
            <w:r w:rsidR="00B53FA6" w:rsidRPr="00CA6180">
              <w:rPr>
                <w:rStyle w:val="a5"/>
                <w:rFonts w:asciiTheme="minorEastAsia" w:hAnsiTheme="minorEastAsia" w:cs="Times New Roman" w:hint="eastAsia"/>
                <w:b/>
                <w:noProof/>
                <w:color w:val="auto"/>
                <w:kern w:val="0"/>
                <w:sz w:val="24"/>
                <w:szCs w:val="24"/>
              </w:rPr>
              <w:t>、海归教师对工会工作取得实效的必要条件认识</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_Toc470159510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37</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511" w:history="1">
            <w:r w:rsidR="00B53FA6" w:rsidRPr="00CA6180">
              <w:rPr>
                <w:rStyle w:val="a5"/>
                <w:rFonts w:asciiTheme="minorEastAsia" w:hAnsiTheme="minorEastAsia" w:cs="Times New Roman" w:hint="eastAsia"/>
                <w:b/>
                <w:noProof/>
                <w:color w:val="auto"/>
                <w:kern w:val="0"/>
                <w:sz w:val="24"/>
                <w:szCs w:val="24"/>
              </w:rPr>
              <w:t>四、小结</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_Toc470159511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38</w:t>
            </w:r>
            <w:r w:rsidR="00B53FA6" w:rsidRPr="00CA6180">
              <w:rPr>
                <w:noProof/>
                <w:webHidden/>
                <w:sz w:val="24"/>
                <w:szCs w:val="24"/>
              </w:rPr>
              <w:fldChar w:fldCharType="end"/>
            </w:r>
          </w:hyperlink>
        </w:p>
        <w:p w:rsidR="00B53FA6" w:rsidRPr="00CA6180" w:rsidRDefault="00D06902" w:rsidP="00B53FA6">
          <w:pPr>
            <w:pStyle w:val="10"/>
            <w:tabs>
              <w:tab w:val="right" w:leader="dot" w:pos="8296"/>
            </w:tabs>
            <w:spacing w:line="360" w:lineRule="auto"/>
            <w:contextualSpacing/>
            <w:rPr>
              <w:noProof/>
              <w:sz w:val="24"/>
              <w:szCs w:val="24"/>
            </w:rPr>
          </w:pPr>
          <w:hyperlink w:anchor="_Toc470159512" w:history="1">
            <w:r w:rsidR="00B53FA6" w:rsidRPr="00CA6180">
              <w:rPr>
                <w:rStyle w:val="a5"/>
                <w:rFonts w:asciiTheme="minorEastAsia" w:hAnsiTheme="minorEastAsia" w:hint="eastAsia"/>
                <w:b/>
                <w:noProof/>
                <w:color w:val="auto"/>
                <w:sz w:val="24"/>
                <w:szCs w:val="24"/>
              </w:rPr>
              <w:t>第五部分</w:t>
            </w:r>
            <w:r w:rsidR="00B53FA6" w:rsidRPr="00CA6180">
              <w:rPr>
                <w:rStyle w:val="a5"/>
                <w:rFonts w:asciiTheme="minorEastAsia" w:hAnsiTheme="minorEastAsia"/>
                <w:b/>
                <w:noProof/>
                <w:color w:val="auto"/>
                <w:sz w:val="24"/>
                <w:szCs w:val="24"/>
              </w:rPr>
              <w:t xml:space="preserve">  </w:t>
            </w:r>
            <w:r w:rsidR="00B53FA6" w:rsidRPr="00CA6180">
              <w:rPr>
                <w:rStyle w:val="a5"/>
                <w:rFonts w:asciiTheme="minorEastAsia" w:hAnsiTheme="minorEastAsia" w:hint="eastAsia"/>
                <w:b/>
                <w:noProof/>
                <w:color w:val="auto"/>
                <w:sz w:val="24"/>
                <w:szCs w:val="24"/>
              </w:rPr>
              <w:t>思考与展望</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_Toc470159512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40</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513" w:history="1">
            <w:r w:rsidR="00B53FA6" w:rsidRPr="00CA6180">
              <w:rPr>
                <w:rStyle w:val="a5"/>
                <w:rFonts w:asciiTheme="minorEastAsia" w:hAnsiTheme="minorEastAsia" w:cs="Times New Roman" w:hint="eastAsia"/>
                <w:b/>
                <w:noProof/>
                <w:color w:val="auto"/>
                <w:kern w:val="0"/>
                <w:sz w:val="24"/>
                <w:szCs w:val="24"/>
              </w:rPr>
              <w:t>一、新形势下高校工会有效服务海归人才的作用思考</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_Toc470159513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40</w:t>
            </w:r>
            <w:r w:rsidR="00B53FA6" w:rsidRPr="00CA6180">
              <w:rPr>
                <w:noProof/>
                <w:webHidden/>
                <w:sz w:val="24"/>
                <w:szCs w:val="24"/>
              </w:rPr>
              <w:fldChar w:fldCharType="end"/>
            </w:r>
          </w:hyperlink>
        </w:p>
        <w:p w:rsidR="00B53FA6" w:rsidRPr="00CA6180" w:rsidRDefault="00D06902" w:rsidP="00B53FA6">
          <w:pPr>
            <w:pStyle w:val="2"/>
            <w:tabs>
              <w:tab w:val="right" w:leader="dot" w:pos="8296"/>
            </w:tabs>
            <w:spacing w:line="360" w:lineRule="auto"/>
            <w:contextualSpacing/>
            <w:rPr>
              <w:noProof/>
              <w:sz w:val="24"/>
              <w:szCs w:val="24"/>
            </w:rPr>
          </w:pPr>
          <w:hyperlink w:anchor="_Toc470159514" w:history="1">
            <w:r w:rsidR="00B53FA6" w:rsidRPr="00CA6180">
              <w:rPr>
                <w:rStyle w:val="a5"/>
                <w:rFonts w:asciiTheme="minorEastAsia" w:hAnsiTheme="minorEastAsia" w:cs="Times New Roman" w:hint="eastAsia"/>
                <w:b/>
                <w:noProof/>
                <w:color w:val="auto"/>
                <w:kern w:val="0"/>
                <w:sz w:val="24"/>
                <w:szCs w:val="24"/>
              </w:rPr>
              <w:t>二、调研中发现的问题和工作建议</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_Toc470159514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41</w:t>
            </w:r>
            <w:r w:rsidR="00B53FA6" w:rsidRPr="00CA6180">
              <w:rPr>
                <w:noProof/>
                <w:webHidden/>
                <w:sz w:val="24"/>
                <w:szCs w:val="24"/>
              </w:rPr>
              <w:fldChar w:fldCharType="end"/>
            </w:r>
          </w:hyperlink>
        </w:p>
        <w:p w:rsidR="00B53FA6" w:rsidRPr="00CA6180" w:rsidRDefault="00D06902" w:rsidP="00B53FA6">
          <w:pPr>
            <w:pStyle w:val="10"/>
            <w:tabs>
              <w:tab w:val="right" w:leader="dot" w:pos="8296"/>
            </w:tabs>
            <w:spacing w:line="360" w:lineRule="auto"/>
            <w:contextualSpacing/>
            <w:rPr>
              <w:noProof/>
              <w:sz w:val="24"/>
              <w:szCs w:val="24"/>
            </w:rPr>
          </w:pPr>
          <w:hyperlink w:anchor="_Toc470159515" w:history="1">
            <w:r w:rsidR="00B53FA6" w:rsidRPr="00CA6180">
              <w:rPr>
                <w:rStyle w:val="a5"/>
                <w:rFonts w:asciiTheme="minorEastAsia" w:hAnsiTheme="minorEastAsia" w:hint="eastAsia"/>
                <w:b/>
                <w:noProof/>
                <w:color w:val="auto"/>
                <w:sz w:val="24"/>
                <w:szCs w:val="24"/>
              </w:rPr>
              <w:t>参考文献</w:t>
            </w:r>
            <w:r w:rsidR="00B53FA6" w:rsidRPr="00CA6180">
              <w:rPr>
                <w:noProof/>
                <w:webHidden/>
                <w:sz w:val="24"/>
                <w:szCs w:val="24"/>
              </w:rPr>
              <w:tab/>
            </w:r>
            <w:r w:rsidR="00B53FA6" w:rsidRPr="00CA6180">
              <w:rPr>
                <w:noProof/>
                <w:webHidden/>
                <w:sz w:val="24"/>
                <w:szCs w:val="24"/>
              </w:rPr>
              <w:fldChar w:fldCharType="begin"/>
            </w:r>
            <w:r w:rsidR="00B53FA6" w:rsidRPr="00CA6180">
              <w:rPr>
                <w:noProof/>
                <w:webHidden/>
                <w:sz w:val="24"/>
                <w:szCs w:val="24"/>
              </w:rPr>
              <w:instrText xml:space="preserve"> PAGEREF _Toc470159515 \h </w:instrText>
            </w:r>
            <w:r w:rsidR="00B53FA6" w:rsidRPr="00CA6180">
              <w:rPr>
                <w:noProof/>
                <w:webHidden/>
                <w:sz w:val="24"/>
                <w:szCs w:val="24"/>
              </w:rPr>
            </w:r>
            <w:r w:rsidR="00B53FA6" w:rsidRPr="00CA6180">
              <w:rPr>
                <w:noProof/>
                <w:webHidden/>
                <w:sz w:val="24"/>
                <w:szCs w:val="24"/>
              </w:rPr>
              <w:fldChar w:fldCharType="separate"/>
            </w:r>
            <w:r w:rsidR="00702D08" w:rsidRPr="00CA6180">
              <w:rPr>
                <w:noProof/>
                <w:webHidden/>
                <w:sz w:val="24"/>
                <w:szCs w:val="24"/>
              </w:rPr>
              <w:t>45</w:t>
            </w:r>
            <w:r w:rsidR="00B53FA6" w:rsidRPr="00CA6180">
              <w:rPr>
                <w:noProof/>
                <w:webHidden/>
                <w:sz w:val="24"/>
                <w:szCs w:val="24"/>
              </w:rPr>
              <w:fldChar w:fldCharType="end"/>
            </w:r>
          </w:hyperlink>
        </w:p>
        <w:p w:rsidR="00E1339B" w:rsidRPr="00CA6180" w:rsidRDefault="00E1339B" w:rsidP="00B53FA6">
          <w:pPr>
            <w:pStyle w:val="10"/>
            <w:tabs>
              <w:tab w:val="right" w:leader="dot" w:pos="8296"/>
            </w:tabs>
            <w:spacing w:line="360" w:lineRule="auto"/>
            <w:contextualSpacing/>
            <w:rPr>
              <w:b/>
            </w:rPr>
          </w:pPr>
          <w:r w:rsidRPr="00CA6180">
            <w:rPr>
              <w:b/>
              <w:bCs/>
              <w:sz w:val="24"/>
              <w:szCs w:val="24"/>
              <w:lang w:val="zh-CN"/>
            </w:rPr>
            <w:fldChar w:fldCharType="end"/>
          </w:r>
        </w:p>
      </w:sdtContent>
    </w:sdt>
    <w:p w:rsidR="00E1339B" w:rsidRPr="00CA6180" w:rsidRDefault="00E1339B">
      <w:pPr>
        <w:widowControl/>
        <w:jc w:val="left"/>
        <w:rPr>
          <w:rFonts w:asciiTheme="minorEastAsia" w:hAnsiTheme="minorEastAsia"/>
          <w:b/>
          <w:sz w:val="24"/>
          <w:szCs w:val="24"/>
        </w:rPr>
      </w:pPr>
      <w:r w:rsidRPr="00CA6180">
        <w:rPr>
          <w:rFonts w:asciiTheme="minorEastAsia" w:hAnsiTheme="minorEastAsia"/>
          <w:b/>
          <w:sz w:val="24"/>
          <w:szCs w:val="24"/>
        </w:rPr>
        <w:br w:type="page"/>
      </w:r>
    </w:p>
    <w:p w:rsidR="002039F1" w:rsidRPr="00CA6180" w:rsidRDefault="006D4738" w:rsidP="00354419">
      <w:pPr>
        <w:spacing w:line="360" w:lineRule="auto"/>
        <w:contextualSpacing/>
        <w:jc w:val="center"/>
        <w:outlineLvl w:val="0"/>
        <w:rPr>
          <w:rFonts w:asciiTheme="minorEastAsia" w:hAnsiTheme="minorEastAsia"/>
          <w:b/>
          <w:sz w:val="24"/>
          <w:szCs w:val="24"/>
        </w:rPr>
      </w:pPr>
      <w:bookmarkStart w:id="0" w:name="_Toc470159474"/>
      <w:r w:rsidRPr="00CA6180">
        <w:rPr>
          <w:rFonts w:asciiTheme="minorEastAsia" w:hAnsiTheme="minorEastAsia" w:hint="eastAsia"/>
          <w:b/>
          <w:sz w:val="24"/>
          <w:szCs w:val="24"/>
        </w:rPr>
        <w:lastRenderedPageBreak/>
        <w:t xml:space="preserve">第一部分  </w:t>
      </w:r>
      <w:r w:rsidR="00ED033E" w:rsidRPr="00CA6180">
        <w:rPr>
          <w:rFonts w:asciiTheme="minorEastAsia" w:hAnsiTheme="minorEastAsia" w:hint="eastAsia"/>
          <w:b/>
          <w:sz w:val="24"/>
          <w:szCs w:val="24"/>
        </w:rPr>
        <w:t>概</w:t>
      </w:r>
      <w:r w:rsidR="00354419" w:rsidRPr="00CA6180">
        <w:rPr>
          <w:rFonts w:asciiTheme="minorEastAsia" w:hAnsiTheme="minorEastAsia" w:hint="eastAsia"/>
          <w:b/>
          <w:sz w:val="24"/>
          <w:szCs w:val="24"/>
        </w:rPr>
        <w:t xml:space="preserve">  </w:t>
      </w:r>
      <w:r w:rsidR="00ED033E" w:rsidRPr="00CA6180">
        <w:rPr>
          <w:rFonts w:asciiTheme="minorEastAsia" w:hAnsiTheme="minorEastAsia" w:hint="eastAsia"/>
          <w:b/>
          <w:sz w:val="24"/>
          <w:szCs w:val="24"/>
        </w:rPr>
        <w:t>论</w:t>
      </w:r>
      <w:bookmarkEnd w:id="0"/>
    </w:p>
    <w:p w:rsidR="00354419" w:rsidRPr="00CA6180" w:rsidRDefault="00354419" w:rsidP="00354419">
      <w:pPr>
        <w:widowControl/>
        <w:spacing w:line="360" w:lineRule="auto"/>
        <w:ind w:firstLineChars="200" w:firstLine="480"/>
        <w:contextualSpacing/>
        <w:rPr>
          <w:rFonts w:asciiTheme="minorEastAsia" w:hAnsiTheme="minorEastAsia" w:cs="宋体"/>
          <w:kern w:val="0"/>
          <w:sz w:val="24"/>
          <w:szCs w:val="24"/>
        </w:rPr>
      </w:pPr>
    </w:p>
    <w:p w:rsidR="002039F1" w:rsidRPr="00CA6180" w:rsidRDefault="006D4738" w:rsidP="00354419">
      <w:pPr>
        <w:adjustRightInd w:val="0"/>
        <w:spacing w:line="360" w:lineRule="auto"/>
        <w:ind w:firstLineChars="200" w:firstLine="482"/>
        <w:contextualSpacing/>
        <w:outlineLvl w:val="1"/>
        <w:rPr>
          <w:rFonts w:asciiTheme="minorEastAsia" w:hAnsiTheme="minorEastAsia"/>
          <w:b/>
          <w:sz w:val="24"/>
          <w:szCs w:val="24"/>
        </w:rPr>
      </w:pPr>
      <w:bookmarkStart w:id="1" w:name="_Toc470159475"/>
      <w:r w:rsidRPr="00CA6180">
        <w:rPr>
          <w:rFonts w:asciiTheme="minorEastAsia" w:hAnsiTheme="minorEastAsia" w:hint="eastAsia"/>
          <w:b/>
          <w:sz w:val="24"/>
          <w:szCs w:val="24"/>
        </w:rPr>
        <w:t>一、</w:t>
      </w:r>
      <w:r w:rsidR="002039F1" w:rsidRPr="00CA6180">
        <w:rPr>
          <w:rFonts w:asciiTheme="minorEastAsia" w:hAnsiTheme="minorEastAsia" w:hint="eastAsia"/>
          <w:b/>
          <w:sz w:val="24"/>
          <w:szCs w:val="24"/>
        </w:rPr>
        <w:t>研究的背景与意义</w:t>
      </w:r>
      <w:bookmarkEnd w:id="1"/>
    </w:p>
    <w:p w:rsidR="006D4738" w:rsidRPr="00CA6180" w:rsidRDefault="006D4738" w:rsidP="00354419">
      <w:pPr>
        <w:widowControl/>
        <w:spacing w:line="360" w:lineRule="auto"/>
        <w:ind w:firstLineChars="200" w:firstLine="480"/>
        <w:contextualSpacing/>
        <w:rPr>
          <w:rFonts w:asciiTheme="minorEastAsia" w:hAnsiTheme="minorEastAsia" w:cs="宋体"/>
          <w:kern w:val="0"/>
          <w:sz w:val="24"/>
          <w:szCs w:val="24"/>
        </w:rPr>
      </w:pPr>
      <w:r w:rsidRPr="00CA6180">
        <w:rPr>
          <w:rFonts w:asciiTheme="minorEastAsia" w:hAnsiTheme="minorEastAsia" w:cs="宋体" w:hint="eastAsia"/>
          <w:kern w:val="0"/>
          <w:sz w:val="24"/>
          <w:szCs w:val="24"/>
        </w:rPr>
        <w:t>海外留学归国人才（以下简称“海归”）是我国人才队伍的重要组成部分，在我国社会主义现代化建设中发挥着重要作用。党和国家领导人、国家教育主管部门高度重视这支队伍的建设，把做好海外留学归国人才工作作为实施科教兴国战略和人才强国战略的重要任务。2007</w:t>
      </w:r>
      <w:r w:rsidR="007F57CB" w:rsidRPr="00CA6180">
        <w:rPr>
          <w:rFonts w:asciiTheme="minorEastAsia" w:hAnsiTheme="minorEastAsia" w:cs="宋体" w:hint="eastAsia"/>
          <w:kern w:val="0"/>
          <w:sz w:val="24"/>
          <w:szCs w:val="24"/>
        </w:rPr>
        <w:t>年，</w:t>
      </w:r>
      <w:r w:rsidRPr="00CA6180">
        <w:rPr>
          <w:rFonts w:asciiTheme="minorEastAsia" w:hAnsiTheme="minorEastAsia" w:cs="宋体" w:hint="eastAsia"/>
          <w:kern w:val="0"/>
          <w:sz w:val="24"/>
          <w:szCs w:val="24"/>
        </w:rPr>
        <w:t>多部委联合</w:t>
      </w:r>
      <w:r w:rsidR="007F57CB" w:rsidRPr="00CA6180">
        <w:rPr>
          <w:rFonts w:asciiTheme="minorEastAsia" w:hAnsiTheme="minorEastAsia" w:cs="宋体" w:hint="eastAsia"/>
          <w:kern w:val="0"/>
          <w:sz w:val="24"/>
          <w:szCs w:val="24"/>
        </w:rPr>
        <w:t>印发了《关于建立海外高层次留学人才回国工作绿色通道的意见》</w:t>
      </w:r>
      <w:r w:rsidRPr="00CA6180">
        <w:rPr>
          <w:rFonts w:asciiTheme="minorEastAsia" w:hAnsiTheme="minorEastAsia" w:cs="宋体" w:hint="eastAsia"/>
          <w:kern w:val="0"/>
          <w:sz w:val="24"/>
          <w:szCs w:val="24"/>
        </w:rPr>
        <w:t>（国人部发[2007]26号）；2009年1月，中共中央办公厅转发《中央人才工作协调小组关于实施海外高层次人才引进计划的意见》（中办发[2008]25号），要求各地区各部门进一步解放思想，完善体制机制，健全政策措施，以更宽的眼界、更宽的思路和更宽的胸襟做好海外高层次人才引进工作；2010年，中共中央、国务院印发了《国家中长期人才发展规划纲要（2010-2020年）》（中发[2010]6号），围绕人才工作和人才队伍建设的重点领域和关键环节，确定了“海外高层次人才引进计划”等12项重大人才工程</w:t>
      </w:r>
      <w:r w:rsidR="00665939" w:rsidRPr="00CA6180">
        <w:rPr>
          <w:rFonts w:asciiTheme="minorEastAsia" w:hAnsiTheme="minorEastAsia" w:cs="宋体" w:hint="eastAsia"/>
          <w:kern w:val="0"/>
          <w:sz w:val="24"/>
          <w:szCs w:val="24"/>
        </w:rPr>
        <w:t>，</w:t>
      </w:r>
      <w:r w:rsidRPr="00CA6180">
        <w:rPr>
          <w:rFonts w:asciiTheme="minorEastAsia" w:hAnsiTheme="minorEastAsia" w:cs="宋体" w:hint="eastAsia"/>
          <w:kern w:val="0"/>
          <w:sz w:val="24"/>
          <w:szCs w:val="24"/>
        </w:rPr>
        <w:t>加大海外优秀留学人才引进力度；2011年，人力资源社会保障部印发了《关于支持留学人员回国创业意见》（</w:t>
      </w:r>
      <w:proofErr w:type="gramStart"/>
      <w:r w:rsidRPr="00CA6180">
        <w:rPr>
          <w:rFonts w:asciiTheme="minorEastAsia" w:hAnsiTheme="minorEastAsia" w:cs="宋体" w:hint="eastAsia"/>
          <w:kern w:val="0"/>
          <w:sz w:val="24"/>
          <w:szCs w:val="24"/>
        </w:rPr>
        <w:t>人社部</w:t>
      </w:r>
      <w:proofErr w:type="gramEnd"/>
      <w:r w:rsidRPr="00CA6180">
        <w:rPr>
          <w:rFonts w:asciiTheme="minorEastAsia" w:hAnsiTheme="minorEastAsia" w:cs="宋体" w:hint="eastAsia"/>
          <w:kern w:val="0"/>
          <w:sz w:val="24"/>
          <w:szCs w:val="24"/>
        </w:rPr>
        <w:t>发[2011]23号）和《关于加强留学人员回国服务体系建设的意见》（</w:t>
      </w:r>
      <w:proofErr w:type="gramStart"/>
      <w:r w:rsidRPr="00CA6180">
        <w:rPr>
          <w:rFonts w:asciiTheme="minorEastAsia" w:hAnsiTheme="minorEastAsia" w:cs="宋体" w:hint="eastAsia"/>
          <w:kern w:val="0"/>
          <w:sz w:val="24"/>
          <w:szCs w:val="24"/>
        </w:rPr>
        <w:t>人社部</w:t>
      </w:r>
      <w:proofErr w:type="gramEnd"/>
      <w:r w:rsidRPr="00CA6180">
        <w:rPr>
          <w:rFonts w:asciiTheme="minorEastAsia" w:hAnsiTheme="minorEastAsia" w:cs="宋体" w:hint="eastAsia"/>
          <w:kern w:val="0"/>
          <w:sz w:val="24"/>
          <w:szCs w:val="24"/>
        </w:rPr>
        <w:t>发[2011]46号）两个文件，在落实回国政策、开展就业指导、支持回国创业、吸引为国服务等方面明确了指导思想，详细了服务内容。党的十八大发出了“广开进贤之路，广纳天下英才”的号召，强调要“充分开发利用国内国际人才资源，积极引进和用好海外人才”。党的十八届三中全会、中央经济工作会议、全国组织工作会议都对人才工作</w:t>
      </w:r>
      <w:proofErr w:type="gramStart"/>
      <w:r w:rsidRPr="00CA6180">
        <w:rPr>
          <w:rFonts w:asciiTheme="minorEastAsia" w:hAnsiTheme="minorEastAsia" w:cs="宋体" w:hint="eastAsia"/>
          <w:kern w:val="0"/>
          <w:sz w:val="24"/>
          <w:szCs w:val="24"/>
        </w:rPr>
        <w:t>作出</w:t>
      </w:r>
      <w:proofErr w:type="gramEnd"/>
      <w:r w:rsidRPr="00CA6180">
        <w:rPr>
          <w:rFonts w:asciiTheme="minorEastAsia" w:hAnsiTheme="minorEastAsia" w:cs="宋体" w:hint="eastAsia"/>
          <w:kern w:val="0"/>
          <w:sz w:val="24"/>
          <w:szCs w:val="24"/>
        </w:rPr>
        <w:t>部署，习近平总书记在调研、座谈讲话中都对人才工作提出明确要求，为做好新形势</w:t>
      </w:r>
      <w:proofErr w:type="gramStart"/>
      <w:r w:rsidRPr="00CA6180">
        <w:rPr>
          <w:rFonts w:asciiTheme="minorEastAsia" w:hAnsiTheme="minorEastAsia" w:cs="宋体" w:hint="eastAsia"/>
          <w:kern w:val="0"/>
          <w:sz w:val="24"/>
          <w:szCs w:val="24"/>
        </w:rPr>
        <w:t>下海外</w:t>
      </w:r>
      <w:proofErr w:type="gramEnd"/>
      <w:r w:rsidRPr="00CA6180">
        <w:rPr>
          <w:rFonts w:asciiTheme="minorEastAsia" w:hAnsiTheme="minorEastAsia" w:cs="宋体" w:hint="eastAsia"/>
          <w:kern w:val="0"/>
          <w:sz w:val="24"/>
          <w:szCs w:val="24"/>
        </w:rPr>
        <w:t>留学归国人员工作指明了方向。</w:t>
      </w:r>
    </w:p>
    <w:p w:rsidR="006D4738" w:rsidRPr="00CA6180" w:rsidRDefault="006D4738" w:rsidP="00354419">
      <w:pPr>
        <w:widowControl/>
        <w:spacing w:line="360" w:lineRule="auto"/>
        <w:ind w:firstLineChars="200" w:firstLine="480"/>
        <w:contextualSpacing/>
        <w:rPr>
          <w:rFonts w:asciiTheme="minorEastAsia" w:hAnsiTheme="minorEastAsia" w:cs="宋体"/>
          <w:kern w:val="0"/>
          <w:sz w:val="24"/>
          <w:szCs w:val="24"/>
        </w:rPr>
      </w:pPr>
      <w:r w:rsidRPr="00CA6180">
        <w:rPr>
          <w:rFonts w:asciiTheme="minorEastAsia" w:hAnsiTheme="minorEastAsia" w:cs="宋体" w:hint="eastAsia"/>
          <w:kern w:val="0"/>
          <w:sz w:val="24"/>
          <w:szCs w:val="24"/>
        </w:rPr>
        <w:t>上海作为中国改革开放的前沿阵地，同时也是海归高层次人才聚集的高地。根据中国与全球化智库（CCG）与智联旗下中高端招聘平台智联</w:t>
      </w:r>
      <w:r w:rsidR="00D12D8C" w:rsidRPr="00CA6180">
        <w:rPr>
          <w:rFonts w:asciiTheme="minorEastAsia" w:hAnsiTheme="minorEastAsia" w:cs="宋体" w:hint="eastAsia"/>
          <w:kern w:val="0"/>
          <w:sz w:val="24"/>
          <w:szCs w:val="24"/>
        </w:rPr>
        <w:t>招</w:t>
      </w:r>
      <w:r w:rsidRPr="00CA6180">
        <w:rPr>
          <w:rFonts w:asciiTheme="minorEastAsia" w:hAnsiTheme="minorEastAsia" w:cs="宋体" w:hint="eastAsia"/>
          <w:kern w:val="0"/>
          <w:sz w:val="24"/>
          <w:szCs w:val="24"/>
        </w:rPr>
        <w:t>聘于2015年8月16日在第十届中国留学人员创新创业论坛上联合发布的“2015年中国海归就业与创业报告”，截至2014年，中国留学回国累计总人数已达180.96万，占出国留学累计总人数的51.4%</w:t>
      </w:r>
      <w:r w:rsidR="001E5133" w:rsidRPr="00CA6180">
        <w:rPr>
          <w:rFonts w:asciiTheme="minorEastAsia" w:hAnsiTheme="minorEastAsia" w:cs="宋体" w:hint="eastAsia"/>
          <w:kern w:val="0"/>
          <w:sz w:val="24"/>
          <w:szCs w:val="24"/>
        </w:rPr>
        <w:t>。海</w:t>
      </w:r>
      <w:proofErr w:type="gramStart"/>
      <w:r w:rsidR="001E5133" w:rsidRPr="00CA6180">
        <w:rPr>
          <w:rFonts w:asciiTheme="minorEastAsia" w:hAnsiTheme="minorEastAsia" w:cs="宋体" w:hint="eastAsia"/>
          <w:kern w:val="0"/>
          <w:sz w:val="24"/>
          <w:szCs w:val="24"/>
        </w:rPr>
        <w:t>归</w:t>
      </w:r>
      <w:r w:rsidRPr="00CA6180">
        <w:rPr>
          <w:rFonts w:asciiTheme="minorEastAsia" w:hAnsiTheme="minorEastAsia" w:cs="宋体" w:hint="eastAsia"/>
          <w:kern w:val="0"/>
          <w:sz w:val="24"/>
          <w:szCs w:val="24"/>
        </w:rPr>
        <w:t>人才</w:t>
      </w:r>
      <w:proofErr w:type="gramEnd"/>
      <w:r w:rsidRPr="00CA6180">
        <w:rPr>
          <w:rFonts w:asciiTheme="minorEastAsia" w:hAnsiTheme="minorEastAsia" w:cs="宋体" w:hint="eastAsia"/>
          <w:kern w:val="0"/>
          <w:sz w:val="24"/>
          <w:szCs w:val="24"/>
        </w:rPr>
        <w:t>回国的首选之地是</w:t>
      </w:r>
      <w:r w:rsidR="001E5133" w:rsidRPr="00CA6180">
        <w:rPr>
          <w:rFonts w:asciiTheme="minorEastAsia" w:hAnsiTheme="minorEastAsia" w:cs="宋体" w:hint="eastAsia"/>
          <w:kern w:val="0"/>
          <w:sz w:val="24"/>
          <w:szCs w:val="24"/>
        </w:rPr>
        <w:t>北京、上海、广东等开</w:t>
      </w:r>
      <w:r w:rsidR="001E5133" w:rsidRPr="00CA6180">
        <w:rPr>
          <w:rFonts w:asciiTheme="minorEastAsia" w:hAnsiTheme="minorEastAsia" w:cs="宋体" w:hint="eastAsia"/>
          <w:kern w:val="0"/>
          <w:sz w:val="24"/>
          <w:szCs w:val="24"/>
        </w:rPr>
        <w:lastRenderedPageBreak/>
        <w:t>放程度高的省市，其中上海是派出留学生和接纳海</w:t>
      </w:r>
      <w:proofErr w:type="gramStart"/>
      <w:r w:rsidR="001E5133" w:rsidRPr="00CA6180">
        <w:rPr>
          <w:rFonts w:asciiTheme="minorEastAsia" w:hAnsiTheme="minorEastAsia" w:cs="宋体" w:hint="eastAsia"/>
          <w:kern w:val="0"/>
          <w:sz w:val="24"/>
          <w:szCs w:val="24"/>
        </w:rPr>
        <w:t>归</w:t>
      </w:r>
      <w:r w:rsidRPr="00CA6180">
        <w:rPr>
          <w:rFonts w:asciiTheme="minorEastAsia" w:hAnsiTheme="minorEastAsia" w:cs="宋体" w:hint="eastAsia"/>
          <w:kern w:val="0"/>
          <w:sz w:val="24"/>
          <w:szCs w:val="24"/>
        </w:rPr>
        <w:t>人数</w:t>
      </w:r>
      <w:proofErr w:type="gramEnd"/>
      <w:r w:rsidRPr="00CA6180">
        <w:rPr>
          <w:rFonts w:asciiTheme="minorEastAsia" w:hAnsiTheme="minorEastAsia" w:cs="宋体" w:hint="eastAsia"/>
          <w:kern w:val="0"/>
          <w:sz w:val="24"/>
          <w:szCs w:val="24"/>
        </w:rPr>
        <w:t>最多的城市之一。根据教育部的统计数据，</w:t>
      </w:r>
      <w:r w:rsidR="00121703" w:rsidRPr="00CA6180">
        <w:rPr>
          <w:rFonts w:asciiTheme="minorEastAsia" w:hAnsiTheme="minorEastAsia" w:cs="宋体" w:hint="eastAsia"/>
          <w:kern w:val="0"/>
          <w:sz w:val="24"/>
          <w:szCs w:val="24"/>
        </w:rPr>
        <w:t>有大约</w:t>
      </w:r>
      <w:r w:rsidRPr="00CA6180">
        <w:rPr>
          <w:rFonts w:asciiTheme="minorEastAsia" w:hAnsiTheme="minorEastAsia" w:cs="宋体" w:hint="eastAsia"/>
          <w:kern w:val="0"/>
          <w:sz w:val="24"/>
          <w:szCs w:val="24"/>
        </w:rPr>
        <w:t>30%</w:t>
      </w:r>
      <w:r w:rsidR="001E5133" w:rsidRPr="00CA6180">
        <w:rPr>
          <w:rFonts w:asciiTheme="minorEastAsia" w:hAnsiTheme="minorEastAsia" w:cs="宋体" w:hint="eastAsia"/>
          <w:kern w:val="0"/>
          <w:sz w:val="24"/>
          <w:szCs w:val="24"/>
        </w:rPr>
        <w:t>的海</w:t>
      </w:r>
      <w:proofErr w:type="gramStart"/>
      <w:r w:rsidR="001E5133" w:rsidRPr="00CA6180">
        <w:rPr>
          <w:rFonts w:asciiTheme="minorEastAsia" w:hAnsiTheme="minorEastAsia" w:cs="宋体" w:hint="eastAsia"/>
          <w:kern w:val="0"/>
          <w:sz w:val="24"/>
          <w:szCs w:val="24"/>
        </w:rPr>
        <w:t>归人才</w:t>
      </w:r>
      <w:proofErr w:type="gramEnd"/>
      <w:r w:rsidRPr="00CA6180">
        <w:rPr>
          <w:rFonts w:asciiTheme="minorEastAsia" w:hAnsiTheme="minorEastAsia" w:cs="宋体" w:hint="eastAsia"/>
          <w:kern w:val="0"/>
          <w:sz w:val="24"/>
          <w:szCs w:val="24"/>
        </w:rPr>
        <w:t>都选择到上海就业。</w:t>
      </w:r>
    </w:p>
    <w:p w:rsidR="006D4738" w:rsidRPr="00CA6180" w:rsidRDefault="006D4738" w:rsidP="00354419">
      <w:pPr>
        <w:widowControl/>
        <w:spacing w:line="360" w:lineRule="auto"/>
        <w:ind w:firstLineChars="200" w:firstLine="480"/>
        <w:contextualSpacing/>
        <w:rPr>
          <w:rFonts w:asciiTheme="minorEastAsia" w:hAnsiTheme="minorEastAsia" w:cs="宋体"/>
          <w:kern w:val="0"/>
          <w:sz w:val="24"/>
          <w:szCs w:val="24"/>
        </w:rPr>
      </w:pPr>
      <w:r w:rsidRPr="00CA6180">
        <w:rPr>
          <w:rFonts w:asciiTheme="minorEastAsia" w:hAnsiTheme="minorEastAsia" w:cs="宋体" w:hint="eastAsia"/>
          <w:kern w:val="0"/>
          <w:sz w:val="24"/>
          <w:szCs w:val="24"/>
        </w:rPr>
        <w:t>新形势下，上海市委市政府、上海市教育系统对海归高层次人才队伍建设高度重视，制定实施了一系列吸引归国人才的人才工程和计划。2006年颁布的《鼓励留学人员来上海工作和创业的若干规定》是目前在上海市实施的关于留学归国人员工作的总纲领。此外，还有“万名海外留学人才集聚工程”，至今已经吸引了两万多名海外优秀人才；“上海市浦江人才计划”，每年资助超过 200 名的科研人员或团队，</w:t>
      </w:r>
      <w:r w:rsidR="00D12D8C" w:rsidRPr="00CA6180">
        <w:rPr>
          <w:rFonts w:asciiTheme="minorEastAsia" w:hAnsiTheme="minorEastAsia" w:cs="宋体" w:hint="eastAsia"/>
          <w:kern w:val="0"/>
          <w:sz w:val="24"/>
          <w:szCs w:val="24"/>
        </w:rPr>
        <w:t>到目前为止</w:t>
      </w:r>
      <w:r w:rsidRPr="00CA6180">
        <w:rPr>
          <w:rFonts w:asciiTheme="minorEastAsia" w:hAnsiTheme="minorEastAsia" w:cs="宋体" w:hint="eastAsia"/>
          <w:kern w:val="0"/>
          <w:sz w:val="24"/>
          <w:szCs w:val="24"/>
        </w:rPr>
        <w:t>资助金额达到两亿元；“上海高校特聘教授(东方学者)岗位计划”，促进上海高校建设高水平的学科队伍和创新团队。2009年“千人计划”开始启动，特别提到积极利用“985 工程”和“211 工程”，重点支持一批学科</w:t>
      </w:r>
      <w:r w:rsidR="00CA6180" w:rsidRPr="00CA6180">
        <w:rPr>
          <w:rFonts w:asciiTheme="minorEastAsia" w:hAnsiTheme="minorEastAsia" w:cs="宋体" w:hint="eastAsia"/>
          <w:kern w:val="0"/>
          <w:sz w:val="24"/>
          <w:szCs w:val="24"/>
        </w:rPr>
        <w:t>专业</w:t>
      </w:r>
      <w:r w:rsidR="00D12D8C" w:rsidRPr="00CA6180">
        <w:rPr>
          <w:rFonts w:asciiTheme="minorEastAsia" w:hAnsiTheme="minorEastAsia" w:cs="宋体" w:hint="eastAsia"/>
          <w:kern w:val="0"/>
          <w:sz w:val="24"/>
          <w:szCs w:val="24"/>
        </w:rPr>
        <w:t>建设和人才培养，促进</w:t>
      </w:r>
      <w:r w:rsidRPr="00CA6180">
        <w:rPr>
          <w:rFonts w:asciiTheme="minorEastAsia" w:hAnsiTheme="minorEastAsia" w:cs="宋体" w:hint="eastAsia"/>
          <w:kern w:val="0"/>
          <w:sz w:val="24"/>
          <w:szCs w:val="24"/>
        </w:rPr>
        <w:t>高校优化学科专业调整。2012年，上海市教育委员会印发《上海市高等教育改革和发展“十二五”规划》的通知，在加大高端人才的引进与培养方面，特别强调海外高层次人才引进工作。</w:t>
      </w:r>
      <w:r w:rsidR="00FF6709" w:rsidRPr="00CA6180">
        <w:rPr>
          <w:rFonts w:asciiTheme="minorEastAsia" w:hAnsiTheme="minorEastAsia" w:cs="宋体" w:hint="eastAsia"/>
          <w:kern w:val="0"/>
          <w:sz w:val="24"/>
          <w:szCs w:val="24"/>
        </w:rPr>
        <w:t>2016年9月，上海市委市政府发布《关于进一步深化人才发展体制机制改革加快推进具有全球影响力的科技创新中心建设的实施意见》（人才政策30条），强调</w:t>
      </w:r>
      <w:r w:rsidR="00830F88" w:rsidRPr="00CA6180">
        <w:rPr>
          <w:rFonts w:asciiTheme="minorEastAsia" w:hAnsiTheme="minorEastAsia" w:cs="宋体" w:hint="eastAsia"/>
          <w:kern w:val="0"/>
          <w:sz w:val="24"/>
          <w:szCs w:val="24"/>
        </w:rPr>
        <w:t>“</w:t>
      </w:r>
      <w:r w:rsidR="00FF6709" w:rsidRPr="00CA6180">
        <w:rPr>
          <w:rFonts w:asciiTheme="minorEastAsia" w:hAnsiTheme="minorEastAsia" w:cs="宋体" w:hint="eastAsia"/>
          <w:kern w:val="0"/>
          <w:sz w:val="24"/>
          <w:szCs w:val="24"/>
        </w:rPr>
        <w:t>实施更具竞争力的人才集聚制度</w:t>
      </w:r>
      <w:r w:rsidR="00830F88" w:rsidRPr="00CA6180">
        <w:rPr>
          <w:rFonts w:asciiTheme="minorEastAsia" w:hAnsiTheme="minorEastAsia" w:cs="宋体" w:hint="eastAsia"/>
          <w:kern w:val="0"/>
          <w:sz w:val="24"/>
          <w:szCs w:val="24"/>
        </w:rPr>
        <w:t>”，“加大对本市紧缺急需的海外高层次人才尤其是外籍专家的引进力度”，从优化引进政策、改善生活服务、营造创业环境、加强党的领导等多个方面，全面深化人才发展体制机制改革，进一步为海外高层次人才引进创造良好条件。</w:t>
      </w:r>
    </w:p>
    <w:p w:rsidR="006D4738" w:rsidRPr="00CA6180" w:rsidRDefault="001E5133" w:rsidP="00354419">
      <w:pPr>
        <w:widowControl/>
        <w:spacing w:line="360" w:lineRule="auto"/>
        <w:ind w:firstLineChars="200" w:firstLine="480"/>
        <w:contextualSpacing/>
        <w:rPr>
          <w:rFonts w:asciiTheme="minorEastAsia" w:hAnsiTheme="minorEastAsia" w:cs="宋体"/>
          <w:kern w:val="0"/>
          <w:sz w:val="24"/>
          <w:szCs w:val="24"/>
        </w:rPr>
      </w:pPr>
      <w:r w:rsidRPr="00CA6180">
        <w:rPr>
          <w:rFonts w:asciiTheme="minorEastAsia" w:hAnsiTheme="minorEastAsia" w:cs="宋体" w:hint="eastAsia"/>
          <w:kern w:val="0"/>
          <w:sz w:val="24"/>
          <w:szCs w:val="24"/>
        </w:rPr>
        <w:t>随着我国经济社会的发展以及相关制度和政策环境的不断优化，越来越多的留学人员选择回国发展，有相当一部分海</w:t>
      </w:r>
      <w:proofErr w:type="gramStart"/>
      <w:r w:rsidRPr="00CA6180">
        <w:rPr>
          <w:rFonts w:asciiTheme="minorEastAsia" w:hAnsiTheme="minorEastAsia" w:cs="宋体" w:hint="eastAsia"/>
          <w:kern w:val="0"/>
          <w:sz w:val="24"/>
          <w:szCs w:val="24"/>
        </w:rPr>
        <w:t>归人才</w:t>
      </w:r>
      <w:proofErr w:type="gramEnd"/>
      <w:r w:rsidRPr="00CA6180">
        <w:rPr>
          <w:rFonts w:asciiTheme="minorEastAsia" w:hAnsiTheme="minorEastAsia" w:cs="宋体" w:hint="eastAsia"/>
          <w:kern w:val="0"/>
          <w:sz w:val="24"/>
          <w:szCs w:val="24"/>
        </w:rPr>
        <w:t>落户教育系统，投身社会主义教育事业。特别是作为高层次人才聚集地的高校，已经成为海</w:t>
      </w:r>
      <w:proofErr w:type="gramStart"/>
      <w:r w:rsidRPr="00CA6180">
        <w:rPr>
          <w:rFonts w:asciiTheme="minorEastAsia" w:hAnsiTheme="minorEastAsia" w:cs="宋体" w:hint="eastAsia"/>
          <w:kern w:val="0"/>
          <w:sz w:val="24"/>
          <w:szCs w:val="24"/>
        </w:rPr>
        <w:t>归人才</w:t>
      </w:r>
      <w:proofErr w:type="gramEnd"/>
      <w:r w:rsidRPr="00CA6180">
        <w:rPr>
          <w:rFonts w:asciiTheme="minorEastAsia" w:hAnsiTheme="minorEastAsia" w:cs="宋体" w:hint="eastAsia"/>
          <w:kern w:val="0"/>
          <w:sz w:val="24"/>
          <w:szCs w:val="24"/>
        </w:rPr>
        <w:t>的主要集中领域之一。在国家全面实施创新驱动战略、建设人才强国的</w:t>
      </w:r>
      <w:proofErr w:type="gramStart"/>
      <w:r w:rsidRPr="00CA6180">
        <w:rPr>
          <w:rFonts w:asciiTheme="minorEastAsia" w:hAnsiTheme="minorEastAsia" w:cs="宋体" w:hint="eastAsia"/>
          <w:kern w:val="0"/>
          <w:sz w:val="24"/>
          <w:szCs w:val="24"/>
        </w:rPr>
        <w:t>目标愿景引领</w:t>
      </w:r>
      <w:proofErr w:type="gramEnd"/>
      <w:r w:rsidRPr="00CA6180">
        <w:rPr>
          <w:rFonts w:asciiTheme="minorEastAsia" w:hAnsiTheme="minorEastAsia" w:cs="宋体" w:hint="eastAsia"/>
          <w:kern w:val="0"/>
          <w:sz w:val="24"/>
          <w:szCs w:val="24"/>
        </w:rPr>
        <w:t>下，高校也纷纷以创建世界一流为目标，</w:t>
      </w:r>
      <w:r w:rsidR="00A12945" w:rsidRPr="00CA6180">
        <w:rPr>
          <w:rFonts w:asciiTheme="minorEastAsia" w:hAnsiTheme="minorEastAsia" w:cs="宋体" w:hint="eastAsia"/>
          <w:kern w:val="0"/>
          <w:sz w:val="24"/>
          <w:szCs w:val="24"/>
        </w:rPr>
        <w:t>实施“人才强校”战略，采用各种措施，吸引海外高层次人才归国效力。</w:t>
      </w:r>
      <w:r w:rsidRPr="00CA6180">
        <w:rPr>
          <w:rFonts w:asciiTheme="minorEastAsia" w:hAnsiTheme="minorEastAsia" w:cs="宋体" w:hint="eastAsia"/>
          <w:kern w:val="0"/>
          <w:sz w:val="24"/>
          <w:szCs w:val="24"/>
        </w:rPr>
        <w:t>海</w:t>
      </w:r>
      <w:proofErr w:type="gramStart"/>
      <w:r w:rsidRPr="00CA6180">
        <w:rPr>
          <w:rFonts w:asciiTheme="minorEastAsia" w:hAnsiTheme="minorEastAsia" w:cs="宋体" w:hint="eastAsia"/>
          <w:kern w:val="0"/>
          <w:sz w:val="24"/>
          <w:szCs w:val="24"/>
        </w:rPr>
        <w:t>归人才</w:t>
      </w:r>
      <w:proofErr w:type="gramEnd"/>
      <w:r w:rsidRPr="00CA6180">
        <w:rPr>
          <w:rFonts w:asciiTheme="minorEastAsia" w:hAnsiTheme="minorEastAsia" w:cs="宋体" w:hint="eastAsia"/>
          <w:kern w:val="0"/>
          <w:sz w:val="24"/>
          <w:szCs w:val="24"/>
        </w:rPr>
        <w:t>在</w:t>
      </w:r>
      <w:r w:rsidR="00A12945" w:rsidRPr="00CA6180">
        <w:rPr>
          <w:rFonts w:asciiTheme="minorEastAsia" w:hAnsiTheme="minorEastAsia" w:cs="宋体" w:hint="eastAsia"/>
          <w:kern w:val="0"/>
          <w:sz w:val="24"/>
          <w:szCs w:val="24"/>
        </w:rPr>
        <w:t>推进“四个全面”战略布局、推动教育发展中发挥着越来越重要的作用，</w:t>
      </w:r>
      <w:r w:rsidRPr="00CA6180">
        <w:rPr>
          <w:rFonts w:asciiTheme="minorEastAsia" w:hAnsiTheme="minorEastAsia" w:cs="宋体" w:hint="eastAsia"/>
          <w:kern w:val="0"/>
          <w:sz w:val="24"/>
          <w:szCs w:val="24"/>
        </w:rPr>
        <w:t>海</w:t>
      </w:r>
      <w:proofErr w:type="gramStart"/>
      <w:r w:rsidRPr="00CA6180">
        <w:rPr>
          <w:rFonts w:asciiTheme="minorEastAsia" w:hAnsiTheme="minorEastAsia" w:cs="宋体" w:hint="eastAsia"/>
          <w:kern w:val="0"/>
          <w:sz w:val="24"/>
          <w:szCs w:val="24"/>
        </w:rPr>
        <w:t>归人才</w:t>
      </w:r>
      <w:proofErr w:type="gramEnd"/>
      <w:r w:rsidRPr="00CA6180">
        <w:rPr>
          <w:rFonts w:asciiTheme="minorEastAsia" w:hAnsiTheme="minorEastAsia" w:cs="宋体" w:hint="eastAsia"/>
          <w:kern w:val="0"/>
          <w:sz w:val="24"/>
          <w:szCs w:val="24"/>
        </w:rPr>
        <w:t>队伍作为社会主义教育事业的重要组成部分，与国家人才战略实施和</w:t>
      </w:r>
      <w:r w:rsidR="006D4738" w:rsidRPr="00CA6180">
        <w:rPr>
          <w:rFonts w:asciiTheme="minorEastAsia" w:hAnsiTheme="minorEastAsia" w:cs="宋体" w:hint="eastAsia"/>
          <w:kern w:val="0"/>
          <w:sz w:val="24"/>
          <w:szCs w:val="24"/>
        </w:rPr>
        <w:t>中国高校核心竞争力提升</w:t>
      </w:r>
      <w:r w:rsidRPr="00CA6180">
        <w:rPr>
          <w:rFonts w:asciiTheme="minorEastAsia" w:hAnsiTheme="minorEastAsia" w:cs="宋体" w:hint="eastAsia"/>
          <w:kern w:val="0"/>
          <w:sz w:val="24"/>
          <w:szCs w:val="24"/>
        </w:rPr>
        <w:t>，也产生着越来越紧密的联系</w:t>
      </w:r>
      <w:r w:rsidR="006D4738" w:rsidRPr="00CA6180">
        <w:rPr>
          <w:rFonts w:asciiTheme="minorEastAsia" w:hAnsiTheme="minorEastAsia" w:cs="宋体" w:hint="eastAsia"/>
          <w:kern w:val="0"/>
          <w:sz w:val="24"/>
          <w:szCs w:val="24"/>
        </w:rPr>
        <w:t>。我国的工会组织作为中国共产党领导下的群众组织，是联系党和群众的桥梁和纽带，有着法律赋予的维护、参与、建设和教育的重要职能。在我国革命、建</w:t>
      </w:r>
      <w:r w:rsidR="006D4738" w:rsidRPr="00CA6180">
        <w:rPr>
          <w:rFonts w:asciiTheme="minorEastAsia" w:hAnsiTheme="minorEastAsia" w:cs="宋体" w:hint="eastAsia"/>
          <w:kern w:val="0"/>
          <w:sz w:val="24"/>
          <w:szCs w:val="24"/>
        </w:rPr>
        <w:lastRenderedPageBreak/>
        <w:t>设和改革的各个历史时期，我们党都注重发挥党领导的工会组织的重要作用。新形势下</w:t>
      </w:r>
      <w:r w:rsidRPr="00CA6180">
        <w:rPr>
          <w:rFonts w:asciiTheme="minorEastAsia" w:hAnsiTheme="minorEastAsia" w:cs="宋体" w:hint="eastAsia"/>
          <w:kern w:val="0"/>
          <w:sz w:val="24"/>
          <w:szCs w:val="24"/>
        </w:rPr>
        <w:t>，</w:t>
      </w:r>
      <w:r w:rsidR="006D4738" w:rsidRPr="00CA6180">
        <w:rPr>
          <w:rFonts w:asciiTheme="minorEastAsia" w:hAnsiTheme="minorEastAsia" w:cs="宋体" w:hint="eastAsia"/>
          <w:kern w:val="0"/>
          <w:sz w:val="24"/>
          <w:szCs w:val="24"/>
        </w:rPr>
        <w:t>海</w:t>
      </w:r>
      <w:proofErr w:type="gramStart"/>
      <w:r w:rsidR="006D4738" w:rsidRPr="00CA6180">
        <w:rPr>
          <w:rFonts w:asciiTheme="minorEastAsia" w:hAnsiTheme="minorEastAsia" w:cs="宋体" w:hint="eastAsia"/>
          <w:kern w:val="0"/>
          <w:sz w:val="24"/>
          <w:szCs w:val="24"/>
        </w:rPr>
        <w:t>归</w:t>
      </w:r>
      <w:r w:rsidRPr="00CA6180">
        <w:rPr>
          <w:rFonts w:asciiTheme="minorEastAsia" w:hAnsiTheme="minorEastAsia" w:cs="宋体" w:hint="eastAsia"/>
          <w:kern w:val="0"/>
          <w:sz w:val="24"/>
          <w:szCs w:val="24"/>
        </w:rPr>
        <w:t>人才</w:t>
      </w:r>
      <w:proofErr w:type="gramEnd"/>
      <w:r w:rsidRPr="00CA6180">
        <w:rPr>
          <w:rFonts w:asciiTheme="minorEastAsia" w:hAnsiTheme="minorEastAsia" w:cs="宋体" w:hint="eastAsia"/>
          <w:kern w:val="0"/>
          <w:sz w:val="24"/>
          <w:szCs w:val="24"/>
        </w:rPr>
        <w:t>队伍规模的扩大</w:t>
      </w:r>
      <w:r w:rsidR="006D4738" w:rsidRPr="00CA6180">
        <w:rPr>
          <w:rFonts w:asciiTheme="minorEastAsia" w:hAnsiTheme="minorEastAsia" w:cs="宋体" w:hint="eastAsia"/>
          <w:kern w:val="0"/>
          <w:sz w:val="24"/>
          <w:szCs w:val="24"/>
        </w:rPr>
        <w:t>，人才结构的变化，对工会的工作提出了新</w:t>
      </w:r>
      <w:r w:rsidR="00A12945" w:rsidRPr="00CA6180">
        <w:rPr>
          <w:rFonts w:asciiTheme="minorEastAsia" w:hAnsiTheme="minorEastAsia" w:cs="宋体" w:hint="eastAsia"/>
          <w:kern w:val="0"/>
          <w:sz w:val="24"/>
          <w:szCs w:val="24"/>
        </w:rPr>
        <w:t>的更高</w:t>
      </w:r>
      <w:r w:rsidR="006D4738" w:rsidRPr="00CA6180">
        <w:rPr>
          <w:rFonts w:asciiTheme="minorEastAsia" w:hAnsiTheme="minorEastAsia" w:cs="宋体" w:hint="eastAsia"/>
          <w:kern w:val="0"/>
          <w:sz w:val="24"/>
          <w:szCs w:val="24"/>
        </w:rPr>
        <w:t>要求。</w:t>
      </w:r>
    </w:p>
    <w:p w:rsidR="00354419" w:rsidRPr="00CA6180" w:rsidRDefault="00354419" w:rsidP="00354419">
      <w:pPr>
        <w:widowControl/>
        <w:spacing w:line="360" w:lineRule="auto"/>
        <w:ind w:firstLineChars="200" w:firstLine="480"/>
        <w:contextualSpacing/>
        <w:rPr>
          <w:rFonts w:asciiTheme="minorEastAsia" w:hAnsiTheme="minorEastAsia" w:cs="宋体"/>
          <w:kern w:val="0"/>
          <w:sz w:val="24"/>
          <w:szCs w:val="24"/>
        </w:rPr>
      </w:pPr>
    </w:p>
    <w:p w:rsidR="002039F1" w:rsidRPr="00CA6180" w:rsidRDefault="006D4738" w:rsidP="00354419">
      <w:pPr>
        <w:adjustRightInd w:val="0"/>
        <w:spacing w:line="360" w:lineRule="auto"/>
        <w:ind w:firstLineChars="200" w:firstLine="482"/>
        <w:contextualSpacing/>
        <w:outlineLvl w:val="1"/>
        <w:rPr>
          <w:rFonts w:asciiTheme="minorEastAsia" w:hAnsiTheme="minorEastAsia"/>
          <w:b/>
          <w:sz w:val="24"/>
          <w:szCs w:val="24"/>
        </w:rPr>
      </w:pPr>
      <w:bookmarkStart w:id="2" w:name="_Toc470159476"/>
      <w:r w:rsidRPr="00CA6180">
        <w:rPr>
          <w:rFonts w:asciiTheme="minorEastAsia" w:hAnsiTheme="minorEastAsia" w:hint="eastAsia"/>
          <w:b/>
          <w:sz w:val="24"/>
          <w:szCs w:val="24"/>
        </w:rPr>
        <w:t>二、</w:t>
      </w:r>
      <w:r w:rsidR="00695AED" w:rsidRPr="00CA6180">
        <w:rPr>
          <w:rFonts w:asciiTheme="minorEastAsia" w:hAnsiTheme="minorEastAsia" w:hint="eastAsia"/>
          <w:b/>
          <w:sz w:val="24"/>
          <w:szCs w:val="24"/>
        </w:rPr>
        <w:t>研究的主要内容</w:t>
      </w:r>
      <w:bookmarkEnd w:id="2"/>
    </w:p>
    <w:p w:rsidR="006D4738" w:rsidRPr="00CA6180" w:rsidRDefault="006D4738" w:rsidP="00354419">
      <w:pPr>
        <w:spacing w:line="360" w:lineRule="auto"/>
        <w:ind w:firstLineChars="200" w:firstLine="480"/>
        <w:contextualSpacing/>
        <w:rPr>
          <w:rFonts w:asciiTheme="minorEastAsia" w:hAnsiTheme="minorEastAsia"/>
          <w:kern w:val="0"/>
          <w:sz w:val="24"/>
          <w:szCs w:val="24"/>
        </w:rPr>
      </w:pPr>
      <w:r w:rsidRPr="00CA6180">
        <w:rPr>
          <w:rFonts w:asciiTheme="minorEastAsia" w:hAnsiTheme="minorEastAsia" w:hint="eastAsia"/>
          <w:kern w:val="0"/>
          <w:sz w:val="24"/>
          <w:szCs w:val="24"/>
        </w:rPr>
        <w:t>关于海归高层次人才对工会的认知及诉求问题的研究，需要将外部客观环境与自身主观意识有机地结合起来，既有外部大环境的氛围影响又有自身认识的优化提高，既</w:t>
      </w:r>
      <w:r w:rsidR="003003E3" w:rsidRPr="00CA6180">
        <w:rPr>
          <w:rFonts w:asciiTheme="minorEastAsia" w:hAnsiTheme="minorEastAsia" w:hint="eastAsia"/>
          <w:kern w:val="0"/>
          <w:sz w:val="24"/>
          <w:szCs w:val="24"/>
        </w:rPr>
        <w:t>要</w:t>
      </w:r>
      <w:r w:rsidRPr="00CA6180">
        <w:rPr>
          <w:rFonts w:asciiTheme="minorEastAsia" w:hAnsiTheme="minorEastAsia" w:hint="eastAsia"/>
          <w:kern w:val="0"/>
          <w:sz w:val="24"/>
          <w:szCs w:val="24"/>
        </w:rPr>
        <w:t>有理论上的指导性又要有现实情况下的可操作性。</w:t>
      </w:r>
    </w:p>
    <w:p w:rsidR="006D4738" w:rsidRPr="00CA6180" w:rsidRDefault="006D4738" w:rsidP="00354419">
      <w:pPr>
        <w:spacing w:line="360" w:lineRule="auto"/>
        <w:ind w:firstLineChars="200" w:firstLine="480"/>
        <w:contextualSpacing/>
        <w:rPr>
          <w:rFonts w:asciiTheme="minorEastAsia" w:hAnsiTheme="minorEastAsia"/>
          <w:kern w:val="0"/>
          <w:sz w:val="24"/>
          <w:szCs w:val="24"/>
        </w:rPr>
      </w:pPr>
      <w:r w:rsidRPr="00CA6180">
        <w:rPr>
          <w:rFonts w:asciiTheme="minorEastAsia" w:hAnsiTheme="minorEastAsia" w:hint="eastAsia"/>
          <w:kern w:val="0"/>
          <w:sz w:val="24"/>
          <w:szCs w:val="24"/>
        </w:rPr>
        <w:t>在教育系统内，海归高层次人才主要聚集在高等教育领域。因此，本课题希望针对新时期高校工会在海归</w:t>
      </w:r>
      <w:r w:rsidR="00141359" w:rsidRPr="00CA6180">
        <w:rPr>
          <w:rFonts w:asciiTheme="minorEastAsia" w:hAnsiTheme="minorEastAsia" w:hint="eastAsia"/>
          <w:kern w:val="0"/>
          <w:sz w:val="24"/>
          <w:szCs w:val="24"/>
        </w:rPr>
        <w:t>高层次人才队伍建设方面面临的特殊问题，以及当前高等教育发展阶段海</w:t>
      </w:r>
      <w:proofErr w:type="gramStart"/>
      <w:r w:rsidR="00141359" w:rsidRPr="00CA6180">
        <w:rPr>
          <w:rFonts w:asciiTheme="minorEastAsia" w:hAnsiTheme="minorEastAsia" w:hint="eastAsia"/>
          <w:kern w:val="0"/>
          <w:sz w:val="24"/>
          <w:szCs w:val="24"/>
        </w:rPr>
        <w:t>归</w:t>
      </w:r>
      <w:r w:rsidRPr="00CA6180">
        <w:rPr>
          <w:rFonts w:asciiTheme="minorEastAsia" w:hAnsiTheme="minorEastAsia" w:hint="eastAsia"/>
          <w:kern w:val="0"/>
          <w:sz w:val="24"/>
          <w:szCs w:val="24"/>
        </w:rPr>
        <w:t>教师</w:t>
      </w:r>
      <w:proofErr w:type="gramEnd"/>
      <w:r w:rsidRPr="00CA6180">
        <w:rPr>
          <w:rFonts w:asciiTheme="minorEastAsia" w:hAnsiTheme="minorEastAsia" w:hint="eastAsia"/>
          <w:kern w:val="0"/>
          <w:sz w:val="24"/>
          <w:szCs w:val="24"/>
        </w:rPr>
        <w:t>自身的特点，以文献研究结合实</w:t>
      </w:r>
      <w:r w:rsidR="00141359" w:rsidRPr="00CA6180">
        <w:rPr>
          <w:rFonts w:asciiTheme="minorEastAsia" w:hAnsiTheme="minorEastAsia" w:hint="eastAsia"/>
          <w:kern w:val="0"/>
          <w:sz w:val="24"/>
          <w:szCs w:val="24"/>
        </w:rPr>
        <w:t>证调查、宏观概览结合微观访谈的方式，深入剖析新时期高校工会面对海</w:t>
      </w:r>
      <w:proofErr w:type="gramStart"/>
      <w:r w:rsidR="00141359" w:rsidRPr="00CA6180">
        <w:rPr>
          <w:rFonts w:asciiTheme="minorEastAsia" w:hAnsiTheme="minorEastAsia" w:hint="eastAsia"/>
          <w:kern w:val="0"/>
          <w:sz w:val="24"/>
          <w:szCs w:val="24"/>
        </w:rPr>
        <w:t>归</w:t>
      </w:r>
      <w:r w:rsidRPr="00CA6180">
        <w:rPr>
          <w:rFonts w:asciiTheme="minorEastAsia" w:hAnsiTheme="minorEastAsia" w:hint="eastAsia"/>
          <w:kern w:val="0"/>
          <w:sz w:val="24"/>
          <w:szCs w:val="24"/>
        </w:rPr>
        <w:t>教师</w:t>
      </w:r>
      <w:proofErr w:type="gramEnd"/>
      <w:r w:rsidRPr="00CA6180">
        <w:rPr>
          <w:rFonts w:asciiTheme="minorEastAsia" w:hAnsiTheme="minorEastAsia" w:hint="eastAsia"/>
          <w:kern w:val="0"/>
          <w:sz w:val="24"/>
          <w:szCs w:val="24"/>
        </w:rPr>
        <w:t>开展工作所涉及的理念思路的更新、制度模式的创新、工作机制的引导、基础措施的保障、文化环境的营造等方面的关键问题。以目标和问题为导向，找准着力点，在一些影响全局的关键点上取得实质性突破。</w:t>
      </w:r>
      <w:r w:rsidR="00121703" w:rsidRPr="00CA6180">
        <w:rPr>
          <w:rFonts w:asciiTheme="minorEastAsia" w:hAnsiTheme="minorEastAsia" w:hint="eastAsia"/>
          <w:kern w:val="0"/>
          <w:sz w:val="24"/>
          <w:szCs w:val="24"/>
        </w:rPr>
        <w:t>包括：</w:t>
      </w:r>
    </w:p>
    <w:p w:rsidR="00695AED" w:rsidRPr="00CA6180" w:rsidRDefault="00141359" w:rsidP="00354419">
      <w:pPr>
        <w:spacing w:line="360" w:lineRule="auto"/>
        <w:ind w:firstLineChars="200" w:firstLine="482"/>
        <w:contextualSpacing/>
        <w:rPr>
          <w:rFonts w:asciiTheme="minorEastAsia" w:hAnsiTheme="minorEastAsia"/>
          <w:kern w:val="0"/>
          <w:sz w:val="24"/>
          <w:szCs w:val="24"/>
        </w:rPr>
      </w:pPr>
      <w:proofErr w:type="gramStart"/>
      <w:r w:rsidRPr="00CA6180">
        <w:rPr>
          <w:rFonts w:asciiTheme="minorEastAsia" w:hAnsiTheme="minorEastAsia" w:hint="eastAsia"/>
          <w:b/>
          <w:kern w:val="0"/>
          <w:sz w:val="24"/>
          <w:szCs w:val="24"/>
        </w:rPr>
        <w:t>高校海归人才</w:t>
      </w:r>
      <w:proofErr w:type="gramEnd"/>
      <w:r w:rsidR="00695AED" w:rsidRPr="00CA6180">
        <w:rPr>
          <w:rFonts w:asciiTheme="minorEastAsia" w:hAnsiTheme="minorEastAsia" w:hint="eastAsia"/>
          <w:b/>
          <w:kern w:val="0"/>
          <w:sz w:val="24"/>
          <w:szCs w:val="24"/>
        </w:rPr>
        <w:t>对工会的认知状况</w:t>
      </w:r>
      <w:r w:rsidR="00121703" w:rsidRPr="00CA6180">
        <w:rPr>
          <w:rFonts w:asciiTheme="minorEastAsia" w:hAnsiTheme="minorEastAsia" w:hint="eastAsia"/>
          <w:b/>
          <w:kern w:val="0"/>
          <w:sz w:val="24"/>
          <w:szCs w:val="24"/>
        </w:rPr>
        <w:t>及发展诉求</w:t>
      </w:r>
      <w:r w:rsidR="00695AED" w:rsidRPr="00CA6180">
        <w:rPr>
          <w:rFonts w:asciiTheme="minorEastAsia" w:hAnsiTheme="minorEastAsia" w:hint="eastAsia"/>
          <w:b/>
          <w:kern w:val="0"/>
          <w:sz w:val="24"/>
          <w:szCs w:val="24"/>
        </w:rPr>
        <w:t>。</w:t>
      </w:r>
      <w:r w:rsidR="00695AED" w:rsidRPr="00CA6180">
        <w:rPr>
          <w:rFonts w:asciiTheme="minorEastAsia" w:hAnsiTheme="minorEastAsia" w:hint="eastAsia"/>
          <w:kern w:val="0"/>
          <w:sz w:val="24"/>
          <w:szCs w:val="24"/>
        </w:rPr>
        <w:t>近年来，高校实施人才强校战略，引入一大批中青年人才充</w:t>
      </w:r>
      <w:r w:rsidRPr="00CA6180">
        <w:rPr>
          <w:rFonts w:asciiTheme="minorEastAsia" w:hAnsiTheme="minorEastAsia" w:hint="eastAsia"/>
          <w:kern w:val="0"/>
          <w:sz w:val="24"/>
          <w:szCs w:val="24"/>
        </w:rPr>
        <w:t>实到高等教育教师队伍，其中大部分为海外留学归国人员。而今，这批海</w:t>
      </w:r>
      <w:proofErr w:type="gramStart"/>
      <w:r w:rsidRPr="00CA6180">
        <w:rPr>
          <w:rFonts w:asciiTheme="minorEastAsia" w:hAnsiTheme="minorEastAsia" w:hint="eastAsia"/>
          <w:kern w:val="0"/>
          <w:sz w:val="24"/>
          <w:szCs w:val="24"/>
        </w:rPr>
        <w:t>归人才</w:t>
      </w:r>
      <w:proofErr w:type="gramEnd"/>
      <w:r w:rsidRPr="00CA6180">
        <w:rPr>
          <w:rFonts w:asciiTheme="minorEastAsia" w:hAnsiTheme="minorEastAsia" w:hint="eastAsia"/>
          <w:kern w:val="0"/>
          <w:sz w:val="24"/>
          <w:szCs w:val="24"/>
        </w:rPr>
        <w:t>进入高校后的工作、学习、生活以及发展等成为学校师资队伍建设的一个重要内容，工会如何更好地为海</w:t>
      </w:r>
      <w:proofErr w:type="gramStart"/>
      <w:r w:rsidRPr="00CA6180">
        <w:rPr>
          <w:rFonts w:asciiTheme="minorEastAsia" w:hAnsiTheme="minorEastAsia" w:hint="eastAsia"/>
          <w:kern w:val="0"/>
          <w:sz w:val="24"/>
          <w:szCs w:val="24"/>
        </w:rPr>
        <w:t>归</w:t>
      </w:r>
      <w:r w:rsidR="00695AED" w:rsidRPr="00CA6180">
        <w:rPr>
          <w:rFonts w:asciiTheme="minorEastAsia" w:hAnsiTheme="minorEastAsia" w:hint="eastAsia"/>
          <w:kern w:val="0"/>
          <w:sz w:val="24"/>
          <w:szCs w:val="24"/>
        </w:rPr>
        <w:t>教师</w:t>
      </w:r>
      <w:proofErr w:type="gramEnd"/>
      <w:r w:rsidR="00695AED" w:rsidRPr="00CA6180">
        <w:rPr>
          <w:rFonts w:asciiTheme="minorEastAsia" w:hAnsiTheme="minorEastAsia" w:hint="eastAsia"/>
          <w:kern w:val="0"/>
          <w:sz w:val="24"/>
          <w:szCs w:val="24"/>
        </w:rPr>
        <w:t>服务，助推他们在国内和校内的发</w:t>
      </w:r>
      <w:r w:rsidRPr="00CA6180">
        <w:rPr>
          <w:rFonts w:asciiTheme="minorEastAsia" w:hAnsiTheme="minorEastAsia" w:hint="eastAsia"/>
          <w:kern w:val="0"/>
          <w:sz w:val="24"/>
          <w:szCs w:val="24"/>
        </w:rPr>
        <w:t>展，亟待认真深入的研究与探讨。本课题通过问卷调查深入了解海</w:t>
      </w:r>
      <w:proofErr w:type="gramStart"/>
      <w:r w:rsidRPr="00CA6180">
        <w:rPr>
          <w:rFonts w:asciiTheme="minorEastAsia" w:hAnsiTheme="minorEastAsia" w:hint="eastAsia"/>
          <w:kern w:val="0"/>
          <w:sz w:val="24"/>
          <w:szCs w:val="24"/>
        </w:rPr>
        <w:t>归教师</w:t>
      </w:r>
      <w:proofErr w:type="gramEnd"/>
      <w:r w:rsidRPr="00CA6180">
        <w:rPr>
          <w:rFonts w:asciiTheme="minorEastAsia" w:hAnsiTheme="minorEastAsia" w:hint="eastAsia"/>
          <w:kern w:val="0"/>
          <w:sz w:val="24"/>
          <w:szCs w:val="24"/>
        </w:rPr>
        <w:t>群体特点、发展诉求以及目前工会的工作和服务状况</w:t>
      </w:r>
      <w:r w:rsidR="00695AED" w:rsidRPr="00CA6180">
        <w:rPr>
          <w:rFonts w:asciiTheme="minorEastAsia" w:hAnsiTheme="minorEastAsia" w:hint="eastAsia"/>
          <w:kern w:val="0"/>
          <w:sz w:val="24"/>
          <w:szCs w:val="24"/>
        </w:rPr>
        <w:t>、现存问题。</w:t>
      </w:r>
      <w:r w:rsidRPr="00CA6180">
        <w:rPr>
          <w:rFonts w:asciiTheme="minorEastAsia" w:hAnsiTheme="minorEastAsia" w:hint="eastAsia"/>
          <w:kern w:val="0"/>
          <w:sz w:val="24"/>
          <w:szCs w:val="24"/>
        </w:rPr>
        <w:t>目前，</w:t>
      </w:r>
      <w:r w:rsidR="00695AED" w:rsidRPr="00CA6180">
        <w:rPr>
          <w:rFonts w:asciiTheme="minorEastAsia" w:hAnsiTheme="minorEastAsia" w:hint="eastAsia"/>
          <w:kern w:val="0"/>
          <w:sz w:val="24"/>
          <w:szCs w:val="24"/>
        </w:rPr>
        <w:t>高校工会在服务教师方面可能存在长效沟通机制建设相对不足、工作着力点与发展诉求脱节、二级工会</w:t>
      </w:r>
      <w:r w:rsidRPr="00CA6180">
        <w:rPr>
          <w:rFonts w:asciiTheme="minorEastAsia" w:hAnsiTheme="minorEastAsia" w:hint="eastAsia"/>
          <w:kern w:val="0"/>
          <w:sz w:val="24"/>
          <w:szCs w:val="24"/>
        </w:rPr>
        <w:t>和教代会建设有待强化等问题。基于此提出工会服务于海</w:t>
      </w:r>
      <w:proofErr w:type="gramStart"/>
      <w:r w:rsidRPr="00CA6180">
        <w:rPr>
          <w:rFonts w:asciiTheme="minorEastAsia" w:hAnsiTheme="minorEastAsia" w:hint="eastAsia"/>
          <w:kern w:val="0"/>
          <w:sz w:val="24"/>
          <w:szCs w:val="24"/>
        </w:rPr>
        <w:t>归</w:t>
      </w:r>
      <w:r w:rsidR="00121703" w:rsidRPr="00CA6180">
        <w:rPr>
          <w:rFonts w:asciiTheme="minorEastAsia" w:hAnsiTheme="minorEastAsia" w:hint="eastAsia"/>
          <w:kern w:val="0"/>
          <w:sz w:val="24"/>
          <w:szCs w:val="24"/>
        </w:rPr>
        <w:t>教师</w:t>
      </w:r>
      <w:proofErr w:type="gramEnd"/>
      <w:r w:rsidR="00121703" w:rsidRPr="00CA6180">
        <w:rPr>
          <w:rFonts w:asciiTheme="minorEastAsia" w:hAnsiTheme="minorEastAsia" w:hint="eastAsia"/>
          <w:kern w:val="0"/>
          <w:sz w:val="24"/>
          <w:szCs w:val="24"/>
        </w:rPr>
        <w:t>发展的对策建议</w:t>
      </w:r>
      <w:r w:rsidR="00695AED" w:rsidRPr="00CA6180">
        <w:rPr>
          <w:rFonts w:asciiTheme="minorEastAsia" w:hAnsiTheme="minorEastAsia" w:hint="eastAsia"/>
          <w:kern w:val="0"/>
          <w:sz w:val="24"/>
          <w:szCs w:val="24"/>
        </w:rPr>
        <w:t>。</w:t>
      </w:r>
    </w:p>
    <w:p w:rsidR="00830F88" w:rsidRPr="00CA6180" w:rsidRDefault="00141359" w:rsidP="00830F88">
      <w:pPr>
        <w:spacing w:line="360" w:lineRule="auto"/>
        <w:ind w:firstLineChars="200" w:firstLine="482"/>
        <w:contextualSpacing/>
        <w:rPr>
          <w:rFonts w:asciiTheme="minorEastAsia" w:hAnsiTheme="minorEastAsia"/>
          <w:kern w:val="0"/>
          <w:sz w:val="24"/>
          <w:szCs w:val="24"/>
        </w:rPr>
      </w:pPr>
      <w:r w:rsidRPr="00CA6180">
        <w:rPr>
          <w:rFonts w:asciiTheme="minorEastAsia" w:hAnsiTheme="minorEastAsia" w:hint="eastAsia"/>
          <w:b/>
          <w:kern w:val="0"/>
          <w:sz w:val="24"/>
          <w:szCs w:val="24"/>
        </w:rPr>
        <w:t>高校工会对海</w:t>
      </w:r>
      <w:proofErr w:type="gramStart"/>
      <w:r w:rsidRPr="00CA6180">
        <w:rPr>
          <w:rFonts w:asciiTheme="minorEastAsia" w:hAnsiTheme="minorEastAsia" w:hint="eastAsia"/>
          <w:b/>
          <w:kern w:val="0"/>
          <w:sz w:val="24"/>
          <w:szCs w:val="24"/>
        </w:rPr>
        <w:t>归教师</w:t>
      </w:r>
      <w:proofErr w:type="gramEnd"/>
      <w:r w:rsidR="00830F88" w:rsidRPr="00CA6180">
        <w:rPr>
          <w:rFonts w:asciiTheme="minorEastAsia" w:hAnsiTheme="minorEastAsia" w:hint="eastAsia"/>
          <w:b/>
          <w:kern w:val="0"/>
          <w:sz w:val="24"/>
          <w:szCs w:val="24"/>
        </w:rPr>
        <w:t>开展的工作及成效。</w:t>
      </w:r>
      <w:r w:rsidR="00830F88" w:rsidRPr="00CA6180">
        <w:rPr>
          <w:rFonts w:asciiTheme="minorEastAsia" w:hAnsiTheme="minorEastAsia" w:hint="eastAsia"/>
          <w:kern w:val="0"/>
          <w:sz w:val="24"/>
          <w:szCs w:val="24"/>
        </w:rPr>
        <w:t>高等学校的工会是在上级工会和学校党委领导下的教职工群众组织，是学校</w:t>
      </w:r>
      <w:r w:rsidRPr="00CA6180">
        <w:rPr>
          <w:rFonts w:asciiTheme="minorEastAsia" w:hAnsiTheme="minorEastAsia" w:hint="eastAsia"/>
          <w:kern w:val="0"/>
          <w:sz w:val="24"/>
          <w:szCs w:val="24"/>
        </w:rPr>
        <w:t>党政联系教职工的桥梁和纽带，是学校党群工作的重要组成部分。基于海</w:t>
      </w:r>
      <w:proofErr w:type="gramStart"/>
      <w:r w:rsidRPr="00CA6180">
        <w:rPr>
          <w:rFonts w:asciiTheme="minorEastAsia" w:hAnsiTheme="minorEastAsia" w:hint="eastAsia"/>
          <w:kern w:val="0"/>
          <w:sz w:val="24"/>
          <w:szCs w:val="24"/>
        </w:rPr>
        <w:t>归</w:t>
      </w:r>
      <w:r w:rsidR="00830F88" w:rsidRPr="00CA6180">
        <w:rPr>
          <w:rFonts w:asciiTheme="minorEastAsia" w:hAnsiTheme="minorEastAsia" w:hint="eastAsia"/>
          <w:kern w:val="0"/>
          <w:sz w:val="24"/>
          <w:szCs w:val="24"/>
        </w:rPr>
        <w:t>教师</w:t>
      </w:r>
      <w:proofErr w:type="gramEnd"/>
      <w:r w:rsidR="00830F88" w:rsidRPr="00CA6180">
        <w:rPr>
          <w:rFonts w:asciiTheme="minorEastAsia" w:hAnsiTheme="minorEastAsia" w:hint="eastAsia"/>
          <w:kern w:val="0"/>
          <w:sz w:val="24"/>
          <w:szCs w:val="24"/>
        </w:rPr>
        <w:t>对工会的认知与诉求，以及工会现有的工作成果，本课题拟从</w:t>
      </w:r>
      <w:r w:rsidR="00446CE4" w:rsidRPr="00CA6180">
        <w:rPr>
          <w:rFonts w:asciiTheme="minorEastAsia" w:hAnsiTheme="minorEastAsia" w:hint="eastAsia"/>
          <w:kern w:val="0"/>
          <w:sz w:val="24"/>
          <w:szCs w:val="24"/>
        </w:rPr>
        <w:t>维护、参与、建设、教育、思想情感认同</w:t>
      </w:r>
      <w:r w:rsidRPr="00CA6180">
        <w:rPr>
          <w:rFonts w:asciiTheme="minorEastAsia" w:hAnsiTheme="minorEastAsia" w:hint="eastAsia"/>
          <w:kern w:val="0"/>
          <w:sz w:val="24"/>
          <w:szCs w:val="24"/>
        </w:rPr>
        <w:t>等方面探讨和分析工会对海</w:t>
      </w:r>
      <w:proofErr w:type="gramStart"/>
      <w:r w:rsidRPr="00CA6180">
        <w:rPr>
          <w:rFonts w:asciiTheme="minorEastAsia" w:hAnsiTheme="minorEastAsia" w:hint="eastAsia"/>
          <w:kern w:val="0"/>
          <w:sz w:val="24"/>
          <w:szCs w:val="24"/>
        </w:rPr>
        <w:t>归教师</w:t>
      </w:r>
      <w:proofErr w:type="gramEnd"/>
      <w:r w:rsidRPr="00CA6180">
        <w:rPr>
          <w:rFonts w:asciiTheme="minorEastAsia" w:hAnsiTheme="minorEastAsia" w:hint="eastAsia"/>
          <w:kern w:val="0"/>
          <w:sz w:val="24"/>
          <w:szCs w:val="24"/>
        </w:rPr>
        <w:t>开展的工作内容及成效，提出有针对性的建议，使海</w:t>
      </w:r>
      <w:proofErr w:type="gramStart"/>
      <w:r w:rsidRPr="00CA6180">
        <w:rPr>
          <w:rFonts w:asciiTheme="minorEastAsia" w:hAnsiTheme="minorEastAsia" w:hint="eastAsia"/>
          <w:kern w:val="0"/>
          <w:sz w:val="24"/>
          <w:szCs w:val="24"/>
        </w:rPr>
        <w:t>归</w:t>
      </w:r>
      <w:r w:rsidR="00830F88" w:rsidRPr="00CA6180">
        <w:rPr>
          <w:rFonts w:asciiTheme="minorEastAsia" w:hAnsiTheme="minorEastAsia" w:hint="eastAsia"/>
          <w:kern w:val="0"/>
          <w:sz w:val="24"/>
          <w:szCs w:val="24"/>
        </w:rPr>
        <w:t>教师</w:t>
      </w:r>
      <w:proofErr w:type="gramEnd"/>
      <w:r w:rsidR="00830F88" w:rsidRPr="00CA6180">
        <w:rPr>
          <w:rFonts w:asciiTheme="minorEastAsia" w:hAnsiTheme="minorEastAsia" w:hint="eastAsia"/>
          <w:kern w:val="0"/>
          <w:sz w:val="24"/>
          <w:szCs w:val="24"/>
        </w:rPr>
        <w:t>队</w:t>
      </w:r>
      <w:r w:rsidRPr="00CA6180">
        <w:rPr>
          <w:rFonts w:asciiTheme="minorEastAsia" w:hAnsiTheme="minorEastAsia" w:hint="eastAsia"/>
          <w:kern w:val="0"/>
          <w:sz w:val="24"/>
          <w:szCs w:val="24"/>
        </w:rPr>
        <w:lastRenderedPageBreak/>
        <w:t>伍更好地发挥带领学校发展的领头羊作用，发挥工会优势，建立海</w:t>
      </w:r>
      <w:proofErr w:type="gramStart"/>
      <w:r w:rsidRPr="00CA6180">
        <w:rPr>
          <w:rFonts w:asciiTheme="minorEastAsia" w:hAnsiTheme="minorEastAsia" w:hint="eastAsia"/>
          <w:kern w:val="0"/>
          <w:sz w:val="24"/>
          <w:szCs w:val="24"/>
        </w:rPr>
        <w:t>归</w:t>
      </w:r>
      <w:r w:rsidR="00830F88" w:rsidRPr="00CA6180">
        <w:rPr>
          <w:rFonts w:asciiTheme="minorEastAsia" w:hAnsiTheme="minorEastAsia" w:hint="eastAsia"/>
          <w:kern w:val="0"/>
          <w:sz w:val="24"/>
          <w:szCs w:val="24"/>
        </w:rPr>
        <w:t>教师</w:t>
      </w:r>
      <w:proofErr w:type="gramEnd"/>
      <w:r w:rsidR="00830F88" w:rsidRPr="00CA6180">
        <w:rPr>
          <w:rFonts w:asciiTheme="minorEastAsia" w:hAnsiTheme="minorEastAsia" w:hint="eastAsia"/>
          <w:kern w:val="0"/>
          <w:sz w:val="24"/>
          <w:szCs w:val="24"/>
        </w:rPr>
        <w:t>发展的支撑性服务体系。</w:t>
      </w:r>
    </w:p>
    <w:p w:rsidR="00695AED" w:rsidRPr="00CA6180" w:rsidRDefault="00141359" w:rsidP="00354419">
      <w:pPr>
        <w:spacing w:line="360" w:lineRule="auto"/>
        <w:ind w:firstLineChars="200" w:firstLine="482"/>
        <w:contextualSpacing/>
        <w:rPr>
          <w:rFonts w:asciiTheme="minorEastAsia" w:hAnsiTheme="minorEastAsia"/>
          <w:kern w:val="0"/>
          <w:sz w:val="24"/>
          <w:szCs w:val="24"/>
        </w:rPr>
      </w:pPr>
      <w:r w:rsidRPr="00CA6180">
        <w:rPr>
          <w:rFonts w:asciiTheme="minorEastAsia" w:hAnsiTheme="minorEastAsia" w:hint="eastAsia"/>
          <w:b/>
          <w:kern w:val="0"/>
          <w:sz w:val="24"/>
          <w:szCs w:val="24"/>
        </w:rPr>
        <w:t>影响海</w:t>
      </w:r>
      <w:proofErr w:type="gramStart"/>
      <w:r w:rsidRPr="00CA6180">
        <w:rPr>
          <w:rFonts w:asciiTheme="minorEastAsia" w:hAnsiTheme="minorEastAsia" w:hint="eastAsia"/>
          <w:b/>
          <w:kern w:val="0"/>
          <w:sz w:val="24"/>
          <w:szCs w:val="24"/>
        </w:rPr>
        <w:t>归教师</w:t>
      </w:r>
      <w:proofErr w:type="gramEnd"/>
      <w:r w:rsidR="00695AED" w:rsidRPr="00CA6180">
        <w:rPr>
          <w:rFonts w:asciiTheme="minorEastAsia" w:hAnsiTheme="minorEastAsia" w:hint="eastAsia"/>
          <w:b/>
          <w:kern w:val="0"/>
          <w:sz w:val="24"/>
          <w:szCs w:val="24"/>
        </w:rPr>
        <w:t>融入和发挥作用的体制机制因素。</w:t>
      </w:r>
      <w:r w:rsidRPr="00CA6180">
        <w:rPr>
          <w:rFonts w:asciiTheme="minorEastAsia" w:hAnsiTheme="minorEastAsia" w:hint="eastAsia"/>
          <w:kern w:val="0"/>
          <w:sz w:val="24"/>
          <w:szCs w:val="24"/>
        </w:rPr>
        <w:t>海</w:t>
      </w:r>
      <w:proofErr w:type="gramStart"/>
      <w:r w:rsidRPr="00CA6180">
        <w:rPr>
          <w:rFonts w:asciiTheme="minorEastAsia" w:hAnsiTheme="minorEastAsia" w:hint="eastAsia"/>
          <w:kern w:val="0"/>
          <w:sz w:val="24"/>
          <w:szCs w:val="24"/>
        </w:rPr>
        <w:t>归</w:t>
      </w:r>
      <w:r w:rsidR="00446CE4" w:rsidRPr="00CA6180">
        <w:rPr>
          <w:rFonts w:asciiTheme="minorEastAsia" w:hAnsiTheme="minorEastAsia" w:hint="eastAsia"/>
          <w:kern w:val="0"/>
          <w:sz w:val="24"/>
          <w:szCs w:val="24"/>
        </w:rPr>
        <w:t>人才</w:t>
      </w:r>
      <w:proofErr w:type="gramEnd"/>
      <w:r w:rsidRPr="00CA6180">
        <w:rPr>
          <w:rFonts w:asciiTheme="minorEastAsia" w:hAnsiTheme="minorEastAsia" w:hint="eastAsia"/>
          <w:kern w:val="0"/>
          <w:sz w:val="24"/>
          <w:szCs w:val="24"/>
        </w:rPr>
        <w:t>长期在国外生活、学习、</w:t>
      </w:r>
      <w:r w:rsidR="003003E3" w:rsidRPr="00CA6180">
        <w:rPr>
          <w:rFonts w:asciiTheme="minorEastAsia" w:hAnsiTheme="minorEastAsia" w:hint="eastAsia"/>
          <w:kern w:val="0"/>
          <w:sz w:val="24"/>
          <w:szCs w:val="24"/>
        </w:rPr>
        <w:t>工作，比较熟悉国际化惯例、国外的学术制度和学术文化。</w:t>
      </w:r>
      <w:r w:rsidR="00695AED" w:rsidRPr="00CA6180">
        <w:rPr>
          <w:rFonts w:asciiTheme="minorEastAsia" w:hAnsiTheme="minorEastAsia" w:hint="eastAsia"/>
          <w:kern w:val="0"/>
          <w:sz w:val="24"/>
          <w:szCs w:val="24"/>
        </w:rPr>
        <w:t>他们回</w:t>
      </w:r>
      <w:r w:rsidRPr="00CA6180">
        <w:rPr>
          <w:rFonts w:asciiTheme="minorEastAsia" w:hAnsiTheme="minorEastAsia" w:hint="eastAsia"/>
          <w:kern w:val="0"/>
          <w:sz w:val="24"/>
          <w:szCs w:val="24"/>
        </w:rPr>
        <w:t>国后，面对目前中国高校的管理体制，或许会出现碰撞与摩擦。例如，海</w:t>
      </w:r>
      <w:proofErr w:type="gramStart"/>
      <w:r w:rsidRPr="00CA6180">
        <w:rPr>
          <w:rFonts w:asciiTheme="minorEastAsia" w:hAnsiTheme="minorEastAsia" w:hint="eastAsia"/>
          <w:kern w:val="0"/>
          <w:sz w:val="24"/>
          <w:szCs w:val="24"/>
        </w:rPr>
        <w:t>归</w:t>
      </w:r>
      <w:r w:rsidR="00695AED" w:rsidRPr="00CA6180">
        <w:rPr>
          <w:rFonts w:asciiTheme="minorEastAsia" w:hAnsiTheme="minorEastAsia" w:hint="eastAsia"/>
          <w:kern w:val="0"/>
          <w:sz w:val="24"/>
          <w:szCs w:val="24"/>
        </w:rPr>
        <w:t>学者</w:t>
      </w:r>
      <w:proofErr w:type="gramEnd"/>
      <w:r w:rsidR="00695AED" w:rsidRPr="00CA6180">
        <w:rPr>
          <w:rFonts w:asciiTheme="minorEastAsia" w:hAnsiTheme="minorEastAsia" w:hint="eastAsia"/>
          <w:kern w:val="0"/>
          <w:sz w:val="24"/>
          <w:szCs w:val="24"/>
        </w:rPr>
        <w:t>对国内高校的一些规章制度较为敏感。国外高校从招收学生到招聘教授，再到分配学术资源与办学经费，</w:t>
      </w:r>
      <w:r w:rsidRPr="00CA6180">
        <w:rPr>
          <w:rFonts w:asciiTheme="minorEastAsia" w:hAnsiTheme="minorEastAsia" w:hint="eastAsia"/>
          <w:kern w:val="0"/>
          <w:sz w:val="24"/>
          <w:szCs w:val="24"/>
        </w:rPr>
        <w:t>主要</w:t>
      </w:r>
      <w:r w:rsidR="00695AED" w:rsidRPr="00CA6180">
        <w:rPr>
          <w:rFonts w:asciiTheme="minorEastAsia" w:hAnsiTheme="minorEastAsia" w:hint="eastAsia"/>
          <w:kern w:val="0"/>
          <w:sz w:val="24"/>
          <w:szCs w:val="24"/>
        </w:rPr>
        <w:t>是由高校的学术力量决定的；而在国内，这些事项在很大程度上由行政力量主导。此外</w:t>
      </w:r>
      <w:r w:rsidRPr="00CA6180">
        <w:rPr>
          <w:rFonts w:asciiTheme="minorEastAsia" w:hAnsiTheme="minorEastAsia" w:hint="eastAsia"/>
          <w:kern w:val="0"/>
          <w:sz w:val="24"/>
          <w:szCs w:val="24"/>
        </w:rPr>
        <w:t>，由于国内外学术人才市场的竞争、回国工作的机会成本等原因，引进海归</w:t>
      </w:r>
      <w:r w:rsidR="00695AED" w:rsidRPr="00CA6180">
        <w:rPr>
          <w:rFonts w:asciiTheme="minorEastAsia" w:hAnsiTheme="minorEastAsia" w:hint="eastAsia"/>
          <w:kern w:val="0"/>
          <w:sz w:val="24"/>
          <w:szCs w:val="24"/>
        </w:rPr>
        <w:t>的成本比较</w:t>
      </w:r>
      <w:r w:rsidRPr="00CA6180">
        <w:rPr>
          <w:rFonts w:asciiTheme="minorEastAsia" w:hAnsiTheme="minorEastAsia" w:hint="eastAsia"/>
          <w:kern w:val="0"/>
          <w:sz w:val="24"/>
          <w:szCs w:val="24"/>
        </w:rPr>
        <w:t>高昂，这将使海</w:t>
      </w:r>
      <w:proofErr w:type="gramStart"/>
      <w:r w:rsidRPr="00CA6180">
        <w:rPr>
          <w:rFonts w:asciiTheme="minorEastAsia" w:hAnsiTheme="minorEastAsia" w:hint="eastAsia"/>
          <w:kern w:val="0"/>
          <w:sz w:val="24"/>
          <w:szCs w:val="24"/>
        </w:rPr>
        <w:t>归</w:t>
      </w:r>
      <w:r w:rsidR="00446CE4" w:rsidRPr="00CA6180">
        <w:rPr>
          <w:rFonts w:asciiTheme="minorEastAsia" w:hAnsiTheme="minorEastAsia" w:hint="eastAsia"/>
          <w:kern w:val="0"/>
          <w:sz w:val="24"/>
          <w:szCs w:val="24"/>
        </w:rPr>
        <w:t>学者</w:t>
      </w:r>
      <w:proofErr w:type="gramEnd"/>
      <w:r w:rsidR="00446CE4" w:rsidRPr="00CA6180">
        <w:rPr>
          <w:rFonts w:asciiTheme="minorEastAsia" w:hAnsiTheme="minorEastAsia" w:hint="eastAsia"/>
          <w:kern w:val="0"/>
          <w:sz w:val="24"/>
          <w:szCs w:val="24"/>
        </w:rPr>
        <w:t>与国内培养的学者之间形成矛盾，并且给</w:t>
      </w:r>
      <w:r w:rsidR="00695AED" w:rsidRPr="00CA6180">
        <w:rPr>
          <w:rFonts w:asciiTheme="minorEastAsia" w:hAnsiTheme="minorEastAsia" w:hint="eastAsia"/>
          <w:kern w:val="0"/>
          <w:sz w:val="24"/>
          <w:szCs w:val="24"/>
        </w:rPr>
        <w:t>高校人才管理体制带来挑战。如何正确认识并解决这些问题，是中国高等教育国际化进程中必须接受的考验。</w:t>
      </w:r>
    </w:p>
    <w:p w:rsidR="00695AED" w:rsidRPr="00CA6180" w:rsidRDefault="00830F88" w:rsidP="00354419">
      <w:pPr>
        <w:spacing w:line="360" w:lineRule="auto"/>
        <w:ind w:firstLineChars="200" w:firstLine="482"/>
        <w:contextualSpacing/>
        <w:rPr>
          <w:rFonts w:asciiTheme="minorEastAsia" w:hAnsiTheme="minorEastAsia"/>
          <w:kern w:val="0"/>
          <w:sz w:val="24"/>
          <w:szCs w:val="24"/>
        </w:rPr>
      </w:pPr>
      <w:r w:rsidRPr="00CA6180">
        <w:rPr>
          <w:rFonts w:asciiTheme="minorEastAsia" w:hAnsiTheme="minorEastAsia" w:hint="eastAsia"/>
          <w:b/>
          <w:kern w:val="0"/>
          <w:sz w:val="24"/>
          <w:szCs w:val="24"/>
        </w:rPr>
        <w:t>工会组织服务海</w:t>
      </w:r>
      <w:proofErr w:type="gramStart"/>
      <w:r w:rsidRPr="00CA6180">
        <w:rPr>
          <w:rFonts w:asciiTheme="minorEastAsia" w:hAnsiTheme="minorEastAsia" w:hint="eastAsia"/>
          <w:b/>
          <w:kern w:val="0"/>
          <w:sz w:val="24"/>
          <w:szCs w:val="24"/>
        </w:rPr>
        <w:t>归人才</w:t>
      </w:r>
      <w:proofErr w:type="gramEnd"/>
      <w:r w:rsidRPr="00CA6180">
        <w:rPr>
          <w:rFonts w:asciiTheme="minorEastAsia" w:hAnsiTheme="minorEastAsia" w:hint="eastAsia"/>
          <w:b/>
          <w:kern w:val="0"/>
          <w:sz w:val="24"/>
          <w:szCs w:val="24"/>
        </w:rPr>
        <w:t>的有效路径及</w:t>
      </w:r>
      <w:r w:rsidR="00695AED" w:rsidRPr="00CA6180">
        <w:rPr>
          <w:rFonts w:asciiTheme="minorEastAsia" w:hAnsiTheme="minorEastAsia" w:hint="eastAsia"/>
          <w:b/>
          <w:kern w:val="0"/>
          <w:sz w:val="24"/>
          <w:szCs w:val="24"/>
        </w:rPr>
        <w:t>建议。</w:t>
      </w:r>
      <w:r w:rsidR="00DC0A2C" w:rsidRPr="00CA6180">
        <w:rPr>
          <w:rFonts w:asciiTheme="minorEastAsia" w:hAnsiTheme="minorEastAsia" w:hint="eastAsia"/>
          <w:kern w:val="0"/>
          <w:sz w:val="24"/>
          <w:szCs w:val="24"/>
        </w:rPr>
        <w:t>海外高层次人才在归国进入高校工作之日起，就需要重新适应国内高校组织文化，而工会</w:t>
      </w:r>
      <w:r w:rsidR="00141359" w:rsidRPr="00CA6180">
        <w:rPr>
          <w:rFonts w:asciiTheme="minorEastAsia" w:hAnsiTheme="minorEastAsia" w:hint="eastAsia"/>
          <w:kern w:val="0"/>
          <w:sz w:val="24"/>
          <w:szCs w:val="24"/>
        </w:rPr>
        <w:t>作为高校的群众组织，在面对高校教师队伍建设的新形势下，正确认识海</w:t>
      </w:r>
      <w:proofErr w:type="gramStart"/>
      <w:r w:rsidR="00141359" w:rsidRPr="00CA6180">
        <w:rPr>
          <w:rFonts w:asciiTheme="minorEastAsia" w:hAnsiTheme="minorEastAsia" w:hint="eastAsia"/>
          <w:kern w:val="0"/>
          <w:sz w:val="24"/>
          <w:szCs w:val="24"/>
        </w:rPr>
        <w:t>归教师</w:t>
      </w:r>
      <w:proofErr w:type="gramEnd"/>
      <w:r w:rsidR="00141359" w:rsidRPr="00CA6180">
        <w:rPr>
          <w:rFonts w:asciiTheme="minorEastAsia" w:hAnsiTheme="minorEastAsia" w:hint="eastAsia"/>
          <w:kern w:val="0"/>
          <w:sz w:val="24"/>
          <w:szCs w:val="24"/>
        </w:rPr>
        <w:t>群体特点及发展诉求、发挥工会优势、建立海</w:t>
      </w:r>
      <w:proofErr w:type="gramStart"/>
      <w:r w:rsidR="00141359" w:rsidRPr="00CA6180">
        <w:rPr>
          <w:rFonts w:asciiTheme="minorEastAsia" w:hAnsiTheme="minorEastAsia" w:hint="eastAsia"/>
          <w:kern w:val="0"/>
          <w:sz w:val="24"/>
          <w:szCs w:val="24"/>
        </w:rPr>
        <w:t>归</w:t>
      </w:r>
      <w:r w:rsidR="00DC0A2C" w:rsidRPr="00CA6180">
        <w:rPr>
          <w:rFonts w:asciiTheme="minorEastAsia" w:hAnsiTheme="minorEastAsia" w:hint="eastAsia"/>
          <w:kern w:val="0"/>
          <w:sz w:val="24"/>
          <w:szCs w:val="24"/>
        </w:rPr>
        <w:t>教师</w:t>
      </w:r>
      <w:proofErr w:type="gramEnd"/>
      <w:r w:rsidR="00DC0A2C" w:rsidRPr="00CA6180">
        <w:rPr>
          <w:rFonts w:asciiTheme="minorEastAsia" w:hAnsiTheme="minorEastAsia" w:hint="eastAsia"/>
          <w:kern w:val="0"/>
          <w:sz w:val="24"/>
          <w:szCs w:val="24"/>
        </w:rPr>
        <w:t>发展的支撑性服务体系，是高校师资队伍建设的重要内容，也是高校工会的一项重要任务。本课题以工会的四大职能——维护、参与、建设、教育——为出发点，探讨工会组织服务海归高层次人才的有效路径及政策建议。同时，海外高层次人才归国之后，无论是文化观念还是职业习惯、生活方式，都带有显著的异文化特征，其对于国内社会现象、教育科研、人际交往和学术工作的认识或者停留于出国前的记忆，或者来源于媒体</w:t>
      </w:r>
      <w:r w:rsidR="00141359" w:rsidRPr="00CA6180">
        <w:rPr>
          <w:rFonts w:asciiTheme="minorEastAsia" w:hAnsiTheme="minorEastAsia" w:hint="eastAsia"/>
          <w:kern w:val="0"/>
          <w:sz w:val="24"/>
          <w:szCs w:val="24"/>
        </w:rPr>
        <w:t>或亲友的介绍，认识和理解都与当下现实的情况有很大差异。工会应从海</w:t>
      </w:r>
      <w:proofErr w:type="gramStart"/>
      <w:r w:rsidR="00141359" w:rsidRPr="00CA6180">
        <w:rPr>
          <w:rFonts w:asciiTheme="minorEastAsia" w:hAnsiTheme="minorEastAsia" w:hint="eastAsia"/>
          <w:kern w:val="0"/>
          <w:sz w:val="24"/>
          <w:szCs w:val="24"/>
        </w:rPr>
        <w:t>归</w:t>
      </w:r>
      <w:r w:rsidR="00DC0A2C" w:rsidRPr="00CA6180">
        <w:rPr>
          <w:rFonts w:asciiTheme="minorEastAsia" w:hAnsiTheme="minorEastAsia" w:hint="eastAsia"/>
          <w:kern w:val="0"/>
          <w:sz w:val="24"/>
          <w:szCs w:val="24"/>
        </w:rPr>
        <w:t>教师</w:t>
      </w:r>
      <w:proofErr w:type="gramEnd"/>
      <w:r w:rsidR="00DC0A2C" w:rsidRPr="00CA6180">
        <w:rPr>
          <w:rFonts w:asciiTheme="minorEastAsia" w:hAnsiTheme="minorEastAsia" w:hint="eastAsia"/>
          <w:kern w:val="0"/>
          <w:sz w:val="24"/>
          <w:szCs w:val="24"/>
        </w:rPr>
        <w:t>文化认同方面开展工作，加强海外人才对国内文化价值的认同感，加强彼此之间的沟通，避免因文化认同差异所产生的误解与矛盾。</w:t>
      </w:r>
    </w:p>
    <w:p w:rsidR="00354419" w:rsidRPr="00CA6180" w:rsidRDefault="00354419" w:rsidP="00354419">
      <w:pPr>
        <w:spacing w:line="360" w:lineRule="auto"/>
        <w:ind w:firstLineChars="200" w:firstLine="480"/>
        <w:contextualSpacing/>
        <w:rPr>
          <w:rFonts w:asciiTheme="minorEastAsia" w:hAnsiTheme="minorEastAsia"/>
          <w:kern w:val="0"/>
          <w:sz w:val="24"/>
          <w:szCs w:val="24"/>
        </w:rPr>
      </w:pPr>
    </w:p>
    <w:p w:rsidR="002C3C27" w:rsidRPr="00CA6180" w:rsidRDefault="002C3C27" w:rsidP="00354419">
      <w:pPr>
        <w:adjustRightInd w:val="0"/>
        <w:spacing w:line="360" w:lineRule="auto"/>
        <w:ind w:firstLineChars="200" w:firstLine="482"/>
        <w:contextualSpacing/>
        <w:outlineLvl w:val="1"/>
        <w:rPr>
          <w:rFonts w:asciiTheme="minorEastAsia" w:hAnsiTheme="minorEastAsia"/>
          <w:b/>
          <w:sz w:val="24"/>
          <w:szCs w:val="24"/>
        </w:rPr>
      </w:pPr>
      <w:bookmarkStart w:id="3" w:name="_Toc470159477"/>
      <w:r w:rsidRPr="00CA6180">
        <w:rPr>
          <w:rFonts w:asciiTheme="minorEastAsia" w:hAnsiTheme="minorEastAsia" w:hint="eastAsia"/>
          <w:b/>
          <w:sz w:val="24"/>
          <w:szCs w:val="24"/>
        </w:rPr>
        <w:t>三、研究的特色</w:t>
      </w:r>
      <w:bookmarkEnd w:id="3"/>
    </w:p>
    <w:p w:rsidR="002C3C27" w:rsidRPr="00CA6180" w:rsidRDefault="002C3C27"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课题组紧扣研究目标，针对教育系统内海归高层次人才主要聚集在高等教育领域的特点，围绕新时期上海高校在海归高层次人才队伍建设方面的现状、举措和面临的主要问题，当前高等教育发展阶段海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自身思想、行为、认知的特点，以及高校工会组织对海归高层次人才队伍建设的支撑和保障作用等主题，注</w:t>
      </w:r>
      <w:r w:rsidRPr="00CA6180">
        <w:rPr>
          <w:rFonts w:asciiTheme="minorEastAsia" w:hAnsiTheme="minorEastAsia" w:hint="eastAsia"/>
          <w:sz w:val="24"/>
          <w:szCs w:val="24"/>
        </w:rPr>
        <w:lastRenderedPageBreak/>
        <w:t>重调查和提炼高校在海归高层次人才队伍建设方面的经验举措，促进海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与原有教师主体队伍相融合，同台竞技，取长补短，互帮互助，共同发展；走访和了解海归高层次人才归国以后的发展状况、对高校工会的认知，以及在生活、工作等方面的诉求；研究和挖掘高校工会对海归高层次人才发展和队伍建设的支撑、帮助、保障作用，将海</w:t>
      </w:r>
      <w:proofErr w:type="gramStart"/>
      <w:r w:rsidRPr="00CA6180">
        <w:rPr>
          <w:rFonts w:asciiTheme="minorEastAsia" w:hAnsiTheme="minorEastAsia" w:hint="eastAsia"/>
          <w:sz w:val="24"/>
          <w:szCs w:val="24"/>
        </w:rPr>
        <w:t>归人才</w:t>
      </w:r>
      <w:proofErr w:type="gramEnd"/>
      <w:r w:rsidRPr="00CA6180">
        <w:rPr>
          <w:rFonts w:asciiTheme="minorEastAsia" w:hAnsiTheme="minorEastAsia" w:hint="eastAsia"/>
          <w:sz w:val="24"/>
          <w:szCs w:val="24"/>
        </w:rPr>
        <w:t>的融入、发展与高校工会的特色工作相结合，努力为海</w:t>
      </w:r>
      <w:proofErr w:type="gramStart"/>
      <w:r w:rsidRPr="00CA6180">
        <w:rPr>
          <w:rFonts w:asciiTheme="minorEastAsia" w:hAnsiTheme="minorEastAsia" w:hint="eastAsia"/>
          <w:sz w:val="24"/>
          <w:szCs w:val="24"/>
        </w:rPr>
        <w:t>归人才</w:t>
      </w:r>
      <w:proofErr w:type="gramEnd"/>
      <w:r w:rsidRPr="00CA6180">
        <w:rPr>
          <w:rFonts w:asciiTheme="minorEastAsia" w:hAnsiTheme="minorEastAsia" w:hint="eastAsia"/>
          <w:sz w:val="24"/>
          <w:szCs w:val="24"/>
        </w:rPr>
        <w:t>营造良好的环境，让他们迅速适应国内环境，取得成果，做出贡献，收获成长。从而促进高校和谐校园氛围，提升高校的人才培养、科学研究等各方面水平，并能够更好地服务于地方经济社会发展，全面提升高等教育办学质量。</w:t>
      </w:r>
    </w:p>
    <w:p w:rsidR="006D4738" w:rsidRPr="00CA6180" w:rsidRDefault="006D4738" w:rsidP="00354419">
      <w:pPr>
        <w:spacing w:line="360" w:lineRule="auto"/>
        <w:contextualSpacing/>
        <w:rPr>
          <w:rFonts w:asciiTheme="minorEastAsia" w:hAnsiTheme="minorEastAsia"/>
          <w:sz w:val="24"/>
          <w:szCs w:val="24"/>
        </w:rPr>
      </w:pPr>
    </w:p>
    <w:p w:rsidR="00354419" w:rsidRPr="00CA6180" w:rsidRDefault="00354419">
      <w:pPr>
        <w:widowControl/>
        <w:jc w:val="left"/>
        <w:rPr>
          <w:rFonts w:asciiTheme="minorEastAsia" w:hAnsiTheme="minorEastAsia"/>
          <w:sz w:val="24"/>
          <w:szCs w:val="24"/>
        </w:rPr>
      </w:pPr>
      <w:r w:rsidRPr="00CA6180">
        <w:rPr>
          <w:rFonts w:asciiTheme="minorEastAsia" w:hAnsiTheme="minorEastAsia"/>
          <w:sz w:val="24"/>
          <w:szCs w:val="24"/>
        </w:rPr>
        <w:br w:type="page"/>
      </w:r>
    </w:p>
    <w:p w:rsidR="002039F1" w:rsidRPr="00CA6180" w:rsidRDefault="00695AED" w:rsidP="00354419">
      <w:pPr>
        <w:spacing w:line="360" w:lineRule="auto"/>
        <w:contextualSpacing/>
        <w:jc w:val="center"/>
        <w:outlineLvl w:val="0"/>
        <w:rPr>
          <w:rFonts w:asciiTheme="minorEastAsia" w:hAnsiTheme="minorEastAsia"/>
          <w:b/>
          <w:sz w:val="24"/>
          <w:szCs w:val="24"/>
        </w:rPr>
      </w:pPr>
      <w:bookmarkStart w:id="4" w:name="_Toc470159478"/>
      <w:r w:rsidRPr="00CA6180">
        <w:rPr>
          <w:rFonts w:asciiTheme="minorEastAsia" w:hAnsiTheme="minorEastAsia" w:hint="eastAsia"/>
          <w:b/>
          <w:sz w:val="24"/>
          <w:szCs w:val="24"/>
        </w:rPr>
        <w:lastRenderedPageBreak/>
        <w:t>第二部分</w:t>
      </w:r>
      <w:r w:rsidR="00354419" w:rsidRPr="00CA6180">
        <w:rPr>
          <w:rFonts w:asciiTheme="minorEastAsia" w:hAnsiTheme="minorEastAsia" w:hint="eastAsia"/>
          <w:b/>
          <w:sz w:val="24"/>
          <w:szCs w:val="24"/>
        </w:rPr>
        <w:t xml:space="preserve"> </w:t>
      </w:r>
      <w:r w:rsidRPr="00CA6180">
        <w:rPr>
          <w:rFonts w:asciiTheme="minorEastAsia" w:hAnsiTheme="minorEastAsia" w:hint="eastAsia"/>
          <w:b/>
          <w:sz w:val="24"/>
          <w:szCs w:val="24"/>
        </w:rPr>
        <w:t xml:space="preserve"> </w:t>
      </w:r>
      <w:r w:rsidR="002039F1" w:rsidRPr="00CA6180">
        <w:rPr>
          <w:rFonts w:asciiTheme="minorEastAsia" w:hAnsiTheme="minorEastAsia" w:hint="eastAsia"/>
          <w:b/>
          <w:sz w:val="24"/>
          <w:szCs w:val="24"/>
        </w:rPr>
        <w:t>国内外相关工作与研究状况</w:t>
      </w:r>
      <w:bookmarkEnd w:id="4"/>
    </w:p>
    <w:p w:rsidR="00354419" w:rsidRPr="00CA6180" w:rsidRDefault="00354419" w:rsidP="00354419">
      <w:pPr>
        <w:spacing w:line="360" w:lineRule="auto"/>
        <w:ind w:firstLineChars="200" w:firstLine="480"/>
        <w:contextualSpacing/>
        <w:rPr>
          <w:rFonts w:asciiTheme="minorEastAsia" w:hAnsiTheme="minorEastAsia"/>
          <w:sz w:val="24"/>
          <w:szCs w:val="24"/>
        </w:rPr>
      </w:pPr>
    </w:p>
    <w:p w:rsidR="002039F1" w:rsidRPr="00CA6180" w:rsidRDefault="00ED033E" w:rsidP="00354419">
      <w:pPr>
        <w:adjustRightInd w:val="0"/>
        <w:spacing w:line="360" w:lineRule="auto"/>
        <w:ind w:firstLineChars="200" w:firstLine="482"/>
        <w:contextualSpacing/>
        <w:outlineLvl w:val="1"/>
        <w:rPr>
          <w:rFonts w:asciiTheme="minorEastAsia" w:hAnsiTheme="minorEastAsia"/>
          <w:b/>
          <w:sz w:val="24"/>
          <w:szCs w:val="24"/>
        </w:rPr>
      </w:pPr>
      <w:bookmarkStart w:id="5" w:name="_Toc470159479"/>
      <w:r w:rsidRPr="00CA6180">
        <w:rPr>
          <w:rFonts w:asciiTheme="minorEastAsia" w:hAnsiTheme="minorEastAsia" w:hint="eastAsia"/>
          <w:b/>
          <w:sz w:val="24"/>
          <w:szCs w:val="24"/>
        </w:rPr>
        <w:t>一</w:t>
      </w:r>
      <w:r w:rsidR="002039F1" w:rsidRPr="00CA6180">
        <w:rPr>
          <w:rFonts w:asciiTheme="minorEastAsia" w:hAnsiTheme="minorEastAsia" w:hint="eastAsia"/>
          <w:b/>
          <w:sz w:val="24"/>
          <w:szCs w:val="24"/>
        </w:rPr>
        <w:t>、国内</w:t>
      </w:r>
      <w:proofErr w:type="gramStart"/>
      <w:r w:rsidR="002039F1" w:rsidRPr="00CA6180">
        <w:rPr>
          <w:rFonts w:asciiTheme="minorEastAsia" w:hAnsiTheme="minorEastAsia" w:hint="eastAsia"/>
          <w:b/>
          <w:sz w:val="24"/>
          <w:szCs w:val="24"/>
        </w:rPr>
        <w:t>高校海</w:t>
      </w:r>
      <w:proofErr w:type="gramEnd"/>
      <w:r w:rsidR="002039F1" w:rsidRPr="00CA6180">
        <w:rPr>
          <w:rFonts w:asciiTheme="minorEastAsia" w:hAnsiTheme="minorEastAsia" w:hint="eastAsia"/>
          <w:b/>
          <w:sz w:val="24"/>
          <w:szCs w:val="24"/>
        </w:rPr>
        <w:t>归</w:t>
      </w:r>
      <w:r w:rsidR="00987534" w:rsidRPr="00CA6180">
        <w:rPr>
          <w:rFonts w:asciiTheme="minorEastAsia" w:hAnsiTheme="minorEastAsia" w:hint="eastAsia"/>
          <w:b/>
          <w:sz w:val="24"/>
          <w:szCs w:val="24"/>
        </w:rPr>
        <w:t>高层次人才队伍建设的代表性举措</w:t>
      </w:r>
      <w:bookmarkEnd w:id="5"/>
    </w:p>
    <w:p w:rsidR="00DC0A2C" w:rsidRPr="00CA6180" w:rsidRDefault="00DC0A2C"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sz w:val="24"/>
          <w:szCs w:val="24"/>
        </w:rPr>
        <w:t>在人才全球化趋势的推动下，建设一流大学，关键在于抓好高校人才队伍建设。</w:t>
      </w:r>
      <w:r w:rsidR="00B950A9" w:rsidRPr="00CA6180">
        <w:rPr>
          <w:rFonts w:asciiTheme="minorEastAsia" w:hAnsiTheme="minorEastAsia"/>
          <w:sz w:val="24"/>
          <w:szCs w:val="24"/>
        </w:rPr>
        <w:t>海外高层次人才的加盟</w:t>
      </w:r>
      <w:r w:rsidR="00B950A9" w:rsidRPr="00CA6180">
        <w:rPr>
          <w:rFonts w:asciiTheme="minorEastAsia" w:hAnsiTheme="minorEastAsia" w:hint="eastAsia"/>
          <w:sz w:val="24"/>
          <w:szCs w:val="24"/>
        </w:rPr>
        <w:t>，</w:t>
      </w:r>
      <w:r w:rsidRPr="00CA6180">
        <w:rPr>
          <w:rFonts w:asciiTheme="minorEastAsia" w:hAnsiTheme="minorEastAsia" w:hint="eastAsia"/>
          <w:sz w:val="24"/>
          <w:szCs w:val="24"/>
        </w:rPr>
        <w:t>对</w:t>
      </w:r>
      <w:r w:rsidR="00B950A9" w:rsidRPr="00CA6180">
        <w:rPr>
          <w:rFonts w:asciiTheme="minorEastAsia" w:hAnsiTheme="minorEastAsia" w:hint="eastAsia"/>
          <w:sz w:val="24"/>
          <w:szCs w:val="24"/>
        </w:rPr>
        <w:t>高校</w:t>
      </w:r>
      <w:r w:rsidRPr="00CA6180">
        <w:rPr>
          <w:rFonts w:asciiTheme="minorEastAsia" w:hAnsiTheme="minorEastAsia" w:hint="eastAsia"/>
          <w:sz w:val="24"/>
          <w:szCs w:val="24"/>
        </w:rPr>
        <w:t>发展发挥了至关重要的作用，</w:t>
      </w:r>
      <w:r w:rsidR="00B950A9" w:rsidRPr="00CA6180">
        <w:rPr>
          <w:rFonts w:asciiTheme="minorEastAsia" w:hAnsiTheme="minorEastAsia" w:hint="eastAsia"/>
          <w:sz w:val="24"/>
          <w:szCs w:val="24"/>
        </w:rPr>
        <w:t>促进学校的</w:t>
      </w:r>
      <w:r w:rsidRPr="00CA6180">
        <w:rPr>
          <w:rFonts w:asciiTheme="minorEastAsia" w:hAnsiTheme="minorEastAsia" w:hint="eastAsia"/>
          <w:sz w:val="24"/>
          <w:szCs w:val="24"/>
        </w:rPr>
        <w:t>教学、科研各个</w:t>
      </w:r>
      <w:r w:rsidR="00B950A9" w:rsidRPr="00CA6180">
        <w:rPr>
          <w:rFonts w:asciiTheme="minorEastAsia" w:hAnsiTheme="minorEastAsia" w:hint="eastAsia"/>
          <w:sz w:val="24"/>
          <w:szCs w:val="24"/>
        </w:rPr>
        <w:t>领域</w:t>
      </w:r>
      <w:r w:rsidRPr="00CA6180">
        <w:rPr>
          <w:rFonts w:asciiTheme="minorEastAsia" w:hAnsiTheme="minorEastAsia" w:hint="eastAsia"/>
          <w:sz w:val="24"/>
          <w:szCs w:val="24"/>
        </w:rPr>
        <w:t>全方位提升。加强</w:t>
      </w:r>
      <w:proofErr w:type="gramStart"/>
      <w:r w:rsidRPr="00CA6180">
        <w:rPr>
          <w:rFonts w:asciiTheme="minorEastAsia" w:hAnsiTheme="minorEastAsia" w:hint="eastAsia"/>
          <w:sz w:val="24"/>
          <w:szCs w:val="24"/>
        </w:rPr>
        <w:t>高校海归</w:t>
      </w:r>
      <w:r w:rsidR="00141359" w:rsidRPr="00CA6180">
        <w:rPr>
          <w:rFonts w:asciiTheme="minorEastAsia" w:hAnsiTheme="minorEastAsia" w:hint="eastAsia"/>
          <w:sz w:val="24"/>
          <w:szCs w:val="24"/>
        </w:rPr>
        <w:t>人才</w:t>
      </w:r>
      <w:proofErr w:type="gramEnd"/>
      <w:r w:rsidRPr="00CA6180">
        <w:rPr>
          <w:rFonts w:asciiTheme="minorEastAsia" w:hAnsiTheme="minorEastAsia" w:hint="eastAsia"/>
          <w:sz w:val="24"/>
          <w:szCs w:val="24"/>
        </w:rPr>
        <w:t>队伍建设，如何利用好政策和条件</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完善人才引进和管理的保障机制</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是高等教育事业发展、改革、提高的迫切需要，也是摆在各高校面前的首要问题。促进</w:t>
      </w:r>
      <w:proofErr w:type="gramStart"/>
      <w:r w:rsidRPr="00CA6180">
        <w:rPr>
          <w:rFonts w:asciiTheme="minorEastAsia" w:hAnsiTheme="minorEastAsia" w:hint="eastAsia"/>
          <w:sz w:val="24"/>
          <w:szCs w:val="24"/>
        </w:rPr>
        <w:t>高校海归</w:t>
      </w:r>
      <w:r w:rsidR="00141359" w:rsidRPr="00CA6180">
        <w:rPr>
          <w:rFonts w:asciiTheme="minorEastAsia" w:hAnsiTheme="minorEastAsia" w:hint="eastAsia"/>
          <w:sz w:val="24"/>
          <w:szCs w:val="24"/>
        </w:rPr>
        <w:t>教师</w:t>
      </w:r>
      <w:proofErr w:type="gramEnd"/>
      <w:r w:rsidR="00B950A9" w:rsidRPr="00CA6180">
        <w:rPr>
          <w:rFonts w:asciiTheme="minorEastAsia" w:hAnsiTheme="minorEastAsia" w:hint="eastAsia"/>
          <w:sz w:val="24"/>
          <w:szCs w:val="24"/>
        </w:rPr>
        <w:t>队伍良性</w:t>
      </w:r>
      <w:r w:rsidRPr="00CA6180">
        <w:rPr>
          <w:rFonts w:asciiTheme="minorEastAsia" w:hAnsiTheme="minorEastAsia" w:hint="eastAsia"/>
          <w:sz w:val="24"/>
          <w:szCs w:val="24"/>
        </w:rPr>
        <w:t>发展，是各种合力推动的结果。只有把内外力量激发和调动起来，才能更好地促使</w:t>
      </w:r>
      <w:proofErr w:type="gramStart"/>
      <w:r w:rsidRPr="00CA6180">
        <w:rPr>
          <w:rFonts w:asciiTheme="minorEastAsia" w:hAnsiTheme="minorEastAsia" w:hint="eastAsia"/>
          <w:sz w:val="24"/>
          <w:szCs w:val="24"/>
        </w:rPr>
        <w:t>高校海归发挥</w:t>
      </w:r>
      <w:proofErr w:type="gramEnd"/>
      <w:r w:rsidRPr="00CA6180">
        <w:rPr>
          <w:rFonts w:asciiTheme="minorEastAsia" w:hAnsiTheme="minorEastAsia" w:hint="eastAsia"/>
          <w:sz w:val="24"/>
          <w:szCs w:val="24"/>
        </w:rPr>
        <w:t>优势，助</w:t>
      </w:r>
      <w:proofErr w:type="gramStart"/>
      <w:r w:rsidRPr="00CA6180">
        <w:rPr>
          <w:rFonts w:asciiTheme="minorEastAsia" w:hAnsiTheme="minorEastAsia" w:hint="eastAsia"/>
          <w:sz w:val="24"/>
          <w:szCs w:val="24"/>
        </w:rPr>
        <w:t>推学校</w:t>
      </w:r>
      <w:proofErr w:type="gramEnd"/>
      <w:r w:rsidRPr="00CA6180">
        <w:rPr>
          <w:rFonts w:asciiTheme="minorEastAsia" w:hAnsiTheme="minorEastAsia" w:hint="eastAsia"/>
          <w:sz w:val="24"/>
          <w:szCs w:val="24"/>
        </w:rPr>
        <w:t>各项事业快速发展。</w:t>
      </w:r>
    </w:p>
    <w:p w:rsidR="00DC0A2C" w:rsidRPr="00CA6180" w:rsidRDefault="00B950A9" w:rsidP="00354419">
      <w:pPr>
        <w:spacing w:line="360" w:lineRule="auto"/>
        <w:ind w:firstLineChars="200" w:firstLine="480"/>
        <w:contextualSpacing/>
        <w:rPr>
          <w:rFonts w:asciiTheme="minorEastAsia" w:hAnsiTheme="minorEastAsia"/>
          <w:b/>
          <w:sz w:val="24"/>
          <w:szCs w:val="24"/>
        </w:rPr>
      </w:pPr>
      <w:r w:rsidRPr="00CA6180">
        <w:rPr>
          <w:rFonts w:asciiTheme="minorEastAsia" w:hAnsiTheme="minorEastAsia" w:hint="eastAsia"/>
          <w:sz w:val="24"/>
          <w:szCs w:val="24"/>
        </w:rPr>
        <w:t>在这方面，</w:t>
      </w:r>
      <w:r w:rsidR="00DC0A2C" w:rsidRPr="00CA6180">
        <w:rPr>
          <w:rFonts w:asciiTheme="minorEastAsia" w:hAnsiTheme="minorEastAsia" w:hint="eastAsia"/>
          <w:sz w:val="24"/>
          <w:szCs w:val="24"/>
        </w:rPr>
        <w:t>国内各高校</w:t>
      </w:r>
      <w:r w:rsidRPr="00CA6180">
        <w:rPr>
          <w:rFonts w:asciiTheme="minorEastAsia" w:hAnsiTheme="minorEastAsia" w:hint="eastAsia"/>
          <w:sz w:val="24"/>
          <w:szCs w:val="24"/>
        </w:rPr>
        <w:t>根据自己的实际情况，形成了不少有益的尝试和好的经验举措</w:t>
      </w:r>
      <w:r w:rsidR="00DC0A2C" w:rsidRPr="00CA6180">
        <w:rPr>
          <w:rFonts w:asciiTheme="minorEastAsia" w:hAnsiTheme="minorEastAsia" w:hint="eastAsia"/>
          <w:sz w:val="24"/>
          <w:szCs w:val="24"/>
        </w:rPr>
        <w:t>。</w:t>
      </w:r>
      <w:r w:rsidRPr="00CA6180">
        <w:rPr>
          <w:rFonts w:asciiTheme="minorEastAsia" w:hAnsiTheme="minorEastAsia" w:hint="eastAsia"/>
          <w:sz w:val="24"/>
          <w:szCs w:val="24"/>
        </w:rPr>
        <w:t>本课题</w:t>
      </w:r>
      <w:r w:rsidR="005E10F2" w:rsidRPr="00CA6180">
        <w:rPr>
          <w:rFonts w:asciiTheme="minorEastAsia" w:hAnsiTheme="minorEastAsia" w:hint="eastAsia"/>
          <w:sz w:val="24"/>
          <w:szCs w:val="24"/>
        </w:rPr>
        <w:t>对其中的代表性做法</w:t>
      </w:r>
      <w:r w:rsidRPr="00CA6180">
        <w:rPr>
          <w:rFonts w:asciiTheme="minorEastAsia" w:hAnsiTheme="minorEastAsia" w:hint="eastAsia"/>
          <w:sz w:val="24"/>
          <w:szCs w:val="24"/>
        </w:rPr>
        <w:t>进行了梳理：</w:t>
      </w:r>
    </w:p>
    <w:p w:rsidR="00DC0A2C" w:rsidRPr="00CA6180" w:rsidRDefault="00DC0A2C" w:rsidP="00354419">
      <w:pPr>
        <w:spacing w:line="360" w:lineRule="auto"/>
        <w:ind w:firstLineChars="200" w:firstLine="482"/>
        <w:contextualSpacing/>
        <w:rPr>
          <w:rFonts w:asciiTheme="minorEastAsia" w:hAnsiTheme="minorEastAsia"/>
          <w:b/>
          <w:sz w:val="24"/>
          <w:szCs w:val="24"/>
        </w:rPr>
      </w:pPr>
      <w:r w:rsidRPr="00CA6180">
        <w:rPr>
          <w:rFonts w:asciiTheme="minorEastAsia" w:hAnsiTheme="minorEastAsia" w:hint="eastAsia"/>
          <w:b/>
          <w:sz w:val="24"/>
          <w:szCs w:val="24"/>
        </w:rPr>
        <w:t>在情感认同和思想教育方面</w:t>
      </w:r>
      <w:r w:rsidRPr="00CA6180">
        <w:rPr>
          <w:rFonts w:asciiTheme="minorEastAsia" w:hAnsiTheme="minorEastAsia" w:hint="eastAsia"/>
          <w:sz w:val="24"/>
          <w:szCs w:val="24"/>
        </w:rPr>
        <w:t>，</w:t>
      </w:r>
      <w:r w:rsidR="00B950A9" w:rsidRPr="00CA6180">
        <w:rPr>
          <w:rFonts w:asciiTheme="minorEastAsia" w:hAnsiTheme="minorEastAsia" w:hint="eastAsia"/>
          <w:sz w:val="24"/>
          <w:szCs w:val="24"/>
        </w:rPr>
        <w:t>各高校通过开展针对性的</w:t>
      </w:r>
      <w:r w:rsidR="00665939" w:rsidRPr="00CA6180">
        <w:rPr>
          <w:rFonts w:asciiTheme="minorEastAsia" w:hAnsiTheme="minorEastAsia" w:hint="eastAsia"/>
          <w:sz w:val="24"/>
          <w:szCs w:val="24"/>
        </w:rPr>
        <w:t>国情校情教育、政治思想教育、岗前培训等工作</w:t>
      </w:r>
      <w:r w:rsidR="00141359" w:rsidRPr="00CA6180">
        <w:rPr>
          <w:rFonts w:asciiTheme="minorEastAsia" w:hAnsiTheme="minorEastAsia" w:hint="eastAsia"/>
          <w:sz w:val="24"/>
          <w:szCs w:val="24"/>
        </w:rPr>
        <w:t>，增强海</w:t>
      </w:r>
      <w:proofErr w:type="gramStart"/>
      <w:r w:rsidR="00141359" w:rsidRPr="00CA6180">
        <w:rPr>
          <w:rFonts w:asciiTheme="minorEastAsia" w:hAnsiTheme="minorEastAsia" w:hint="eastAsia"/>
          <w:sz w:val="24"/>
          <w:szCs w:val="24"/>
        </w:rPr>
        <w:t>归</w:t>
      </w:r>
      <w:r w:rsidR="00665939" w:rsidRPr="00CA6180">
        <w:rPr>
          <w:rFonts w:asciiTheme="minorEastAsia" w:hAnsiTheme="minorEastAsia" w:hint="eastAsia"/>
          <w:sz w:val="24"/>
          <w:szCs w:val="24"/>
        </w:rPr>
        <w:t>教师</w:t>
      </w:r>
      <w:proofErr w:type="gramEnd"/>
      <w:r w:rsidR="00665939" w:rsidRPr="00CA6180">
        <w:rPr>
          <w:rFonts w:asciiTheme="minorEastAsia" w:hAnsiTheme="minorEastAsia" w:hint="eastAsia"/>
          <w:sz w:val="24"/>
          <w:szCs w:val="24"/>
        </w:rPr>
        <w:t>对中国特色社会主义大学的思想认识和情感认同。比如，</w:t>
      </w:r>
      <w:r w:rsidR="00B950A9" w:rsidRPr="00CA6180">
        <w:rPr>
          <w:rFonts w:asciiTheme="minorEastAsia" w:hAnsiTheme="minorEastAsia" w:hint="eastAsia"/>
          <w:b/>
          <w:sz w:val="24"/>
          <w:szCs w:val="24"/>
        </w:rPr>
        <w:t>北京大学</w:t>
      </w:r>
      <w:r w:rsidR="00B950A9" w:rsidRPr="00CA6180">
        <w:rPr>
          <w:rFonts w:asciiTheme="minorEastAsia" w:hAnsiTheme="minorEastAsia" w:hint="eastAsia"/>
          <w:sz w:val="24"/>
          <w:szCs w:val="24"/>
        </w:rPr>
        <w:t>针对新入职的海外引进人才，学校人事部门每年组织岗前集中培训。培训活动立足教师群体构成，分类引导，从校史校情、教学科研、职业精神、师德师风、心理健康等多个方面开展辅导培训，对于他们更好地投入教学科研工作具有重要的促进作用。</w:t>
      </w:r>
      <w:r w:rsidRPr="00CA6180">
        <w:rPr>
          <w:rFonts w:asciiTheme="minorEastAsia" w:hAnsiTheme="minorEastAsia" w:hint="eastAsia"/>
          <w:b/>
          <w:sz w:val="24"/>
          <w:szCs w:val="24"/>
        </w:rPr>
        <w:t>上海交通大学</w:t>
      </w:r>
      <w:r w:rsidRPr="00CA6180">
        <w:rPr>
          <w:rFonts w:asciiTheme="minorEastAsia" w:hAnsiTheme="minorEastAsia" w:hint="eastAsia"/>
          <w:sz w:val="24"/>
          <w:szCs w:val="24"/>
        </w:rPr>
        <w:t>以党建为龙头引领海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思想政治工作，要求总支、支部的每位成员把握本单位本部门归国海外高层次人才的总体情况</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确定联系人</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建立谈话制度，了解他们思想、工作、生活等方面的情况及存在的问题并及时加以解决。工作中发挥本部门德高望重的党员教师的力量</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让他们与那些还没有加入党组织的归国海外高层次人才结成“对子”</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做其政治上的导师</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另外</w:t>
      </w:r>
      <w:r w:rsidR="00665939" w:rsidRPr="00CA6180">
        <w:rPr>
          <w:rFonts w:asciiTheme="minorEastAsia" w:hAnsiTheme="minorEastAsia" w:hint="eastAsia"/>
          <w:sz w:val="24"/>
          <w:szCs w:val="24"/>
        </w:rPr>
        <w:t>，</w:t>
      </w:r>
      <w:r w:rsidR="00141359" w:rsidRPr="00CA6180">
        <w:rPr>
          <w:rFonts w:asciiTheme="minorEastAsia" w:hAnsiTheme="minorEastAsia" w:hint="eastAsia"/>
          <w:sz w:val="24"/>
          <w:szCs w:val="24"/>
        </w:rPr>
        <w:t>学校要求学院党员院长、书记等一把手</w:t>
      </w:r>
      <w:proofErr w:type="gramStart"/>
      <w:r w:rsidR="00141359" w:rsidRPr="00CA6180">
        <w:rPr>
          <w:rFonts w:asciiTheme="minorEastAsia" w:hAnsiTheme="minorEastAsia" w:hint="eastAsia"/>
          <w:sz w:val="24"/>
          <w:szCs w:val="24"/>
        </w:rPr>
        <w:t>亲自做海归</w:t>
      </w:r>
      <w:proofErr w:type="gramEnd"/>
      <w:r w:rsidRPr="00CA6180">
        <w:rPr>
          <w:rFonts w:asciiTheme="minorEastAsia" w:hAnsiTheme="minorEastAsia" w:hint="eastAsia"/>
          <w:sz w:val="24"/>
          <w:szCs w:val="24"/>
        </w:rPr>
        <w:t>骨干教师的“入党领路人”</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和他们交朋友</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帮助解决问题</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分享经验</w:t>
      </w:r>
      <w:r w:rsidR="00665939" w:rsidRPr="00CA6180">
        <w:rPr>
          <w:rFonts w:asciiTheme="minorEastAsia" w:hAnsiTheme="minorEastAsia" w:hint="eastAsia"/>
          <w:sz w:val="24"/>
          <w:szCs w:val="24"/>
        </w:rPr>
        <w:t>，</w:t>
      </w:r>
      <w:r w:rsidRPr="00CA6180">
        <w:rPr>
          <w:rFonts w:asciiTheme="minorEastAsia" w:hAnsiTheme="minorEastAsia" w:hint="eastAsia"/>
          <w:sz w:val="24"/>
          <w:szCs w:val="24"/>
        </w:rPr>
        <w:t>把党的工作融入他们的生活和工作。</w:t>
      </w:r>
    </w:p>
    <w:p w:rsidR="00DC0A2C" w:rsidRPr="00CA6180" w:rsidRDefault="00DC0A2C" w:rsidP="00354419">
      <w:pPr>
        <w:spacing w:line="360" w:lineRule="auto"/>
        <w:ind w:firstLineChars="200" w:firstLine="482"/>
        <w:contextualSpacing/>
        <w:rPr>
          <w:rFonts w:asciiTheme="minorEastAsia" w:hAnsiTheme="minorEastAsia"/>
          <w:b/>
          <w:sz w:val="24"/>
          <w:szCs w:val="24"/>
        </w:rPr>
      </w:pPr>
      <w:r w:rsidRPr="00CA6180">
        <w:rPr>
          <w:rFonts w:asciiTheme="minorEastAsia" w:hAnsiTheme="minorEastAsia" w:hint="eastAsia"/>
          <w:b/>
          <w:sz w:val="24"/>
          <w:szCs w:val="24"/>
        </w:rPr>
        <w:t>在科研教学管理方面</w:t>
      </w:r>
      <w:r w:rsidRPr="00CA6180">
        <w:rPr>
          <w:rFonts w:asciiTheme="minorEastAsia" w:hAnsiTheme="minorEastAsia" w:hint="eastAsia"/>
          <w:sz w:val="24"/>
          <w:szCs w:val="24"/>
        </w:rPr>
        <w:t>，</w:t>
      </w:r>
      <w:r w:rsidR="00141359" w:rsidRPr="00CA6180">
        <w:rPr>
          <w:rFonts w:asciiTheme="minorEastAsia" w:hAnsiTheme="minorEastAsia" w:hint="eastAsia"/>
          <w:sz w:val="24"/>
          <w:szCs w:val="24"/>
        </w:rPr>
        <w:t>各高校积极探索优化教学科研管理制度，促进海</w:t>
      </w:r>
      <w:proofErr w:type="gramStart"/>
      <w:r w:rsidR="00141359" w:rsidRPr="00CA6180">
        <w:rPr>
          <w:rFonts w:asciiTheme="minorEastAsia" w:hAnsiTheme="minorEastAsia" w:hint="eastAsia"/>
          <w:sz w:val="24"/>
          <w:szCs w:val="24"/>
        </w:rPr>
        <w:t>归</w:t>
      </w:r>
      <w:r w:rsidR="00665939" w:rsidRPr="00CA6180">
        <w:rPr>
          <w:rFonts w:asciiTheme="minorEastAsia" w:hAnsiTheme="minorEastAsia" w:hint="eastAsia"/>
          <w:sz w:val="24"/>
          <w:szCs w:val="24"/>
        </w:rPr>
        <w:t>人才</w:t>
      </w:r>
      <w:proofErr w:type="gramEnd"/>
      <w:r w:rsidR="00665939" w:rsidRPr="00CA6180">
        <w:rPr>
          <w:rFonts w:asciiTheme="minorEastAsia" w:hAnsiTheme="minorEastAsia" w:hint="eastAsia"/>
          <w:sz w:val="24"/>
          <w:szCs w:val="24"/>
        </w:rPr>
        <w:t>发挥优势，带动学校学科和科研上水平。比如，</w:t>
      </w:r>
      <w:r w:rsidRPr="00CA6180">
        <w:rPr>
          <w:rFonts w:asciiTheme="minorEastAsia" w:hAnsiTheme="minorEastAsia" w:hint="eastAsia"/>
          <w:b/>
          <w:sz w:val="24"/>
          <w:szCs w:val="24"/>
        </w:rPr>
        <w:t>复旦大学、浙江大学</w:t>
      </w:r>
      <w:r w:rsidRPr="00CA6180">
        <w:rPr>
          <w:rFonts w:asciiTheme="minorEastAsia" w:hAnsiTheme="minorEastAsia" w:hint="eastAsia"/>
          <w:sz w:val="24"/>
          <w:szCs w:val="24"/>
        </w:rPr>
        <w:t>等高校根据不同学科特点和研究计划，学校提供科研启动经费，并积极协助申请国内外重大科研项目，对所申请到的重大科研项目，按学校政策给予经费配套。在人才引</w:t>
      </w:r>
      <w:r w:rsidRPr="00CA6180">
        <w:rPr>
          <w:rFonts w:asciiTheme="minorEastAsia" w:hAnsiTheme="minorEastAsia" w:hint="eastAsia"/>
          <w:sz w:val="24"/>
          <w:szCs w:val="24"/>
        </w:rPr>
        <w:lastRenderedPageBreak/>
        <w:t>进和队伍建设方面给予政策支持，给予实验室建设费，学校和所在院系优先安排办公和实验用房，可自主选聘科研和行政助手若干名，学校给予适当的编制和津贴支持。</w:t>
      </w:r>
      <w:r w:rsidR="00665939" w:rsidRPr="00CA6180">
        <w:rPr>
          <w:rFonts w:asciiTheme="minorEastAsia" w:hAnsiTheme="minorEastAsia" w:hint="eastAsia"/>
          <w:b/>
          <w:sz w:val="24"/>
          <w:szCs w:val="24"/>
        </w:rPr>
        <w:t>北京大学</w:t>
      </w:r>
      <w:r w:rsidRPr="00CA6180">
        <w:rPr>
          <w:rFonts w:asciiTheme="minorEastAsia" w:hAnsiTheme="minorEastAsia" w:hint="eastAsia"/>
          <w:sz w:val="24"/>
          <w:szCs w:val="24"/>
        </w:rPr>
        <w:t>完善教师评估体系，从制度上保证教学的中心地位，明确对教师的最低教学工作量要求和教学效果的考核标准，并作为教师业绩考核的重要指标。对教学科研人员</w:t>
      </w:r>
      <w:r w:rsidR="00BE5B4A" w:rsidRPr="00CA6180">
        <w:rPr>
          <w:rFonts w:asciiTheme="minorEastAsia" w:hAnsiTheme="minorEastAsia" w:hint="eastAsia"/>
          <w:sz w:val="24"/>
          <w:szCs w:val="24"/>
        </w:rPr>
        <w:t>建立较高的学术标准，相应的学术评价和晋升</w:t>
      </w:r>
      <w:r w:rsidRPr="00CA6180">
        <w:rPr>
          <w:rFonts w:asciiTheme="minorEastAsia" w:hAnsiTheme="minorEastAsia" w:hint="eastAsia"/>
          <w:sz w:val="24"/>
          <w:szCs w:val="24"/>
        </w:rPr>
        <w:t>参考国内外同行专家的意见</w:t>
      </w:r>
      <w:r w:rsidR="00665939" w:rsidRPr="00CA6180">
        <w:rPr>
          <w:rFonts w:asciiTheme="minorEastAsia" w:hAnsiTheme="minorEastAsia" w:hint="eastAsia"/>
          <w:sz w:val="24"/>
          <w:szCs w:val="24"/>
        </w:rPr>
        <w:t>，同时</w:t>
      </w:r>
      <w:r w:rsidRPr="00CA6180">
        <w:rPr>
          <w:rFonts w:asciiTheme="minorEastAsia" w:hAnsiTheme="minorEastAsia" w:hint="eastAsia"/>
          <w:sz w:val="24"/>
          <w:szCs w:val="24"/>
        </w:rPr>
        <w:t>对教学状况和个人品质进行综合评价，在学校形成兼容公平、合理竞争、积极向上的良好氛围。</w:t>
      </w:r>
    </w:p>
    <w:p w:rsidR="00DC0A2C" w:rsidRPr="00CA6180" w:rsidRDefault="00DC0A2C" w:rsidP="00354419">
      <w:pPr>
        <w:spacing w:line="360" w:lineRule="auto"/>
        <w:ind w:firstLineChars="200" w:firstLine="482"/>
        <w:contextualSpacing/>
        <w:rPr>
          <w:rFonts w:asciiTheme="minorEastAsia" w:hAnsiTheme="minorEastAsia"/>
          <w:sz w:val="24"/>
          <w:szCs w:val="24"/>
        </w:rPr>
      </w:pPr>
      <w:r w:rsidRPr="00CA6180">
        <w:rPr>
          <w:rFonts w:asciiTheme="minorEastAsia" w:hAnsiTheme="minorEastAsia" w:hint="eastAsia"/>
          <w:b/>
          <w:sz w:val="24"/>
          <w:szCs w:val="24"/>
        </w:rPr>
        <w:t>在</w:t>
      </w:r>
      <w:r w:rsidR="00665939" w:rsidRPr="00CA6180">
        <w:rPr>
          <w:rFonts w:asciiTheme="minorEastAsia" w:hAnsiTheme="minorEastAsia" w:hint="eastAsia"/>
          <w:b/>
          <w:sz w:val="24"/>
          <w:szCs w:val="24"/>
        </w:rPr>
        <w:t>教师</w:t>
      </w:r>
      <w:r w:rsidRPr="00CA6180">
        <w:rPr>
          <w:rFonts w:asciiTheme="minorEastAsia" w:hAnsiTheme="minorEastAsia" w:hint="eastAsia"/>
          <w:b/>
          <w:sz w:val="24"/>
          <w:szCs w:val="24"/>
        </w:rPr>
        <w:t>培养培训方面</w:t>
      </w:r>
      <w:r w:rsidRPr="00CA6180">
        <w:rPr>
          <w:rFonts w:asciiTheme="minorEastAsia" w:hAnsiTheme="minorEastAsia" w:hint="eastAsia"/>
          <w:sz w:val="24"/>
          <w:szCs w:val="24"/>
        </w:rPr>
        <w:t>，</w:t>
      </w:r>
      <w:r w:rsidR="00141359" w:rsidRPr="00CA6180">
        <w:rPr>
          <w:rFonts w:asciiTheme="minorEastAsia" w:hAnsiTheme="minorEastAsia" w:hint="eastAsia"/>
          <w:sz w:val="24"/>
          <w:szCs w:val="24"/>
        </w:rPr>
        <w:t>各高校积极促进海</w:t>
      </w:r>
      <w:proofErr w:type="gramStart"/>
      <w:r w:rsidR="00141359" w:rsidRPr="00CA6180">
        <w:rPr>
          <w:rFonts w:asciiTheme="minorEastAsia" w:hAnsiTheme="minorEastAsia" w:hint="eastAsia"/>
          <w:sz w:val="24"/>
          <w:szCs w:val="24"/>
        </w:rPr>
        <w:t>归</w:t>
      </w:r>
      <w:r w:rsidR="00665939" w:rsidRPr="00CA6180">
        <w:rPr>
          <w:rFonts w:asciiTheme="minorEastAsia" w:hAnsiTheme="minorEastAsia" w:hint="eastAsia"/>
          <w:sz w:val="24"/>
          <w:szCs w:val="24"/>
        </w:rPr>
        <w:t>教师</w:t>
      </w:r>
      <w:proofErr w:type="gramEnd"/>
      <w:r w:rsidR="00665939" w:rsidRPr="00CA6180">
        <w:rPr>
          <w:rFonts w:asciiTheme="minorEastAsia" w:hAnsiTheme="minorEastAsia" w:hint="eastAsia"/>
          <w:sz w:val="24"/>
          <w:szCs w:val="24"/>
        </w:rPr>
        <w:t>融入国内的高等教育环境，使他们迅速熟悉工作，更好地发挥作用。比如，</w:t>
      </w:r>
      <w:r w:rsidRPr="00CA6180">
        <w:rPr>
          <w:rFonts w:asciiTheme="minorEastAsia" w:hAnsiTheme="minorEastAsia" w:hint="eastAsia"/>
          <w:b/>
          <w:sz w:val="24"/>
          <w:szCs w:val="24"/>
        </w:rPr>
        <w:t>北京大学</w:t>
      </w:r>
      <w:r w:rsidRPr="00CA6180">
        <w:rPr>
          <w:rFonts w:asciiTheme="minorEastAsia" w:hAnsiTheme="minorEastAsia" w:hint="eastAsia"/>
          <w:sz w:val="24"/>
          <w:szCs w:val="24"/>
        </w:rPr>
        <w:t>为进一步促进新入</w:t>
      </w:r>
      <w:proofErr w:type="gramStart"/>
      <w:r w:rsidRPr="00CA6180">
        <w:rPr>
          <w:rFonts w:asciiTheme="minorEastAsia" w:hAnsiTheme="minorEastAsia" w:hint="eastAsia"/>
          <w:sz w:val="24"/>
          <w:szCs w:val="24"/>
        </w:rPr>
        <w:t>职科研</w:t>
      </w:r>
      <w:proofErr w:type="gramEnd"/>
      <w:r w:rsidRPr="00CA6180">
        <w:rPr>
          <w:rFonts w:asciiTheme="minorEastAsia" w:hAnsiTheme="minorEastAsia" w:hint="eastAsia"/>
          <w:sz w:val="24"/>
          <w:szCs w:val="24"/>
        </w:rPr>
        <w:t>人员的沟通交流，学校科研部门分不同主题组织各类座谈会，一方面请新入职人员介绍其已有研究工作和</w:t>
      </w:r>
      <w:proofErr w:type="gramStart"/>
      <w:r w:rsidRPr="00CA6180">
        <w:rPr>
          <w:rFonts w:asciiTheme="minorEastAsia" w:hAnsiTheme="minorEastAsia" w:hint="eastAsia"/>
          <w:sz w:val="24"/>
          <w:szCs w:val="24"/>
        </w:rPr>
        <w:t>拟开展</w:t>
      </w:r>
      <w:proofErr w:type="gramEnd"/>
      <w:r w:rsidRPr="00CA6180">
        <w:rPr>
          <w:rFonts w:asciiTheme="minorEastAsia" w:hAnsiTheme="minorEastAsia" w:hint="eastAsia"/>
          <w:sz w:val="24"/>
          <w:szCs w:val="24"/>
        </w:rPr>
        <w:t>的研究工作，另一方面请科研管理人员全面系统地介绍国内科技政策及相关资源的申请渠道。</w:t>
      </w:r>
      <w:r w:rsidR="00665939" w:rsidRPr="00CA6180">
        <w:rPr>
          <w:rFonts w:asciiTheme="minorEastAsia" w:hAnsiTheme="minorEastAsia" w:hint="eastAsia"/>
          <w:sz w:val="24"/>
          <w:szCs w:val="24"/>
        </w:rPr>
        <w:t>同时，</w:t>
      </w:r>
      <w:r w:rsidRPr="00CA6180">
        <w:rPr>
          <w:rFonts w:asciiTheme="minorEastAsia" w:hAnsiTheme="minorEastAsia" w:hint="eastAsia"/>
          <w:sz w:val="24"/>
          <w:szCs w:val="24"/>
        </w:rPr>
        <w:t>以重点学科为依托，围绕创新团队配置空间和资源，提供一系列创新管理服务，形成了以领军人才为主导、相关人才为补充和配套的人才集群，培育了一批具有全球竞争力的创新型研究团队。</w:t>
      </w:r>
      <w:r w:rsidR="00665939" w:rsidRPr="00CA6180">
        <w:rPr>
          <w:rFonts w:asciiTheme="minorEastAsia" w:hAnsiTheme="minorEastAsia" w:hint="eastAsia"/>
          <w:b/>
          <w:sz w:val="24"/>
          <w:szCs w:val="24"/>
        </w:rPr>
        <w:t>上海交通大学</w:t>
      </w:r>
      <w:r w:rsidR="00141359" w:rsidRPr="00CA6180">
        <w:rPr>
          <w:rFonts w:asciiTheme="minorEastAsia" w:hAnsiTheme="minorEastAsia" w:hint="eastAsia"/>
          <w:sz w:val="24"/>
          <w:szCs w:val="24"/>
        </w:rPr>
        <w:t>结合海</w:t>
      </w:r>
      <w:proofErr w:type="gramStart"/>
      <w:r w:rsidR="00141359" w:rsidRPr="00CA6180">
        <w:rPr>
          <w:rFonts w:asciiTheme="minorEastAsia" w:hAnsiTheme="minorEastAsia" w:hint="eastAsia"/>
          <w:sz w:val="24"/>
          <w:szCs w:val="24"/>
        </w:rPr>
        <w:t>归</w:t>
      </w:r>
      <w:r w:rsidR="00665939" w:rsidRPr="00CA6180">
        <w:rPr>
          <w:rFonts w:asciiTheme="minorEastAsia" w:hAnsiTheme="minorEastAsia" w:hint="eastAsia"/>
          <w:sz w:val="24"/>
          <w:szCs w:val="24"/>
        </w:rPr>
        <w:t>教师</w:t>
      </w:r>
      <w:proofErr w:type="gramEnd"/>
      <w:r w:rsidR="00665939" w:rsidRPr="00CA6180">
        <w:rPr>
          <w:rFonts w:asciiTheme="minorEastAsia" w:hAnsiTheme="minorEastAsia" w:hint="eastAsia"/>
          <w:sz w:val="24"/>
          <w:szCs w:val="24"/>
        </w:rPr>
        <w:t>特点创新培养教育方式，建立适合归国海外高层次人才</w:t>
      </w:r>
      <w:r w:rsidR="00141359" w:rsidRPr="00CA6180">
        <w:rPr>
          <w:rFonts w:asciiTheme="minorEastAsia" w:hAnsiTheme="minorEastAsia" w:hint="eastAsia"/>
          <w:sz w:val="24"/>
          <w:szCs w:val="24"/>
        </w:rPr>
        <w:t>特点的培养教育制度。学校组织“留学回国人员研修班”，针对海</w:t>
      </w:r>
      <w:proofErr w:type="gramStart"/>
      <w:r w:rsidR="00141359" w:rsidRPr="00CA6180">
        <w:rPr>
          <w:rFonts w:asciiTheme="minorEastAsia" w:hAnsiTheme="minorEastAsia" w:hint="eastAsia"/>
          <w:sz w:val="24"/>
          <w:szCs w:val="24"/>
        </w:rPr>
        <w:t>归</w:t>
      </w:r>
      <w:r w:rsidR="00665939" w:rsidRPr="00CA6180">
        <w:rPr>
          <w:rFonts w:asciiTheme="minorEastAsia" w:hAnsiTheme="minorEastAsia" w:hint="eastAsia"/>
          <w:sz w:val="24"/>
          <w:szCs w:val="24"/>
        </w:rPr>
        <w:t>教师</w:t>
      </w:r>
      <w:proofErr w:type="gramEnd"/>
      <w:r w:rsidR="00665939" w:rsidRPr="00CA6180">
        <w:rPr>
          <w:rFonts w:asciiTheme="minorEastAsia" w:hAnsiTheme="minorEastAsia" w:hint="eastAsia"/>
          <w:sz w:val="24"/>
          <w:szCs w:val="24"/>
        </w:rPr>
        <w:t>的特点和需求，安排关于上海市海</w:t>
      </w:r>
      <w:proofErr w:type="gramStart"/>
      <w:r w:rsidR="00665939" w:rsidRPr="00CA6180">
        <w:rPr>
          <w:rFonts w:asciiTheme="minorEastAsia" w:hAnsiTheme="minorEastAsia" w:hint="eastAsia"/>
          <w:sz w:val="24"/>
          <w:szCs w:val="24"/>
        </w:rPr>
        <w:t>归人才</w:t>
      </w:r>
      <w:proofErr w:type="gramEnd"/>
      <w:r w:rsidR="00665939" w:rsidRPr="00CA6180">
        <w:rPr>
          <w:rFonts w:asciiTheme="minorEastAsia" w:hAnsiTheme="minorEastAsia" w:hint="eastAsia"/>
          <w:sz w:val="24"/>
          <w:szCs w:val="24"/>
        </w:rPr>
        <w:t>工作政策、学校教学、科研现状与未来发展规划等多场专题报告；举办“长江学者和国家杰出青年基金获得者研讨</w:t>
      </w:r>
      <w:r w:rsidR="00141359" w:rsidRPr="00CA6180">
        <w:rPr>
          <w:rFonts w:asciiTheme="minorEastAsia" w:hAnsiTheme="minorEastAsia" w:hint="eastAsia"/>
          <w:sz w:val="24"/>
          <w:szCs w:val="24"/>
        </w:rPr>
        <w:t>班”、“创新使命责任——高端人才研讨班”等研讨活动，关心海归</w:t>
      </w:r>
      <w:r w:rsidR="00665939" w:rsidRPr="00CA6180">
        <w:rPr>
          <w:rFonts w:asciiTheme="minorEastAsia" w:hAnsiTheme="minorEastAsia" w:hint="eastAsia"/>
          <w:sz w:val="24"/>
          <w:szCs w:val="24"/>
        </w:rPr>
        <w:t>骨干教师的成长进步，凝聚和激励这支高层次人才队伍。</w:t>
      </w:r>
    </w:p>
    <w:p w:rsidR="00695AED" w:rsidRPr="00CA6180" w:rsidRDefault="00DC0A2C" w:rsidP="00354419">
      <w:pPr>
        <w:spacing w:line="360" w:lineRule="auto"/>
        <w:ind w:firstLineChars="200" w:firstLine="482"/>
        <w:contextualSpacing/>
        <w:rPr>
          <w:rFonts w:asciiTheme="minorEastAsia" w:hAnsiTheme="minorEastAsia"/>
          <w:sz w:val="24"/>
          <w:szCs w:val="24"/>
        </w:rPr>
      </w:pPr>
      <w:r w:rsidRPr="00CA6180">
        <w:rPr>
          <w:rFonts w:asciiTheme="minorEastAsia" w:hAnsiTheme="minorEastAsia" w:hint="eastAsia"/>
          <w:b/>
          <w:sz w:val="24"/>
          <w:szCs w:val="24"/>
        </w:rPr>
        <w:t>在职业晋升</w:t>
      </w:r>
      <w:r w:rsidR="00665939" w:rsidRPr="00CA6180">
        <w:rPr>
          <w:rFonts w:asciiTheme="minorEastAsia" w:hAnsiTheme="minorEastAsia" w:hint="eastAsia"/>
          <w:b/>
          <w:sz w:val="24"/>
          <w:szCs w:val="24"/>
        </w:rPr>
        <w:t>和生活保障</w:t>
      </w:r>
      <w:r w:rsidRPr="00CA6180">
        <w:rPr>
          <w:rFonts w:asciiTheme="minorEastAsia" w:hAnsiTheme="minorEastAsia" w:hint="eastAsia"/>
          <w:b/>
          <w:sz w:val="24"/>
          <w:szCs w:val="24"/>
        </w:rPr>
        <w:t>方面</w:t>
      </w:r>
      <w:r w:rsidRPr="00CA6180">
        <w:rPr>
          <w:rFonts w:asciiTheme="minorEastAsia" w:hAnsiTheme="minorEastAsia" w:hint="eastAsia"/>
          <w:sz w:val="24"/>
          <w:szCs w:val="24"/>
        </w:rPr>
        <w:t>，</w:t>
      </w:r>
      <w:r w:rsidR="00141359" w:rsidRPr="00CA6180">
        <w:rPr>
          <w:rFonts w:asciiTheme="minorEastAsia" w:hAnsiTheme="minorEastAsia" w:hint="eastAsia"/>
          <w:sz w:val="24"/>
          <w:szCs w:val="24"/>
        </w:rPr>
        <w:t>各高校根据海</w:t>
      </w:r>
      <w:proofErr w:type="gramStart"/>
      <w:r w:rsidR="00141359" w:rsidRPr="00CA6180">
        <w:rPr>
          <w:rFonts w:asciiTheme="minorEastAsia" w:hAnsiTheme="minorEastAsia" w:hint="eastAsia"/>
          <w:sz w:val="24"/>
          <w:szCs w:val="24"/>
        </w:rPr>
        <w:t>归</w:t>
      </w:r>
      <w:r w:rsidR="00665939" w:rsidRPr="00CA6180">
        <w:rPr>
          <w:rFonts w:asciiTheme="minorEastAsia" w:hAnsiTheme="minorEastAsia" w:hint="eastAsia"/>
          <w:sz w:val="24"/>
          <w:szCs w:val="24"/>
        </w:rPr>
        <w:t>教师</w:t>
      </w:r>
      <w:proofErr w:type="gramEnd"/>
      <w:r w:rsidR="00665939" w:rsidRPr="00CA6180">
        <w:rPr>
          <w:rFonts w:asciiTheme="minorEastAsia" w:hAnsiTheme="minorEastAsia" w:hint="eastAsia"/>
          <w:sz w:val="24"/>
          <w:szCs w:val="24"/>
        </w:rPr>
        <w:t>特点，</w:t>
      </w:r>
      <w:r w:rsidR="00987534" w:rsidRPr="00CA6180">
        <w:rPr>
          <w:rFonts w:asciiTheme="minorEastAsia" w:hAnsiTheme="minorEastAsia" w:hint="eastAsia"/>
          <w:sz w:val="24"/>
          <w:szCs w:val="24"/>
        </w:rPr>
        <w:t>建立了各有特点的</w:t>
      </w:r>
      <w:r w:rsidR="00665939" w:rsidRPr="00CA6180">
        <w:rPr>
          <w:rFonts w:asciiTheme="minorEastAsia" w:hAnsiTheme="minorEastAsia" w:hint="eastAsia"/>
          <w:sz w:val="24"/>
          <w:szCs w:val="24"/>
        </w:rPr>
        <w:t>评聘机制</w:t>
      </w:r>
      <w:r w:rsidR="00141359" w:rsidRPr="00CA6180">
        <w:rPr>
          <w:rFonts w:asciiTheme="minorEastAsia" w:hAnsiTheme="minorEastAsia" w:hint="eastAsia"/>
          <w:sz w:val="24"/>
          <w:szCs w:val="24"/>
        </w:rPr>
        <w:t>、待遇制度等，为海</w:t>
      </w:r>
      <w:proofErr w:type="gramStart"/>
      <w:r w:rsidR="00141359" w:rsidRPr="00CA6180">
        <w:rPr>
          <w:rFonts w:asciiTheme="minorEastAsia" w:hAnsiTheme="minorEastAsia" w:hint="eastAsia"/>
          <w:sz w:val="24"/>
          <w:szCs w:val="24"/>
        </w:rPr>
        <w:t>归</w:t>
      </w:r>
      <w:r w:rsidR="00987534" w:rsidRPr="00CA6180">
        <w:rPr>
          <w:rFonts w:asciiTheme="minorEastAsia" w:hAnsiTheme="minorEastAsia" w:hint="eastAsia"/>
          <w:sz w:val="24"/>
          <w:szCs w:val="24"/>
        </w:rPr>
        <w:t>教师</w:t>
      </w:r>
      <w:proofErr w:type="gramEnd"/>
      <w:r w:rsidR="00987534" w:rsidRPr="00CA6180">
        <w:rPr>
          <w:rFonts w:asciiTheme="minorEastAsia" w:hAnsiTheme="minorEastAsia" w:hint="eastAsia"/>
          <w:sz w:val="24"/>
          <w:szCs w:val="24"/>
        </w:rPr>
        <w:t>创造有利于发挥创新能力和创造潜力的环境。比如，</w:t>
      </w:r>
      <w:r w:rsidR="00BE5B4A" w:rsidRPr="00CA6180">
        <w:rPr>
          <w:rFonts w:asciiTheme="minorEastAsia" w:hAnsiTheme="minorEastAsia" w:hint="eastAsia"/>
          <w:b/>
          <w:sz w:val="24"/>
          <w:szCs w:val="24"/>
        </w:rPr>
        <w:t>清华大学</w:t>
      </w:r>
      <w:r w:rsidR="00BE5B4A" w:rsidRPr="00CA6180">
        <w:rPr>
          <w:rFonts w:asciiTheme="minorEastAsia" w:hAnsiTheme="minorEastAsia" w:hint="eastAsia"/>
          <w:sz w:val="24"/>
          <w:szCs w:val="24"/>
        </w:rPr>
        <w:t>等高校对列入人才计划的人选在薪酬、住房进行倾斜，实行“优</w:t>
      </w:r>
      <w:proofErr w:type="gramStart"/>
      <w:r w:rsidR="00BE5B4A" w:rsidRPr="00CA6180">
        <w:rPr>
          <w:rFonts w:asciiTheme="minorEastAsia" w:hAnsiTheme="minorEastAsia" w:hint="eastAsia"/>
          <w:sz w:val="24"/>
          <w:szCs w:val="24"/>
        </w:rPr>
        <w:t>劳</w:t>
      </w:r>
      <w:proofErr w:type="gramEnd"/>
      <w:r w:rsidR="00BE5B4A" w:rsidRPr="00CA6180">
        <w:rPr>
          <w:rFonts w:asciiTheme="minorEastAsia" w:hAnsiTheme="minorEastAsia" w:hint="eastAsia"/>
          <w:sz w:val="24"/>
          <w:szCs w:val="24"/>
        </w:rPr>
        <w:t>优酬”的分配机制，对特殊引进的海外高层次人才实施协议工资制，对进入基础研究青年人才支持计划的教师发放特殊津贴。学校提供周转房或享受安家补贴，同时关于子女入学方面，学校可安排学龄前及义务教育阶段子女就读高校附属幼儿园和附属学校。</w:t>
      </w:r>
      <w:r w:rsidR="00987534" w:rsidRPr="00CA6180">
        <w:rPr>
          <w:rFonts w:asciiTheme="minorEastAsia" w:hAnsiTheme="minorEastAsia" w:hint="eastAsia"/>
          <w:b/>
          <w:sz w:val="24"/>
          <w:szCs w:val="24"/>
        </w:rPr>
        <w:t>北京大学</w:t>
      </w:r>
      <w:r w:rsidR="00987534" w:rsidRPr="00CA6180">
        <w:rPr>
          <w:rFonts w:asciiTheme="minorEastAsia" w:hAnsiTheme="minorEastAsia" w:hint="eastAsia"/>
          <w:sz w:val="24"/>
          <w:szCs w:val="24"/>
        </w:rPr>
        <w:t>针对引进人才实行预聘制（Tenure-track）和年薪制，为他们的快速成长营造适宜的环境。</w:t>
      </w:r>
      <w:r w:rsidR="00987534" w:rsidRPr="00CA6180">
        <w:rPr>
          <w:rFonts w:asciiTheme="minorEastAsia" w:hAnsiTheme="minorEastAsia" w:hint="eastAsia"/>
          <w:b/>
          <w:sz w:val="24"/>
          <w:szCs w:val="24"/>
        </w:rPr>
        <w:t>复旦大学</w:t>
      </w:r>
      <w:r w:rsidR="00987534" w:rsidRPr="00CA6180">
        <w:rPr>
          <w:rFonts w:asciiTheme="minorEastAsia" w:hAnsiTheme="minorEastAsia" w:hint="eastAsia"/>
          <w:sz w:val="24"/>
          <w:szCs w:val="24"/>
        </w:rPr>
        <w:t>引进的各类人才（包括院系引进的人才）均实行合同管理，聘任期为三年。聘期届满，并经学校组织的专家考核委</w:t>
      </w:r>
      <w:r w:rsidR="00987534" w:rsidRPr="00CA6180">
        <w:rPr>
          <w:rFonts w:asciiTheme="minorEastAsia" w:hAnsiTheme="minorEastAsia" w:hint="eastAsia"/>
          <w:sz w:val="24"/>
          <w:szCs w:val="24"/>
        </w:rPr>
        <w:lastRenderedPageBreak/>
        <w:t>员会考核，考核意见作为学校是否续聘（升等续聘、降等续聘）或</w:t>
      </w:r>
      <w:proofErr w:type="gramStart"/>
      <w:r w:rsidR="00987534" w:rsidRPr="00CA6180">
        <w:rPr>
          <w:rFonts w:asciiTheme="minorEastAsia" w:hAnsiTheme="minorEastAsia" w:hint="eastAsia"/>
          <w:sz w:val="24"/>
          <w:szCs w:val="24"/>
        </w:rPr>
        <w:t>不</w:t>
      </w:r>
      <w:proofErr w:type="gramEnd"/>
      <w:r w:rsidR="00987534" w:rsidRPr="00CA6180">
        <w:rPr>
          <w:rFonts w:asciiTheme="minorEastAsia" w:hAnsiTheme="minorEastAsia" w:hint="eastAsia"/>
          <w:sz w:val="24"/>
          <w:szCs w:val="24"/>
        </w:rPr>
        <w:t>续聘的主要依据，续聘者纳入学校和院系常规聘任程序。</w:t>
      </w:r>
      <w:r w:rsidRPr="00CA6180">
        <w:rPr>
          <w:rFonts w:asciiTheme="minorEastAsia" w:hAnsiTheme="minorEastAsia" w:hint="eastAsia"/>
          <w:b/>
          <w:sz w:val="24"/>
          <w:szCs w:val="24"/>
        </w:rPr>
        <w:t>西南石油大学</w:t>
      </w:r>
      <w:r w:rsidRPr="00CA6180">
        <w:rPr>
          <w:rFonts w:asciiTheme="minorEastAsia" w:hAnsiTheme="minorEastAsia" w:hint="eastAsia"/>
          <w:sz w:val="24"/>
          <w:szCs w:val="24"/>
        </w:rPr>
        <w:t>对海外留学归国人才实行协议管理，目标考核，由双方签署的协议约定海外留学归国人才的工作任务、目标与享受有关待遇。</w:t>
      </w:r>
    </w:p>
    <w:p w:rsidR="00354419" w:rsidRPr="00CA6180" w:rsidRDefault="00354419" w:rsidP="00354419">
      <w:pPr>
        <w:spacing w:line="360" w:lineRule="auto"/>
        <w:ind w:firstLineChars="200" w:firstLine="480"/>
        <w:contextualSpacing/>
        <w:rPr>
          <w:rFonts w:asciiTheme="minorEastAsia" w:hAnsiTheme="minorEastAsia"/>
          <w:sz w:val="24"/>
          <w:szCs w:val="24"/>
        </w:rPr>
      </w:pPr>
    </w:p>
    <w:p w:rsidR="00ED033E" w:rsidRPr="00CA6180" w:rsidRDefault="00ED033E" w:rsidP="00354419">
      <w:pPr>
        <w:adjustRightInd w:val="0"/>
        <w:spacing w:line="360" w:lineRule="auto"/>
        <w:ind w:firstLineChars="200" w:firstLine="482"/>
        <w:contextualSpacing/>
        <w:outlineLvl w:val="1"/>
        <w:rPr>
          <w:rFonts w:asciiTheme="minorEastAsia" w:hAnsiTheme="minorEastAsia"/>
          <w:b/>
          <w:sz w:val="24"/>
          <w:szCs w:val="24"/>
        </w:rPr>
      </w:pPr>
      <w:bookmarkStart w:id="6" w:name="_Toc470159480"/>
      <w:r w:rsidRPr="00CA6180">
        <w:rPr>
          <w:rFonts w:asciiTheme="minorEastAsia" w:hAnsiTheme="minorEastAsia" w:hint="eastAsia"/>
          <w:b/>
          <w:sz w:val="24"/>
          <w:szCs w:val="24"/>
        </w:rPr>
        <w:t>二、国</w:t>
      </w:r>
      <w:r w:rsidR="00404448" w:rsidRPr="00CA6180">
        <w:rPr>
          <w:rFonts w:asciiTheme="minorEastAsia" w:hAnsiTheme="minorEastAsia" w:hint="eastAsia"/>
          <w:b/>
          <w:sz w:val="24"/>
          <w:szCs w:val="24"/>
        </w:rPr>
        <w:t>内关于海归高层次人才队伍建设的代表性</w:t>
      </w:r>
      <w:r w:rsidRPr="00CA6180">
        <w:rPr>
          <w:rFonts w:asciiTheme="minorEastAsia" w:hAnsiTheme="minorEastAsia" w:hint="eastAsia"/>
          <w:b/>
          <w:sz w:val="24"/>
          <w:szCs w:val="24"/>
        </w:rPr>
        <w:t>研究</w:t>
      </w:r>
      <w:bookmarkEnd w:id="6"/>
    </w:p>
    <w:p w:rsidR="00ED033E" w:rsidRPr="00CA6180" w:rsidRDefault="00ED033E"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海归高层次人才队伍的有效凝聚和作用发挥，是教育事业实现科学发展的重要支撑。加强教育</w:t>
      </w:r>
      <w:proofErr w:type="gramStart"/>
      <w:r w:rsidRPr="00CA6180">
        <w:rPr>
          <w:rFonts w:asciiTheme="minorEastAsia" w:hAnsiTheme="minorEastAsia" w:hint="eastAsia"/>
          <w:sz w:val="24"/>
          <w:szCs w:val="24"/>
        </w:rPr>
        <w:t>系统海</w:t>
      </w:r>
      <w:proofErr w:type="gramEnd"/>
      <w:r w:rsidRPr="00CA6180">
        <w:rPr>
          <w:rFonts w:asciiTheme="minorEastAsia" w:hAnsiTheme="minorEastAsia" w:hint="eastAsia"/>
          <w:sz w:val="24"/>
          <w:szCs w:val="24"/>
        </w:rPr>
        <w:t>归高层次人才队伍建设，提升其归属感和自豪感，建设一支思想过硬、业务精良、治学严谨、结构合理、创新型的人才队伍，是教育事业发展、改革、提高的迫切需要。</w:t>
      </w:r>
    </w:p>
    <w:p w:rsidR="00ED033E" w:rsidRPr="00CA6180" w:rsidRDefault="00ED033E"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在教育系统内，海归高层次人才主要聚集在高等教育领域。因此，国内众多教育工作者和研究者进行了大量的相关研究，主要集中在以下几个方面：</w:t>
      </w:r>
    </w:p>
    <w:p w:rsidR="00ED033E" w:rsidRPr="00CA6180" w:rsidRDefault="00ED033E" w:rsidP="00354419">
      <w:pPr>
        <w:spacing w:line="360" w:lineRule="auto"/>
        <w:ind w:firstLineChars="200" w:firstLine="482"/>
        <w:contextualSpacing/>
        <w:outlineLvl w:val="2"/>
        <w:rPr>
          <w:rFonts w:asciiTheme="minorEastAsia" w:hAnsiTheme="minorEastAsia"/>
          <w:b/>
          <w:sz w:val="24"/>
          <w:szCs w:val="24"/>
        </w:rPr>
      </w:pPr>
      <w:bookmarkStart w:id="7" w:name="_Toc470159481"/>
      <w:r w:rsidRPr="00CA6180">
        <w:rPr>
          <w:rFonts w:asciiTheme="minorEastAsia" w:hAnsiTheme="minorEastAsia" w:hint="eastAsia"/>
          <w:b/>
          <w:sz w:val="24"/>
          <w:szCs w:val="24"/>
        </w:rPr>
        <w:t>1、我国海归高层次人才队伍的总体状况研究</w:t>
      </w:r>
      <w:bookmarkEnd w:id="7"/>
    </w:p>
    <w:p w:rsidR="00ED033E" w:rsidRPr="00CA6180" w:rsidRDefault="00DA4344"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近年来，随着我国高等教育国际化步伐的加快，各高校着力</w:t>
      </w:r>
      <w:r w:rsidR="00ED033E" w:rsidRPr="00CA6180">
        <w:rPr>
          <w:rFonts w:asciiTheme="minorEastAsia" w:hAnsiTheme="minorEastAsia" w:hint="eastAsia"/>
          <w:sz w:val="24"/>
          <w:szCs w:val="24"/>
        </w:rPr>
        <w:t>打造符合国际规则的教学模式</w:t>
      </w:r>
      <w:r w:rsidR="00141359" w:rsidRPr="00CA6180">
        <w:rPr>
          <w:rFonts w:asciiTheme="minorEastAsia" w:hAnsiTheme="minorEastAsia" w:hint="eastAsia"/>
          <w:sz w:val="24"/>
          <w:szCs w:val="24"/>
        </w:rPr>
        <w:t>，让学生在学校内得到与国际接轨的教育，学习学科前沿知识。而聘用海</w:t>
      </w:r>
      <w:proofErr w:type="gramStart"/>
      <w:r w:rsidR="00141359" w:rsidRPr="00CA6180">
        <w:rPr>
          <w:rFonts w:asciiTheme="minorEastAsia" w:hAnsiTheme="minorEastAsia" w:hint="eastAsia"/>
          <w:sz w:val="24"/>
          <w:szCs w:val="24"/>
        </w:rPr>
        <w:t>归教师</w:t>
      </w:r>
      <w:proofErr w:type="gramEnd"/>
      <w:r w:rsidR="00141359" w:rsidRPr="00CA6180">
        <w:rPr>
          <w:rFonts w:asciiTheme="minorEastAsia" w:hAnsiTheme="minorEastAsia" w:hint="eastAsia"/>
          <w:sz w:val="24"/>
          <w:szCs w:val="24"/>
        </w:rPr>
        <w:t>是缩小高校与世界先进水平差距的有效途径。引进海归</w:t>
      </w:r>
      <w:r w:rsidR="00ED033E" w:rsidRPr="00CA6180">
        <w:rPr>
          <w:rFonts w:asciiTheme="minorEastAsia" w:hAnsiTheme="minorEastAsia" w:hint="eastAsia"/>
          <w:sz w:val="24"/>
          <w:szCs w:val="24"/>
        </w:rPr>
        <w:t>教师，能够帮助高校更好地吸收国外的先进技术或者理念，避免近亲繁殖；能够更加有效的实施双语教学；能够高效提升高校教师的整体素质，能够促进高校在短期内实现跨越式发展。目前高校之间的竞争也愈演愈烈，竞争的核心就体现在对人才的竞争上，有着海外经历的优秀人才成为高校提升竞争力的关键。</w:t>
      </w:r>
    </w:p>
    <w:p w:rsidR="00ED033E" w:rsidRPr="00CA6180" w:rsidRDefault="00141359"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从总体状况来看，海归</w:t>
      </w:r>
      <w:r w:rsidR="00ED033E" w:rsidRPr="00CA6180">
        <w:rPr>
          <w:rFonts w:asciiTheme="minorEastAsia" w:hAnsiTheme="minorEastAsia" w:hint="eastAsia"/>
          <w:sz w:val="24"/>
          <w:szCs w:val="24"/>
        </w:rPr>
        <w:t>群体对中国社会发展的影响和贡献，首要的就在科教文卫领域，他们在帮助国内教学科研水平赶超国际先进的同时，努力创造新的成果，提升中国在国际科技界、学术界的地位。目前中国科学院院士的81%，中国工程院院士的54%，都有留学经历。党中央、国务院、中央军委授予的“两弹一星功勋奖章”的23人中，留学归国学者有21人。改革开放以来，据教育部</w:t>
      </w:r>
      <w:r w:rsidR="00DA4344" w:rsidRPr="00CA6180">
        <w:rPr>
          <w:rFonts w:asciiTheme="minorEastAsia" w:hAnsiTheme="minorEastAsia" w:hint="eastAsia"/>
          <w:sz w:val="24"/>
          <w:szCs w:val="24"/>
        </w:rPr>
        <w:t>统</w:t>
      </w:r>
      <w:r w:rsidR="00ED033E" w:rsidRPr="00CA6180">
        <w:rPr>
          <w:rFonts w:asciiTheme="minorEastAsia" w:hAnsiTheme="minorEastAsia" w:hint="eastAsia"/>
          <w:sz w:val="24"/>
          <w:szCs w:val="24"/>
        </w:rPr>
        <w:t>计数据显示，教育部直属高校中，留学回国人员在校长中占78%，长江学者中约95%，国家863计划首席科学家中约80%，博士生导师占63%，国家级、省部级教学、研究基地（中心）、重点实验室主任占72%。</w:t>
      </w:r>
    </w:p>
    <w:p w:rsidR="00ED033E" w:rsidRPr="00CA6180" w:rsidRDefault="00141359"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目前中国的高校已经基本达成共识：中国大学对于海</w:t>
      </w:r>
      <w:proofErr w:type="gramStart"/>
      <w:r w:rsidRPr="00CA6180">
        <w:rPr>
          <w:rFonts w:asciiTheme="minorEastAsia" w:hAnsiTheme="minorEastAsia" w:hint="eastAsia"/>
          <w:sz w:val="24"/>
          <w:szCs w:val="24"/>
        </w:rPr>
        <w:t>归</w:t>
      </w:r>
      <w:r w:rsidR="00ED033E" w:rsidRPr="00CA6180">
        <w:rPr>
          <w:rFonts w:asciiTheme="minorEastAsia" w:hAnsiTheme="minorEastAsia" w:hint="eastAsia"/>
          <w:sz w:val="24"/>
          <w:szCs w:val="24"/>
        </w:rPr>
        <w:t>教师</w:t>
      </w:r>
      <w:proofErr w:type="gramEnd"/>
      <w:r w:rsidR="00ED033E" w:rsidRPr="00CA6180">
        <w:rPr>
          <w:rFonts w:asciiTheme="minorEastAsia" w:hAnsiTheme="minorEastAsia" w:hint="eastAsia"/>
          <w:sz w:val="24"/>
          <w:szCs w:val="24"/>
        </w:rPr>
        <w:t>的需求量很大。</w:t>
      </w:r>
      <w:r w:rsidR="00ED033E" w:rsidRPr="00CA6180">
        <w:rPr>
          <w:rFonts w:asciiTheme="minorEastAsia" w:hAnsiTheme="minorEastAsia" w:hint="eastAsia"/>
          <w:sz w:val="24"/>
          <w:szCs w:val="24"/>
        </w:rPr>
        <w:lastRenderedPageBreak/>
        <w:t>在今后的几</w:t>
      </w:r>
      <w:r w:rsidR="00DA4344" w:rsidRPr="00CA6180">
        <w:rPr>
          <w:rFonts w:asciiTheme="minorEastAsia" w:hAnsiTheme="minorEastAsia" w:hint="eastAsia"/>
          <w:sz w:val="24"/>
          <w:szCs w:val="24"/>
        </w:rPr>
        <w:t>年，国内大学将大量聘请具有海外学习、研究经历或教学经验的教师。</w:t>
      </w:r>
      <w:r w:rsidR="00ED033E" w:rsidRPr="00CA6180">
        <w:rPr>
          <w:rFonts w:asciiTheme="minorEastAsia" w:hAnsiTheme="minorEastAsia" w:hint="eastAsia"/>
          <w:sz w:val="24"/>
          <w:szCs w:val="24"/>
        </w:rPr>
        <w:t>大量引进具有海外经历的教师已经成为促进中国高等教育“国际化”和“现代化”的关键。许多高校都将引进海外人才作为建设人才队伍的重要组成部分。高校中关于引进海外人才的政策正在逐步完善中，再加上国外就业空间的压缩，都为旅居海外的高层次人才提供了回国发展的动力。从整体来看，留</w:t>
      </w:r>
      <w:r w:rsidRPr="00CA6180">
        <w:rPr>
          <w:rFonts w:asciiTheme="minorEastAsia" w:hAnsiTheme="minorEastAsia" w:hint="eastAsia"/>
          <w:sz w:val="24"/>
          <w:szCs w:val="24"/>
        </w:rPr>
        <w:t>学归国人员在中国高等教育领域起着重要的引领作用，高校中的海</w:t>
      </w:r>
      <w:proofErr w:type="gramStart"/>
      <w:r w:rsidRPr="00CA6180">
        <w:rPr>
          <w:rFonts w:asciiTheme="minorEastAsia" w:hAnsiTheme="minorEastAsia" w:hint="eastAsia"/>
          <w:sz w:val="24"/>
          <w:szCs w:val="24"/>
        </w:rPr>
        <w:t>归</w:t>
      </w:r>
      <w:r w:rsidR="00ED033E" w:rsidRPr="00CA6180">
        <w:rPr>
          <w:rFonts w:asciiTheme="minorEastAsia" w:hAnsiTheme="minorEastAsia" w:hint="eastAsia"/>
          <w:sz w:val="24"/>
          <w:szCs w:val="24"/>
        </w:rPr>
        <w:t>教师</w:t>
      </w:r>
      <w:proofErr w:type="gramEnd"/>
      <w:r w:rsidR="00ED033E" w:rsidRPr="00CA6180">
        <w:rPr>
          <w:rFonts w:asciiTheme="minorEastAsia" w:hAnsiTheme="minorEastAsia" w:hint="eastAsia"/>
          <w:sz w:val="24"/>
          <w:szCs w:val="24"/>
        </w:rPr>
        <w:t>已经成为代表我国高等教育教学和科研领先水平的群体，为我国建设世界高水平的高等教育和学术科研做出了重要的贡献。</w:t>
      </w:r>
    </w:p>
    <w:p w:rsidR="00ED033E" w:rsidRPr="00CA6180" w:rsidRDefault="00ED033E" w:rsidP="00354419">
      <w:pPr>
        <w:spacing w:line="360" w:lineRule="auto"/>
        <w:ind w:firstLineChars="200" w:firstLine="482"/>
        <w:contextualSpacing/>
        <w:outlineLvl w:val="2"/>
        <w:rPr>
          <w:rFonts w:asciiTheme="minorEastAsia" w:hAnsiTheme="minorEastAsia"/>
          <w:b/>
          <w:sz w:val="24"/>
          <w:szCs w:val="24"/>
        </w:rPr>
      </w:pPr>
      <w:bookmarkStart w:id="8" w:name="_Toc470159482"/>
      <w:r w:rsidRPr="00CA6180">
        <w:rPr>
          <w:rFonts w:asciiTheme="minorEastAsia" w:hAnsiTheme="minorEastAsia" w:hint="eastAsia"/>
          <w:b/>
          <w:sz w:val="24"/>
          <w:szCs w:val="24"/>
        </w:rPr>
        <w:t>2、海归高层次人才群体特征及高校的相关举措</w:t>
      </w:r>
      <w:bookmarkEnd w:id="8"/>
    </w:p>
    <w:p w:rsidR="00ED033E" w:rsidRPr="00CA6180" w:rsidRDefault="00ED033E"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从海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的自身群体特征来看，与本土教师相比，海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拥有不可替代的优势。他们具有放眼世界的国际视野、打破常规的创新意识以及得天独厚的</w:t>
      </w:r>
      <w:r w:rsidR="00141359" w:rsidRPr="00CA6180">
        <w:rPr>
          <w:rFonts w:asciiTheme="minorEastAsia" w:hAnsiTheme="minorEastAsia" w:hint="eastAsia"/>
          <w:sz w:val="24"/>
          <w:szCs w:val="24"/>
        </w:rPr>
        <w:t>人脉优势，这些优势都是我国高校现阶段发展中最需要的。从已经引进海</w:t>
      </w:r>
      <w:proofErr w:type="gramStart"/>
      <w:r w:rsidR="00141359" w:rsidRPr="00CA6180">
        <w:rPr>
          <w:rFonts w:asciiTheme="minorEastAsia" w:hAnsiTheme="minorEastAsia" w:hint="eastAsia"/>
          <w:sz w:val="24"/>
          <w:szCs w:val="24"/>
        </w:rPr>
        <w:t>归教师</w:t>
      </w:r>
      <w:proofErr w:type="gramEnd"/>
      <w:r w:rsidR="00141359" w:rsidRPr="00CA6180">
        <w:rPr>
          <w:rFonts w:asciiTheme="minorEastAsia" w:hAnsiTheme="minorEastAsia" w:hint="eastAsia"/>
          <w:sz w:val="24"/>
          <w:szCs w:val="24"/>
        </w:rPr>
        <w:t>的情况来看，海</w:t>
      </w:r>
      <w:proofErr w:type="gramStart"/>
      <w:r w:rsidR="00141359" w:rsidRPr="00CA6180">
        <w:rPr>
          <w:rFonts w:asciiTheme="minorEastAsia" w:hAnsiTheme="minorEastAsia" w:hint="eastAsia"/>
          <w:sz w:val="24"/>
          <w:szCs w:val="24"/>
        </w:rPr>
        <w:t>归</w:t>
      </w:r>
      <w:r w:rsidRPr="00CA6180">
        <w:rPr>
          <w:rFonts w:asciiTheme="minorEastAsia" w:hAnsiTheme="minorEastAsia" w:hint="eastAsia"/>
          <w:sz w:val="24"/>
          <w:szCs w:val="24"/>
        </w:rPr>
        <w:t>教师</w:t>
      </w:r>
      <w:proofErr w:type="gramEnd"/>
      <w:r w:rsidRPr="00CA6180">
        <w:rPr>
          <w:rFonts w:asciiTheme="minorEastAsia" w:hAnsiTheme="minorEastAsia" w:hint="eastAsia"/>
          <w:sz w:val="24"/>
          <w:szCs w:val="24"/>
        </w:rPr>
        <w:t>已成为高校师资的重要组成部分，成为决定我国高等教育未来发展的中坚力量。在上海高校中，从校长到教授、副教授甚至普通的讲师，一半左右的人都具有海外留学背景，同时很多高校都持续公派教师出国进修并注重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的引进。根据中国高等教育研究数据库所提供的五所部属重点高校中博士生导师国外学习年限的统计数据，555位博士生导师中海外学习年限在3年以上的比例为23.8%，1—3年之间的占37.5%，合计海外学习年限在1年以上的超过了60%</w:t>
      </w:r>
      <w:r w:rsidR="00141359" w:rsidRPr="00CA6180">
        <w:rPr>
          <w:rFonts w:asciiTheme="minorEastAsia" w:hAnsiTheme="minorEastAsia" w:hint="eastAsia"/>
          <w:sz w:val="24"/>
          <w:szCs w:val="24"/>
        </w:rPr>
        <w:t>。海</w:t>
      </w:r>
      <w:proofErr w:type="gramStart"/>
      <w:r w:rsidR="00141359" w:rsidRPr="00CA6180">
        <w:rPr>
          <w:rFonts w:asciiTheme="minorEastAsia" w:hAnsiTheme="minorEastAsia" w:hint="eastAsia"/>
          <w:sz w:val="24"/>
          <w:szCs w:val="24"/>
        </w:rPr>
        <w:t>归</w:t>
      </w:r>
      <w:r w:rsidRPr="00CA6180">
        <w:rPr>
          <w:rFonts w:asciiTheme="minorEastAsia" w:hAnsiTheme="minorEastAsia" w:hint="eastAsia"/>
          <w:sz w:val="24"/>
          <w:szCs w:val="24"/>
        </w:rPr>
        <w:t>学者</w:t>
      </w:r>
      <w:proofErr w:type="gramEnd"/>
      <w:r w:rsidRPr="00CA6180">
        <w:rPr>
          <w:rFonts w:asciiTheme="minorEastAsia" w:hAnsiTheme="minorEastAsia" w:hint="eastAsia"/>
          <w:sz w:val="24"/>
          <w:szCs w:val="24"/>
        </w:rPr>
        <w:t>要较好地融入国内教育环境，需要从客观、主观两方面加以努力。首先，国内外学术环境存在差异，应尽快革新不合</w:t>
      </w:r>
      <w:r w:rsidR="00141359" w:rsidRPr="00CA6180">
        <w:rPr>
          <w:rFonts w:asciiTheme="minorEastAsia" w:hAnsiTheme="minorEastAsia" w:hint="eastAsia"/>
          <w:sz w:val="24"/>
          <w:szCs w:val="24"/>
        </w:rPr>
        <w:t>时宜的体制机制，为创造良好的学术环境打下基础。同时，国内高校对海</w:t>
      </w:r>
      <w:proofErr w:type="gramStart"/>
      <w:r w:rsidR="00141359" w:rsidRPr="00CA6180">
        <w:rPr>
          <w:rFonts w:asciiTheme="minorEastAsia" w:hAnsiTheme="minorEastAsia" w:hint="eastAsia"/>
          <w:sz w:val="24"/>
          <w:szCs w:val="24"/>
        </w:rPr>
        <w:t>归人才</w:t>
      </w:r>
      <w:proofErr w:type="gramEnd"/>
      <w:r w:rsidRPr="00CA6180">
        <w:rPr>
          <w:rFonts w:asciiTheme="minorEastAsia" w:hAnsiTheme="minorEastAsia" w:hint="eastAsia"/>
          <w:sz w:val="24"/>
          <w:szCs w:val="24"/>
        </w:rPr>
        <w:t>应该“放松心态”，本着鼓励竞争、允许失败的原则，从宏观、长远、整体的观点看待并</w:t>
      </w:r>
      <w:r w:rsidR="00141359" w:rsidRPr="00CA6180">
        <w:rPr>
          <w:rFonts w:asciiTheme="minorEastAsia" w:hAnsiTheme="minorEastAsia" w:hint="eastAsia"/>
          <w:sz w:val="24"/>
          <w:szCs w:val="24"/>
        </w:rPr>
        <w:t>评价他们；切实做到事业上大胆使用，生活上多方关心。其次，海</w:t>
      </w:r>
      <w:proofErr w:type="gramStart"/>
      <w:r w:rsidR="00141359" w:rsidRPr="00CA6180">
        <w:rPr>
          <w:rFonts w:asciiTheme="minorEastAsia" w:hAnsiTheme="minorEastAsia" w:hint="eastAsia"/>
          <w:sz w:val="24"/>
          <w:szCs w:val="24"/>
        </w:rPr>
        <w:t>归</w:t>
      </w:r>
      <w:r w:rsidRPr="00CA6180">
        <w:rPr>
          <w:rFonts w:asciiTheme="minorEastAsia" w:hAnsiTheme="minorEastAsia" w:hint="eastAsia"/>
          <w:sz w:val="24"/>
          <w:szCs w:val="24"/>
        </w:rPr>
        <w:t>学者</w:t>
      </w:r>
      <w:proofErr w:type="gramEnd"/>
      <w:r w:rsidRPr="00CA6180">
        <w:rPr>
          <w:rFonts w:asciiTheme="minorEastAsia" w:hAnsiTheme="minorEastAsia" w:hint="eastAsia"/>
          <w:sz w:val="24"/>
          <w:szCs w:val="24"/>
        </w:rPr>
        <w:t>存在自身的心态不够平和、期望过高、对困难的估计不足和对国情不了解等问题，他们自身也需要做出努力，尽快融入国内的工作和生活。</w:t>
      </w:r>
    </w:p>
    <w:p w:rsidR="00ED033E" w:rsidRPr="00CA6180" w:rsidRDefault="00ED033E"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为了促进海归高层次人才更好地融入国内环境，</w:t>
      </w:r>
      <w:r w:rsidR="00141359" w:rsidRPr="00CA6180">
        <w:rPr>
          <w:rFonts w:asciiTheme="minorEastAsia" w:hAnsiTheme="minorEastAsia" w:hint="eastAsia"/>
          <w:sz w:val="24"/>
          <w:szCs w:val="24"/>
        </w:rPr>
        <w:t>国内高校根据自身实际，采取了各有侧重点的措施。比如，有的高校为</w:t>
      </w:r>
      <w:r w:rsidRPr="00CA6180">
        <w:rPr>
          <w:rFonts w:asciiTheme="minorEastAsia" w:hAnsiTheme="minorEastAsia" w:hint="eastAsia"/>
          <w:sz w:val="24"/>
          <w:szCs w:val="24"/>
        </w:rPr>
        <w:t>海</w:t>
      </w:r>
      <w:proofErr w:type="gramStart"/>
      <w:r w:rsidRPr="00CA6180">
        <w:rPr>
          <w:rFonts w:asciiTheme="minorEastAsia" w:hAnsiTheme="minorEastAsia" w:hint="eastAsia"/>
          <w:sz w:val="24"/>
          <w:szCs w:val="24"/>
        </w:rPr>
        <w:t>归</w:t>
      </w:r>
      <w:r w:rsidR="00141359" w:rsidRPr="00CA6180">
        <w:rPr>
          <w:rFonts w:asciiTheme="minorEastAsia" w:hAnsiTheme="minorEastAsia" w:hint="eastAsia"/>
          <w:sz w:val="24"/>
          <w:szCs w:val="24"/>
        </w:rPr>
        <w:t>教师</w:t>
      </w:r>
      <w:proofErr w:type="gramEnd"/>
      <w:r w:rsidR="00141359" w:rsidRPr="00CA6180">
        <w:rPr>
          <w:rFonts w:asciiTheme="minorEastAsia" w:hAnsiTheme="minorEastAsia" w:hint="eastAsia"/>
          <w:sz w:val="24"/>
          <w:szCs w:val="24"/>
        </w:rPr>
        <w:t>成立了相对独立的教学研究机构，尽可能减少现有体制对海</w:t>
      </w:r>
      <w:proofErr w:type="gramStart"/>
      <w:r w:rsidR="00141359" w:rsidRPr="00CA6180">
        <w:rPr>
          <w:rFonts w:asciiTheme="minorEastAsia" w:hAnsiTheme="minorEastAsia" w:hint="eastAsia"/>
          <w:sz w:val="24"/>
          <w:szCs w:val="24"/>
        </w:rPr>
        <w:t>归</w:t>
      </w:r>
      <w:r w:rsidRPr="00CA6180">
        <w:rPr>
          <w:rFonts w:asciiTheme="minorEastAsia" w:hAnsiTheme="minorEastAsia" w:hint="eastAsia"/>
          <w:sz w:val="24"/>
          <w:szCs w:val="24"/>
        </w:rPr>
        <w:t>学者</w:t>
      </w:r>
      <w:proofErr w:type="gramEnd"/>
      <w:r w:rsidR="00141359" w:rsidRPr="00CA6180">
        <w:rPr>
          <w:rFonts w:asciiTheme="minorEastAsia" w:hAnsiTheme="minorEastAsia" w:hint="eastAsia"/>
          <w:sz w:val="24"/>
          <w:szCs w:val="24"/>
        </w:rPr>
        <w:t>的约束与限制；有的高校不仅从待遇、服务和环境等各个方面为海</w:t>
      </w:r>
      <w:proofErr w:type="gramStart"/>
      <w:r w:rsidR="00141359" w:rsidRPr="00CA6180">
        <w:rPr>
          <w:rFonts w:asciiTheme="minorEastAsia" w:hAnsiTheme="minorEastAsia" w:hint="eastAsia"/>
          <w:sz w:val="24"/>
          <w:szCs w:val="24"/>
        </w:rPr>
        <w:t>归</w:t>
      </w:r>
      <w:r w:rsidRPr="00CA6180">
        <w:rPr>
          <w:rFonts w:asciiTheme="minorEastAsia" w:hAnsiTheme="minorEastAsia" w:hint="eastAsia"/>
          <w:sz w:val="24"/>
          <w:szCs w:val="24"/>
        </w:rPr>
        <w:t>学者</w:t>
      </w:r>
      <w:proofErr w:type="gramEnd"/>
      <w:r w:rsidRPr="00CA6180">
        <w:rPr>
          <w:rFonts w:asciiTheme="minorEastAsia" w:hAnsiTheme="minorEastAsia" w:hint="eastAsia"/>
          <w:sz w:val="24"/>
          <w:szCs w:val="24"/>
        </w:rPr>
        <w:t>创造了良好条件，同时还借鉴国外高校的终身教</w:t>
      </w:r>
      <w:r w:rsidRPr="00CA6180">
        <w:rPr>
          <w:rFonts w:asciiTheme="minorEastAsia" w:hAnsiTheme="minorEastAsia" w:hint="eastAsia"/>
          <w:sz w:val="24"/>
          <w:szCs w:val="24"/>
        </w:rPr>
        <w:lastRenderedPageBreak/>
        <w:t>职制度</w:t>
      </w:r>
      <w:r w:rsidR="00141359" w:rsidRPr="00CA6180">
        <w:rPr>
          <w:rFonts w:asciiTheme="minorEastAsia" w:hAnsiTheme="minorEastAsia" w:hint="eastAsia"/>
          <w:sz w:val="24"/>
          <w:szCs w:val="24"/>
        </w:rPr>
        <w:t>，为高层次人才营造宽松的鼓励潜心研究的环境；还有的学校为海</w:t>
      </w:r>
      <w:proofErr w:type="gramStart"/>
      <w:r w:rsidR="00141359" w:rsidRPr="00CA6180">
        <w:rPr>
          <w:rFonts w:asciiTheme="minorEastAsia" w:hAnsiTheme="minorEastAsia" w:hint="eastAsia"/>
          <w:sz w:val="24"/>
          <w:szCs w:val="24"/>
        </w:rPr>
        <w:t>归</w:t>
      </w:r>
      <w:r w:rsidRPr="00CA6180">
        <w:rPr>
          <w:rFonts w:asciiTheme="minorEastAsia" w:hAnsiTheme="minorEastAsia" w:hint="eastAsia"/>
          <w:sz w:val="24"/>
          <w:szCs w:val="24"/>
        </w:rPr>
        <w:t>学者</w:t>
      </w:r>
      <w:proofErr w:type="gramEnd"/>
      <w:r w:rsidRPr="00CA6180">
        <w:rPr>
          <w:rFonts w:asciiTheme="minorEastAsia" w:hAnsiTheme="minorEastAsia" w:hint="eastAsia"/>
          <w:sz w:val="24"/>
          <w:szCs w:val="24"/>
        </w:rPr>
        <w:t>配备了较好的行政后勤服务和管理模式，在一定程度上减少回国任教遭遇的文化冲击，等等。</w:t>
      </w:r>
    </w:p>
    <w:p w:rsidR="00ED033E" w:rsidRPr="00CA6180" w:rsidRDefault="00ED033E" w:rsidP="00354419">
      <w:pPr>
        <w:spacing w:line="360" w:lineRule="auto"/>
        <w:ind w:firstLineChars="200" w:firstLine="482"/>
        <w:contextualSpacing/>
        <w:outlineLvl w:val="2"/>
        <w:rPr>
          <w:rFonts w:asciiTheme="minorEastAsia" w:hAnsiTheme="minorEastAsia"/>
          <w:b/>
          <w:sz w:val="24"/>
          <w:szCs w:val="24"/>
        </w:rPr>
      </w:pPr>
      <w:bookmarkStart w:id="9" w:name="_Toc470159483"/>
      <w:r w:rsidRPr="00CA6180">
        <w:rPr>
          <w:rFonts w:asciiTheme="minorEastAsia" w:hAnsiTheme="minorEastAsia" w:hint="eastAsia"/>
          <w:b/>
          <w:sz w:val="24"/>
          <w:szCs w:val="24"/>
        </w:rPr>
        <w:t>3、工会组织在凝聚海归高层次人才方面的作用</w:t>
      </w:r>
      <w:bookmarkEnd w:id="9"/>
    </w:p>
    <w:p w:rsidR="00ED033E" w:rsidRPr="00CA6180" w:rsidRDefault="00ED033E"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海归高层次人才具有自身不可替代的特点和优势，为我国高等教育发展进程中做出了突出的贡献，是实现我国高等教育跨越式发展的重要生力军。从国家到</w:t>
      </w:r>
      <w:r w:rsidR="00141359" w:rsidRPr="00CA6180">
        <w:rPr>
          <w:rFonts w:asciiTheme="minorEastAsia" w:hAnsiTheme="minorEastAsia" w:hint="eastAsia"/>
          <w:sz w:val="24"/>
          <w:szCs w:val="24"/>
        </w:rPr>
        <w:t>地方和高校对于吸引高层次和高学历的海</w:t>
      </w:r>
      <w:proofErr w:type="gramStart"/>
      <w:r w:rsidR="00141359" w:rsidRPr="00CA6180">
        <w:rPr>
          <w:rFonts w:asciiTheme="minorEastAsia" w:hAnsiTheme="minorEastAsia" w:hint="eastAsia"/>
          <w:sz w:val="24"/>
          <w:szCs w:val="24"/>
        </w:rPr>
        <w:t>归人才</w:t>
      </w:r>
      <w:proofErr w:type="gramEnd"/>
      <w:r w:rsidR="00141359" w:rsidRPr="00CA6180">
        <w:rPr>
          <w:rFonts w:asciiTheme="minorEastAsia" w:hAnsiTheme="minorEastAsia" w:hint="eastAsia"/>
          <w:sz w:val="24"/>
          <w:szCs w:val="24"/>
        </w:rPr>
        <w:t>都相当重视，这也是海归教师</w:t>
      </w:r>
      <w:r w:rsidRPr="00CA6180">
        <w:rPr>
          <w:rFonts w:asciiTheme="minorEastAsia" w:hAnsiTheme="minorEastAsia" w:hint="eastAsia"/>
          <w:sz w:val="24"/>
          <w:szCs w:val="24"/>
        </w:rPr>
        <w:t xml:space="preserve">们施展才华为国奉献的基本保障。 </w:t>
      </w:r>
    </w:p>
    <w:p w:rsidR="00ED033E" w:rsidRPr="00CA6180" w:rsidRDefault="001D2472"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高校工会是高校教职工的群众组织，有强大</w:t>
      </w:r>
      <w:r w:rsidR="00ED033E" w:rsidRPr="00CA6180">
        <w:rPr>
          <w:rFonts w:asciiTheme="minorEastAsia" w:hAnsiTheme="minorEastAsia" w:hint="eastAsia"/>
          <w:sz w:val="24"/>
          <w:szCs w:val="24"/>
        </w:rPr>
        <w:t>的凝聚力和广泛的群众基础。新形势下，高校工会认真履</w:t>
      </w:r>
      <w:r w:rsidRPr="00CA6180">
        <w:rPr>
          <w:rFonts w:asciiTheme="minorEastAsia" w:hAnsiTheme="minorEastAsia" w:hint="eastAsia"/>
          <w:sz w:val="24"/>
          <w:szCs w:val="24"/>
        </w:rPr>
        <w:t>行职责，充分发挥作用，围绕学校“人才强校”的中心工作，为海</w:t>
      </w:r>
      <w:proofErr w:type="gramStart"/>
      <w:r w:rsidRPr="00CA6180">
        <w:rPr>
          <w:rFonts w:asciiTheme="minorEastAsia" w:hAnsiTheme="minorEastAsia" w:hint="eastAsia"/>
          <w:sz w:val="24"/>
          <w:szCs w:val="24"/>
        </w:rPr>
        <w:t>归</w:t>
      </w:r>
      <w:r w:rsidR="00ED033E" w:rsidRPr="00CA6180">
        <w:rPr>
          <w:rFonts w:asciiTheme="minorEastAsia" w:hAnsiTheme="minorEastAsia" w:hint="eastAsia"/>
          <w:sz w:val="24"/>
          <w:szCs w:val="24"/>
        </w:rPr>
        <w:t>教师</w:t>
      </w:r>
      <w:proofErr w:type="gramEnd"/>
      <w:r w:rsidR="00ED033E" w:rsidRPr="00CA6180">
        <w:rPr>
          <w:rFonts w:asciiTheme="minorEastAsia" w:hAnsiTheme="minorEastAsia" w:hint="eastAsia"/>
          <w:sz w:val="24"/>
          <w:szCs w:val="24"/>
        </w:rPr>
        <w:t>创造良好的教学、科研环境，帮助解决生活和工作的后顾</w:t>
      </w:r>
      <w:r w:rsidRPr="00CA6180">
        <w:rPr>
          <w:rFonts w:asciiTheme="minorEastAsia" w:hAnsiTheme="minorEastAsia" w:hint="eastAsia"/>
          <w:sz w:val="24"/>
          <w:szCs w:val="24"/>
        </w:rPr>
        <w:t>之忧。生活方面，高校工会急教职工所急、想教职工之所想，及时了解海</w:t>
      </w:r>
      <w:proofErr w:type="gramStart"/>
      <w:r w:rsidRPr="00CA6180">
        <w:rPr>
          <w:rFonts w:asciiTheme="minorEastAsia" w:hAnsiTheme="minorEastAsia" w:hint="eastAsia"/>
          <w:sz w:val="24"/>
          <w:szCs w:val="24"/>
        </w:rPr>
        <w:t>归</w:t>
      </w:r>
      <w:r w:rsidR="00ED033E" w:rsidRPr="00CA6180">
        <w:rPr>
          <w:rFonts w:asciiTheme="minorEastAsia" w:hAnsiTheme="minorEastAsia" w:hint="eastAsia"/>
          <w:sz w:val="24"/>
          <w:szCs w:val="24"/>
        </w:rPr>
        <w:t>教师</w:t>
      </w:r>
      <w:proofErr w:type="gramEnd"/>
      <w:r w:rsidR="00ED033E" w:rsidRPr="00CA6180">
        <w:rPr>
          <w:rFonts w:asciiTheme="minorEastAsia" w:hAnsiTheme="minorEastAsia" w:hint="eastAsia"/>
          <w:sz w:val="24"/>
          <w:szCs w:val="24"/>
        </w:rPr>
        <w:t>的生活情况，给予关心和帮助。对于需要购房的教师，提供有效的咨询和信息，帮助其解决住房问题；对于孩子要入托、入学的教师，工会积极出面联系，</w:t>
      </w:r>
      <w:r w:rsidRPr="00CA6180">
        <w:rPr>
          <w:rFonts w:asciiTheme="minorEastAsia" w:hAnsiTheme="minorEastAsia" w:hint="eastAsia"/>
          <w:sz w:val="24"/>
          <w:szCs w:val="24"/>
        </w:rPr>
        <w:t>帮助解决困难；工作方面，高校工会积极协调学校相关部门，为海</w:t>
      </w:r>
      <w:proofErr w:type="gramStart"/>
      <w:r w:rsidRPr="00CA6180">
        <w:rPr>
          <w:rFonts w:asciiTheme="minorEastAsia" w:hAnsiTheme="minorEastAsia" w:hint="eastAsia"/>
          <w:sz w:val="24"/>
          <w:szCs w:val="24"/>
        </w:rPr>
        <w:t>归</w:t>
      </w:r>
      <w:r w:rsidR="00ED033E" w:rsidRPr="00CA6180">
        <w:rPr>
          <w:rFonts w:asciiTheme="minorEastAsia" w:hAnsiTheme="minorEastAsia" w:hint="eastAsia"/>
          <w:sz w:val="24"/>
          <w:szCs w:val="24"/>
        </w:rPr>
        <w:t>教师</w:t>
      </w:r>
      <w:proofErr w:type="gramEnd"/>
      <w:r w:rsidR="00ED033E" w:rsidRPr="00CA6180">
        <w:rPr>
          <w:rFonts w:asciiTheme="minorEastAsia" w:hAnsiTheme="minorEastAsia" w:hint="eastAsia"/>
          <w:sz w:val="24"/>
          <w:szCs w:val="24"/>
        </w:rPr>
        <w:t>办理入职手续，解决办公用房等实际问题，排忧解难。高等教育大发展的今天，赋予了工会全新的历史使命和发展机遇。面对新的形势、新的任务、新的要求，工会工作任重而道远。对此，有研究者提出，工会要发挥主观能动性，解放思想，与时俱进，推动工会理论创新，机制创新和活动方式的创新，把继承工会工作优良传统与新形势下的突破与创新有机的结合起来，打造工会工作的新格局，把新时期工会工作提高到一个新的水平。</w:t>
      </w:r>
    </w:p>
    <w:p w:rsidR="00354419" w:rsidRPr="00CA6180" w:rsidRDefault="00354419" w:rsidP="00354419">
      <w:pPr>
        <w:spacing w:line="360" w:lineRule="auto"/>
        <w:ind w:firstLineChars="200" w:firstLine="480"/>
        <w:contextualSpacing/>
        <w:rPr>
          <w:rFonts w:asciiTheme="minorEastAsia" w:hAnsiTheme="minorEastAsia"/>
          <w:sz w:val="24"/>
          <w:szCs w:val="24"/>
        </w:rPr>
      </w:pPr>
    </w:p>
    <w:p w:rsidR="00ED033E" w:rsidRPr="00CA6180" w:rsidRDefault="00ED033E" w:rsidP="00354419">
      <w:pPr>
        <w:adjustRightInd w:val="0"/>
        <w:spacing w:line="360" w:lineRule="auto"/>
        <w:ind w:firstLineChars="200" w:firstLine="482"/>
        <w:contextualSpacing/>
        <w:outlineLvl w:val="1"/>
        <w:rPr>
          <w:rFonts w:asciiTheme="minorEastAsia" w:hAnsiTheme="minorEastAsia"/>
          <w:b/>
          <w:sz w:val="24"/>
          <w:szCs w:val="24"/>
        </w:rPr>
      </w:pPr>
      <w:bookmarkStart w:id="10" w:name="_Toc470159484"/>
      <w:r w:rsidRPr="00CA6180">
        <w:rPr>
          <w:rFonts w:asciiTheme="minorEastAsia" w:hAnsiTheme="minorEastAsia" w:hint="eastAsia"/>
          <w:b/>
          <w:sz w:val="24"/>
          <w:szCs w:val="24"/>
        </w:rPr>
        <w:t>三、</w:t>
      </w:r>
      <w:r w:rsidR="00893E0A" w:rsidRPr="00CA6180">
        <w:rPr>
          <w:rFonts w:asciiTheme="minorEastAsia" w:hAnsiTheme="minorEastAsia" w:hint="eastAsia"/>
          <w:b/>
          <w:sz w:val="24"/>
          <w:szCs w:val="24"/>
        </w:rPr>
        <w:t>西方国家</w:t>
      </w:r>
      <w:r w:rsidR="00071C24" w:rsidRPr="00CA6180">
        <w:rPr>
          <w:rFonts w:asciiTheme="minorEastAsia" w:hAnsiTheme="minorEastAsia" w:hint="eastAsia"/>
          <w:b/>
          <w:sz w:val="24"/>
          <w:szCs w:val="24"/>
        </w:rPr>
        <w:t>的国际人才引进</w:t>
      </w:r>
      <w:r w:rsidRPr="00CA6180">
        <w:rPr>
          <w:rFonts w:asciiTheme="minorEastAsia" w:hAnsiTheme="minorEastAsia" w:hint="eastAsia"/>
          <w:b/>
          <w:sz w:val="24"/>
          <w:szCs w:val="24"/>
        </w:rPr>
        <w:t>工作</w:t>
      </w:r>
      <w:bookmarkEnd w:id="10"/>
    </w:p>
    <w:p w:rsidR="00071C24" w:rsidRPr="00CA6180" w:rsidRDefault="00071C24"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国际高层次人才是推动一个国家或地区经济发展的重要资源，是各国大学在激烈的竞争中能够立于不败之地的重要保障。西方国家对国际高层次人才的引进非常重视，</w:t>
      </w:r>
      <w:r w:rsidR="00893E0A" w:rsidRPr="00CA6180">
        <w:rPr>
          <w:rFonts w:asciiTheme="minorEastAsia" w:hAnsiTheme="minorEastAsia" w:hint="eastAsia"/>
          <w:sz w:val="24"/>
          <w:szCs w:val="24"/>
        </w:rPr>
        <w:t>一方面，从</w:t>
      </w:r>
      <w:r w:rsidR="00893E0A" w:rsidRPr="00CA6180">
        <w:rPr>
          <w:rFonts w:asciiTheme="minorEastAsia" w:hAnsiTheme="minorEastAsia" w:hint="eastAsia"/>
          <w:b/>
          <w:sz w:val="24"/>
          <w:szCs w:val="24"/>
        </w:rPr>
        <w:t>政府层面</w:t>
      </w:r>
      <w:r w:rsidR="00893E0A" w:rsidRPr="00CA6180">
        <w:rPr>
          <w:rFonts w:asciiTheme="minorEastAsia" w:hAnsiTheme="minorEastAsia" w:hint="eastAsia"/>
          <w:sz w:val="24"/>
          <w:szCs w:val="24"/>
        </w:rPr>
        <w:t>出台政策，创新策略，以法律制度作为保障，通过各种方式吸引和留住人才；另一方面，</w:t>
      </w:r>
      <w:r w:rsidR="003E7846" w:rsidRPr="00CA6180">
        <w:rPr>
          <w:rFonts w:asciiTheme="minorEastAsia" w:hAnsiTheme="minorEastAsia" w:hint="eastAsia"/>
          <w:sz w:val="24"/>
          <w:szCs w:val="24"/>
        </w:rPr>
        <w:t>在</w:t>
      </w:r>
      <w:r w:rsidR="003E7846" w:rsidRPr="00CA6180">
        <w:rPr>
          <w:rFonts w:asciiTheme="minorEastAsia" w:hAnsiTheme="minorEastAsia" w:hint="eastAsia"/>
          <w:b/>
          <w:sz w:val="24"/>
          <w:szCs w:val="24"/>
        </w:rPr>
        <w:t>高校层面</w:t>
      </w:r>
      <w:r w:rsidR="003E7846" w:rsidRPr="00CA6180">
        <w:rPr>
          <w:rFonts w:asciiTheme="minorEastAsia" w:hAnsiTheme="minorEastAsia" w:hint="eastAsia"/>
          <w:sz w:val="24"/>
          <w:szCs w:val="24"/>
        </w:rPr>
        <w:t>拥有</w:t>
      </w:r>
      <w:r w:rsidR="00893E0A" w:rsidRPr="00CA6180">
        <w:rPr>
          <w:rFonts w:asciiTheme="minorEastAsia" w:hAnsiTheme="minorEastAsia" w:hint="eastAsia"/>
          <w:sz w:val="24"/>
          <w:szCs w:val="24"/>
        </w:rPr>
        <w:t>灵活的人才引进自主权，形成了吸引国际人才的有机特色保障系统，为大学引进人才提供便利的服务。</w:t>
      </w:r>
    </w:p>
    <w:p w:rsidR="00071C24" w:rsidRPr="00CA6180" w:rsidRDefault="00071C24" w:rsidP="00354419">
      <w:pPr>
        <w:spacing w:line="360" w:lineRule="auto"/>
        <w:ind w:firstLineChars="200" w:firstLine="482"/>
        <w:contextualSpacing/>
        <w:outlineLvl w:val="2"/>
        <w:rPr>
          <w:rFonts w:asciiTheme="minorEastAsia" w:hAnsiTheme="minorEastAsia"/>
          <w:b/>
          <w:sz w:val="24"/>
          <w:szCs w:val="24"/>
        </w:rPr>
      </w:pPr>
      <w:bookmarkStart w:id="11" w:name="_Toc470159485"/>
      <w:r w:rsidRPr="00CA6180">
        <w:rPr>
          <w:rFonts w:asciiTheme="minorEastAsia" w:hAnsiTheme="minorEastAsia" w:hint="eastAsia"/>
          <w:b/>
          <w:sz w:val="24"/>
          <w:szCs w:val="24"/>
        </w:rPr>
        <w:t>1、</w:t>
      </w:r>
      <w:r w:rsidR="00893E0A" w:rsidRPr="00CA6180">
        <w:rPr>
          <w:rFonts w:asciiTheme="minorEastAsia" w:hAnsiTheme="minorEastAsia" w:hint="eastAsia"/>
          <w:b/>
          <w:sz w:val="24"/>
          <w:szCs w:val="24"/>
        </w:rPr>
        <w:t>各国政府对</w:t>
      </w:r>
      <w:r w:rsidRPr="00CA6180">
        <w:rPr>
          <w:rFonts w:asciiTheme="minorEastAsia" w:hAnsiTheme="minorEastAsia" w:hint="eastAsia"/>
          <w:b/>
          <w:sz w:val="24"/>
          <w:szCs w:val="24"/>
        </w:rPr>
        <w:t>高层次人才引进</w:t>
      </w:r>
      <w:r w:rsidR="00893E0A" w:rsidRPr="00CA6180">
        <w:rPr>
          <w:rFonts w:asciiTheme="minorEastAsia" w:hAnsiTheme="minorEastAsia" w:hint="eastAsia"/>
          <w:b/>
          <w:sz w:val="24"/>
          <w:szCs w:val="24"/>
        </w:rPr>
        <w:t>的政策措施</w:t>
      </w:r>
      <w:bookmarkEnd w:id="11"/>
    </w:p>
    <w:p w:rsidR="00ED033E" w:rsidRPr="00CA6180" w:rsidRDefault="00893E0A"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lastRenderedPageBreak/>
        <w:t>世界各国充分认识到，国际人才的引进是一项复杂艰巨的社会系统工程，需要政府、学校、企业、民间机构等各多个方面的通力合作，特别是政府的政策支持至关重要。为赢得人才，赢得未来，</w:t>
      </w:r>
      <w:r w:rsidR="00ED033E" w:rsidRPr="00CA6180">
        <w:rPr>
          <w:rFonts w:asciiTheme="minorEastAsia" w:hAnsiTheme="minorEastAsia" w:hint="eastAsia"/>
          <w:sz w:val="24"/>
          <w:szCs w:val="24"/>
        </w:rPr>
        <w:t>各国</w:t>
      </w:r>
      <w:r w:rsidRPr="00CA6180">
        <w:rPr>
          <w:rFonts w:asciiTheme="minorEastAsia" w:hAnsiTheme="minorEastAsia" w:hint="eastAsia"/>
          <w:sz w:val="24"/>
          <w:szCs w:val="24"/>
        </w:rPr>
        <w:t>政府</w:t>
      </w:r>
      <w:r w:rsidR="00ED033E" w:rsidRPr="00CA6180">
        <w:rPr>
          <w:rFonts w:asciiTheme="minorEastAsia" w:hAnsiTheme="minorEastAsia" w:hint="eastAsia"/>
          <w:sz w:val="24"/>
          <w:szCs w:val="24"/>
        </w:rPr>
        <w:t>纷纷创新策略，通过多种方式吸引和留住人才。其主要做法包括：</w:t>
      </w:r>
      <w:r w:rsidR="00ED033E" w:rsidRPr="00CA6180">
        <w:rPr>
          <w:rFonts w:asciiTheme="minorEastAsia" w:hAnsiTheme="minorEastAsia" w:hint="eastAsia"/>
          <w:b/>
          <w:sz w:val="24"/>
          <w:szCs w:val="24"/>
        </w:rPr>
        <w:t>1、开展选择性移民。</w:t>
      </w:r>
      <w:r w:rsidR="00ED033E" w:rsidRPr="00CA6180">
        <w:rPr>
          <w:rFonts w:asciiTheme="minorEastAsia" w:hAnsiTheme="minorEastAsia" w:hint="eastAsia"/>
          <w:sz w:val="24"/>
          <w:szCs w:val="24"/>
        </w:rPr>
        <w:t>比如，美国是最早通过选择性移民政策吸引科技人才的国家，其成功经验为越来越多的发达国家所效仿，大批海外移民和科技人才流入美国，对美国科技与经济发展</w:t>
      </w:r>
      <w:proofErr w:type="gramStart"/>
      <w:r w:rsidR="00ED033E" w:rsidRPr="00CA6180">
        <w:rPr>
          <w:rFonts w:asciiTheme="minorEastAsia" w:hAnsiTheme="minorEastAsia" w:hint="eastAsia"/>
          <w:sz w:val="24"/>
          <w:szCs w:val="24"/>
        </w:rPr>
        <w:t>作出</w:t>
      </w:r>
      <w:proofErr w:type="gramEnd"/>
      <w:r w:rsidR="00ED033E" w:rsidRPr="00CA6180">
        <w:rPr>
          <w:rFonts w:asciiTheme="minorEastAsia" w:hAnsiTheme="minorEastAsia" w:hint="eastAsia"/>
          <w:sz w:val="24"/>
          <w:szCs w:val="24"/>
        </w:rPr>
        <w:t>了不可低估的贡献。</w:t>
      </w:r>
      <w:r w:rsidR="00ED033E" w:rsidRPr="00CA6180">
        <w:rPr>
          <w:rFonts w:asciiTheme="minorEastAsia" w:hAnsiTheme="minorEastAsia" w:hint="eastAsia"/>
          <w:b/>
          <w:sz w:val="24"/>
          <w:szCs w:val="24"/>
        </w:rPr>
        <w:t>2、实行规划引导。</w:t>
      </w:r>
      <w:r w:rsidR="00ED033E" w:rsidRPr="00CA6180">
        <w:rPr>
          <w:rFonts w:asciiTheme="minorEastAsia" w:hAnsiTheme="minorEastAsia" w:hint="eastAsia"/>
          <w:sz w:val="24"/>
          <w:szCs w:val="24"/>
        </w:rPr>
        <w:t>制定和实施人才引进规划成为一些国家有意识地引进人才的重要方式。如英国政府通过与沃尔夫森基金会和皇家学会合作，共同发起一个高级人才招聘计划，每年出资400万英镑作为启动资金，通过研究机构聘请50名世界顶尖级研究人员。</w:t>
      </w:r>
      <w:r w:rsidR="00ED033E" w:rsidRPr="00CA6180">
        <w:rPr>
          <w:rFonts w:asciiTheme="minorEastAsia" w:hAnsiTheme="minorEastAsia" w:hint="eastAsia"/>
          <w:b/>
          <w:sz w:val="24"/>
          <w:szCs w:val="24"/>
        </w:rPr>
        <w:t>3、放宽工作签证。</w:t>
      </w:r>
      <w:r w:rsidR="00ED033E" w:rsidRPr="00CA6180">
        <w:rPr>
          <w:rFonts w:asciiTheme="minorEastAsia" w:hAnsiTheme="minorEastAsia" w:hint="eastAsia"/>
          <w:sz w:val="24"/>
          <w:szCs w:val="24"/>
        </w:rPr>
        <w:t>尽管很多国家本国存在就业问题，却为国外人才在本国就业积极提供便利。如日本每年接纳大约20万名左右以工作签证为主的临时移民，其中71%的签证给予了技术人才。</w:t>
      </w:r>
      <w:r w:rsidR="00ED033E" w:rsidRPr="00CA6180">
        <w:rPr>
          <w:rFonts w:asciiTheme="minorEastAsia" w:hAnsiTheme="minorEastAsia" w:hint="eastAsia"/>
          <w:b/>
          <w:sz w:val="24"/>
          <w:szCs w:val="24"/>
        </w:rPr>
        <w:t>4、给予优厚待遇。</w:t>
      </w:r>
      <w:r w:rsidR="00ED033E" w:rsidRPr="00CA6180">
        <w:rPr>
          <w:rFonts w:asciiTheme="minorEastAsia" w:hAnsiTheme="minorEastAsia" w:hint="eastAsia"/>
          <w:sz w:val="24"/>
          <w:szCs w:val="24"/>
        </w:rPr>
        <w:t>给予优厚待遇是吸引人才的根本措施之一，也是尊重人才价值的体现。如韩国向留学回国者提供回国所需的搬家费，提供免费住房、子女教育津贴、国内交通津贴，并允许海外自由旅行。</w:t>
      </w:r>
      <w:r w:rsidR="00ED033E" w:rsidRPr="00CA6180">
        <w:rPr>
          <w:rFonts w:asciiTheme="minorEastAsia" w:hAnsiTheme="minorEastAsia" w:hint="eastAsia"/>
          <w:b/>
          <w:sz w:val="24"/>
          <w:szCs w:val="24"/>
        </w:rPr>
        <w:t>5、扩招留学生。</w:t>
      </w:r>
      <w:r w:rsidR="00ED033E" w:rsidRPr="00CA6180">
        <w:rPr>
          <w:rFonts w:asciiTheme="minorEastAsia" w:hAnsiTheme="minorEastAsia" w:hint="eastAsia"/>
          <w:sz w:val="24"/>
          <w:szCs w:val="24"/>
        </w:rPr>
        <w:t>通过培养国外留学生并留下他们在本国工作，是最便利的人才吸引手段。如2008年，日本前首相福田康夫提出“接收30万外国留学生计划”，计划选出30所单位，使其留学生占到学生总数的两成以上，并计划在日本创造有利条件让外国留学生五成以上能在日本就职。</w:t>
      </w:r>
      <w:r w:rsidR="00ED033E" w:rsidRPr="00CA6180">
        <w:rPr>
          <w:rFonts w:asciiTheme="minorEastAsia" w:hAnsiTheme="minorEastAsia" w:hint="eastAsia"/>
          <w:b/>
          <w:sz w:val="24"/>
          <w:szCs w:val="24"/>
        </w:rPr>
        <w:t>6、成立国家猎头。</w:t>
      </w:r>
      <w:r w:rsidR="00ED033E" w:rsidRPr="00CA6180">
        <w:rPr>
          <w:rFonts w:asciiTheme="minorEastAsia" w:hAnsiTheme="minorEastAsia" w:hint="eastAsia"/>
          <w:sz w:val="24"/>
          <w:szCs w:val="24"/>
        </w:rPr>
        <w:t>成立政府专门机构搜罗海外人才是一些国家促进人才回流的措施。20世纪70年代初，韩国教育部在美国和欧洲建立韩国科学家和工程师专业协会，80年代后又扩展到日本、加拿大、中国和俄罗斯，90年代又建立各类国际韩国人才联络站。</w:t>
      </w:r>
      <w:r w:rsidR="00ED033E" w:rsidRPr="00CA6180">
        <w:rPr>
          <w:rFonts w:asciiTheme="minorEastAsia" w:hAnsiTheme="minorEastAsia" w:hint="eastAsia"/>
          <w:b/>
          <w:sz w:val="24"/>
          <w:szCs w:val="24"/>
        </w:rPr>
        <w:t>7、鼓励国际合作。</w:t>
      </w:r>
      <w:r w:rsidR="00ED033E" w:rsidRPr="00CA6180">
        <w:rPr>
          <w:rFonts w:asciiTheme="minorEastAsia" w:hAnsiTheme="minorEastAsia" w:hint="eastAsia"/>
          <w:sz w:val="24"/>
          <w:szCs w:val="24"/>
        </w:rPr>
        <w:t>广泛而持续的国际合作既是利用国外智力的有效手段，也是培养本国人才的重要方式。如日本制定了《国立、公立大学任用外籍教员的特别措施法》、《研究交流促进法》、《外国科技人员招聘制度》、《特别研究员制度》等，通过开放重要职位、开展科研合作、给予高额补助等方式，吸引外国科学家来日本参加研究。</w:t>
      </w:r>
      <w:r w:rsidR="00ED033E" w:rsidRPr="00CA6180">
        <w:rPr>
          <w:rFonts w:asciiTheme="minorEastAsia" w:hAnsiTheme="minorEastAsia" w:hint="eastAsia"/>
          <w:b/>
          <w:sz w:val="24"/>
          <w:szCs w:val="24"/>
        </w:rPr>
        <w:t>8、建设高科技园。</w:t>
      </w:r>
      <w:r w:rsidR="00ED033E" w:rsidRPr="00CA6180">
        <w:rPr>
          <w:rFonts w:asciiTheme="minorEastAsia" w:hAnsiTheme="minorEastAsia" w:hint="eastAsia"/>
          <w:sz w:val="24"/>
          <w:szCs w:val="24"/>
        </w:rPr>
        <w:t>建立高科技园区，汇集国际精英，发展领先科技，是当代各国吸引和开发海外人才的最有效方式。除著名的美国硅谷和英国剑桥科学园外，1963年，日本政府成立“集中科研机构评审委员会”，花20年时间、超过100亿美元建立筑波科学城。</w:t>
      </w:r>
      <w:r w:rsidR="00ED033E" w:rsidRPr="00CA6180">
        <w:rPr>
          <w:rFonts w:asciiTheme="minorEastAsia" w:hAnsiTheme="minorEastAsia" w:hint="eastAsia"/>
          <w:b/>
          <w:sz w:val="24"/>
          <w:szCs w:val="24"/>
        </w:rPr>
        <w:t>9、建立国际人才库。</w:t>
      </w:r>
      <w:r w:rsidR="00ED033E" w:rsidRPr="00CA6180">
        <w:rPr>
          <w:rFonts w:asciiTheme="minorEastAsia" w:hAnsiTheme="minorEastAsia" w:hint="eastAsia"/>
          <w:sz w:val="24"/>
          <w:szCs w:val="24"/>
        </w:rPr>
        <w:t>掌</w:t>
      </w:r>
      <w:r w:rsidR="00ED033E" w:rsidRPr="00CA6180">
        <w:rPr>
          <w:rFonts w:asciiTheme="minorEastAsia" w:hAnsiTheme="minorEastAsia" w:hint="eastAsia"/>
          <w:sz w:val="24"/>
          <w:szCs w:val="24"/>
        </w:rPr>
        <w:lastRenderedPageBreak/>
        <w:t xml:space="preserve">握信息，才能赢得主动。20世纪90年代，韩国也建立了海外人才数据库，目的是争取海外人才回国，并为韩国大学和研究机构吸引人才提供信息。 </w:t>
      </w:r>
    </w:p>
    <w:p w:rsidR="00893E0A" w:rsidRPr="00CA6180" w:rsidRDefault="00893E0A" w:rsidP="00354419">
      <w:pPr>
        <w:spacing w:line="360" w:lineRule="auto"/>
        <w:ind w:firstLineChars="200" w:firstLine="482"/>
        <w:contextualSpacing/>
        <w:outlineLvl w:val="2"/>
        <w:rPr>
          <w:rFonts w:asciiTheme="minorEastAsia" w:hAnsiTheme="minorEastAsia"/>
          <w:b/>
          <w:sz w:val="24"/>
          <w:szCs w:val="24"/>
        </w:rPr>
      </w:pPr>
      <w:bookmarkStart w:id="12" w:name="_Toc470159486"/>
      <w:r w:rsidRPr="00CA6180">
        <w:rPr>
          <w:rFonts w:asciiTheme="minorEastAsia" w:hAnsiTheme="minorEastAsia" w:hint="eastAsia"/>
          <w:b/>
          <w:sz w:val="24"/>
          <w:szCs w:val="24"/>
        </w:rPr>
        <w:t>2、国外高校的高层次人才</w:t>
      </w:r>
      <w:r w:rsidR="0053499C" w:rsidRPr="00CA6180">
        <w:rPr>
          <w:rFonts w:asciiTheme="minorEastAsia" w:hAnsiTheme="minorEastAsia" w:hint="eastAsia"/>
          <w:b/>
          <w:sz w:val="24"/>
          <w:szCs w:val="24"/>
        </w:rPr>
        <w:t>队伍建设举措和特征</w:t>
      </w:r>
      <w:bookmarkEnd w:id="12"/>
    </w:p>
    <w:p w:rsidR="00071C24" w:rsidRPr="00CA6180" w:rsidRDefault="003E7846"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在国外高校</w:t>
      </w:r>
      <w:r w:rsidR="00071C24" w:rsidRPr="00CA6180">
        <w:rPr>
          <w:rFonts w:asciiTheme="minorEastAsia" w:hAnsiTheme="minorEastAsia" w:hint="eastAsia"/>
          <w:sz w:val="24"/>
          <w:szCs w:val="24"/>
        </w:rPr>
        <w:t>，</w:t>
      </w:r>
      <w:r w:rsidRPr="00CA6180">
        <w:rPr>
          <w:rFonts w:asciiTheme="minorEastAsia" w:hAnsiTheme="minorEastAsia" w:hint="eastAsia"/>
          <w:sz w:val="24"/>
          <w:szCs w:val="24"/>
        </w:rPr>
        <w:t>法律政策到位、资金来源多样、社会保障完备、学术环境宽松、组织机构规范等战略保障，形成了一个相辅相成、相互联系的整体，保障了大学引进国际人才的数量、质量，使得</w:t>
      </w:r>
      <w:r w:rsidR="00071C24" w:rsidRPr="00CA6180">
        <w:rPr>
          <w:rFonts w:asciiTheme="minorEastAsia" w:hAnsiTheme="minorEastAsia" w:hint="eastAsia"/>
          <w:sz w:val="24"/>
          <w:szCs w:val="24"/>
        </w:rPr>
        <w:t>国际人才的引进，不但增强了大学在国内外学术界的学术影响力，更提升了大学的教学水平以及人才培养的质量，其具体实施的措施和取得的经验，对我国高校有一定的借鉴意义。</w:t>
      </w:r>
    </w:p>
    <w:p w:rsidR="00987534" w:rsidRPr="00CA6180" w:rsidRDefault="007443AC" w:rsidP="00354419">
      <w:pPr>
        <w:spacing w:line="360" w:lineRule="auto"/>
        <w:ind w:firstLineChars="200" w:firstLine="482"/>
        <w:contextualSpacing/>
        <w:rPr>
          <w:rFonts w:asciiTheme="minorEastAsia" w:hAnsiTheme="minorEastAsia"/>
          <w:b/>
          <w:sz w:val="24"/>
          <w:szCs w:val="24"/>
        </w:rPr>
      </w:pPr>
      <w:r w:rsidRPr="00CA6180">
        <w:rPr>
          <w:rFonts w:asciiTheme="minorEastAsia" w:hAnsiTheme="minorEastAsia" w:hint="eastAsia"/>
          <w:b/>
          <w:sz w:val="24"/>
          <w:szCs w:val="24"/>
        </w:rPr>
        <w:t>（1）</w:t>
      </w:r>
      <w:r w:rsidR="0053499C" w:rsidRPr="00CA6180">
        <w:rPr>
          <w:rFonts w:asciiTheme="minorEastAsia" w:hAnsiTheme="minorEastAsia" w:hint="eastAsia"/>
          <w:b/>
          <w:sz w:val="24"/>
          <w:szCs w:val="24"/>
        </w:rPr>
        <w:t>实施</w:t>
      </w:r>
      <w:r w:rsidR="003E7846" w:rsidRPr="00CA6180">
        <w:rPr>
          <w:rFonts w:asciiTheme="minorEastAsia" w:hAnsiTheme="minorEastAsia" w:hint="eastAsia"/>
          <w:b/>
          <w:sz w:val="24"/>
          <w:szCs w:val="24"/>
        </w:rPr>
        <w:t>多元化的聘任制度</w:t>
      </w:r>
    </w:p>
    <w:p w:rsidR="003E7846" w:rsidRPr="00CA6180" w:rsidRDefault="003E7846"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国外高校在国际人才聘任方面，投入大量的人力、物力、财力来吸引更多优秀的国际人才进入大学工作，设定优厚的待遇、优惠的政策和优良的机制，最终达到广纳人才的目的，使得投资有所回报。这种人力资本的投资形成了大学活力与竞争力的良性循环，推动了大学不断向前发展。</w:t>
      </w:r>
      <w:r w:rsidRPr="00CA6180">
        <w:rPr>
          <w:rFonts w:asciiTheme="minorEastAsia" w:hAnsiTheme="minorEastAsia" w:hint="eastAsia"/>
          <w:b/>
          <w:sz w:val="24"/>
          <w:szCs w:val="24"/>
        </w:rPr>
        <w:t>一是注重</w:t>
      </w:r>
      <w:r w:rsidR="007443AC" w:rsidRPr="00CA6180">
        <w:rPr>
          <w:rFonts w:asciiTheme="minorEastAsia" w:hAnsiTheme="minorEastAsia" w:hint="eastAsia"/>
          <w:b/>
          <w:sz w:val="24"/>
          <w:szCs w:val="24"/>
        </w:rPr>
        <w:t>“</w:t>
      </w:r>
      <w:r w:rsidRPr="00CA6180">
        <w:rPr>
          <w:rFonts w:asciiTheme="minorEastAsia" w:hAnsiTheme="minorEastAsia" w:hint="eastAsia"/>
          <w:b/>
          <w:sz w:val="24"/>
          <w:szCs w:val="24"/>
        </w:rPr>
        <w:t>双轨并行</w:t>
      </w:r>
      <w:r w:rsidR="007443AC" w:rsidRPr="00CA6180">
        <w:rPr>
          <w:rFonts w:asciiTheme="minorEastAsia" w:hAnsiTheme="minorEastAsia" w:hint="eastAsia"/>
          <w:b/>
          <w:sz w:val="24"/>
          <w:szCs w:val="24"/>
        </w:rPr>
        <w:t>”</w:t>
      </w:r>
      <w:r w:rsidRPr="00CA6180">
        <w:rPr>
          <w:rFonts w:asciiTheme="minorEastAsia" w:hAnsiTheme="minorEastAsia" w:hint="eastAsia"/>
          <w:b/>
          <w:sz w:val="24"/>
          <w:szCs w:val="24"/>
        </w:rPr>
        <w:t>的聘任</w:t>
      </w:r>
      <w:r w:rsidR="007443AC" w:rsidRPr="00CA6180">
        <w:rPr>
          <w:rFonts w:asciiTheme="minorEastAsia" w:hAnsiTheme="minorEastAsia" w:hint="eastAsia"/>
          <w:b/>
          <w:sz w:val="24"/>
          <w:szCs w:val="24"/>
        </w:rPr>
        <w:t>方式</w:t>
      </w:r>
      <w:r w:rsidRPr="00CA6180">
        <w:rPr>
          <w:rFonts w:asciiTheme="minorEastAsia" w:hAnsiTheme="minorEastAsia" w:hint="eastAsia"/>
          <w:b/>
          <w:sz w:val="24"/>
          <w:szCs w:val="24"/>
        </w:rPr>
        <w:t>。</w:t>
      </w:r>
      <w:r w:rsidRPr="00CA6180">
        <w:rPr>
          <w:rFonts w:asciiTheme="minorEastAsia" w:hAnsiTheme="minorEastAsia" w:hint="eastAsia"/>
          <w:sz w:val="24"/>
          <w:szCs w:val="24"/>
        </w:rPr>
        <w:t>比如，美国大学的教师分为全职与兼职，高校在招聘管理人员及教学人员的工作中实行终身与非终身的双轨并行聘任制度，除普通的全职聘任外，学校还大量聘任兼职人员，兼职教师在美国大学中扮演着重要的角色，他们与学校签订有一定期限的合同，教授一门或几门课程。如斯坦福大学所设的“顾问教授”，即每个季度通过聘请来自企业或政府部门的精英人物来教授一门单一课程，或</w:t>
      </w:r>
      <w:proofErr w:type="gramStart"/>
      <w:r w:rsidRPr="00CA6180">
        <w:rPr>
          <w:rFonts w:asciiTheme="minorEastAsia" w:hAnsiTheme="minorEastAsia" w:hint="eastAsia"/>
          <w:sz w:val="24"/>
          <w:szCs w:val="24"/>
        </w:rPr>
        <w:t>请来自</w:t>
      </w:r>
      <w:proofErr w:type="gramEnd"/>
      <w:r w:rsidRPr="00CA6180">
        <w:rPr>
          <w:rFonts w:asciiTheme="minorEastAsia" w:hAnsiTheme="minorEastAsia" w:hint="eastAsia"/>
          <w:sz w:val="24"/>
          <w:szCs w:val="24"/>
        </w:rPr>
        <w:t>工厂等地方的兼职教师举办若干场专题讲座，兼职教师成为一个不容忽视的且具有相当规模的群体。</w:t>
      </w:r>
      <w:r w:rsidR="007443AC" w:rsidRPr="00CA6180">
        <w:rPr>
          <w:rFonts w:asciiTheme="minorEastAsia" w:hAnsiTheme="minorEastAsia" w:hint="eastAsia"/>
          <w:b/>
          <w:sz w:val="24"/>
          <w:szCs w:val="24"/>
        </w:rPr>
        <w:t>二是强化“非升即走”的聘任管理。</w:t>
      </w:r>
      <w:r w:rsidR="007443AC" w:rsidRPr="00CA6180">
        <w:rPr>
          <w:rFonts w:asciiTheme="minorEastAsia" w:hAnsiTheme="minorEastAsia" w:hint="eastAsia"/>
          <w:sz w:val="24"/>
          <w:szCs w:val="24"/>
        </w:rPr>
        <w:t>在许多高校，</w:t>
      </w:r>
      <w:r w:rsidRPr="00CA6180">
        <w:rPr>
          <w:rFonts w:asciiTheme="minorEastAsia" w:hAnsiTheme="minorEastAsia" w:hint="eastAsia"/>
          <w:sz w:val="24"/>
          <w:szCs w:val="24"/>
        </w:rPr>
        <w:t>教授和副教授拥有终身在职权，讲师和助理教授是有任期的，在聘期内或聘期结束之前，如果得不到晋升就要离开学校，形成竞争和淘汰机制，这种非升即走的政策激励了有潜力的人才做出成绩，也确保了大学教师队伍的质量与活力。</w:t>
      </w:r>
      <w:r w:rsidR="007443AC" w:rsidRPr="00CA6180">
        <w:rPr>
          <w:rFonts w:asciiTheme="minorEastAsia" w:hAnsiTheme="minorEastAsia" w:hint="eastAsia"/>
          <w:b/>
          <w:sz w:val="24"/>
          <w:szCs w:val="24"/>
        </w:rPr>
        <w:t>三是探索“联盟式”的合作模式。</w:t>
      </w:r>
      <w:r w:rsidR="007443AC" w:rsidRPr="00CA6180">
        <w:rPr>
          <w:rFonts w:asciiTheme="minorEastAsia" w:hAnsiTheme="minorEastAsia" w:hint="eastAsia"/>
          <w:sz w:val="24"/>
          <w:szCs w:val="24"/>
        </w:rPr>
        <w:t>国外高校根据国内外的经济市场、人才市场和教育市场的变化形势，不断创建跨国的高校联盟合作，通过与他国大学的跨国合作研究、国际交流会议、学科跨国联盟等多种形式，健全大学联盟合作机制，重塑高校发展的生态环境。这些多元共生性的合作</w:t>
      </w:r>
      <w:proofErr w:type="gramStart"/>
      <w:r w:rsidR="007443AC" w:rsidRPr="00CA6180">
        <w:rPr>
          <w:rFonts w:asciiTheme="minorEastAsia" w:hAnsiTheme="minorEastAsia" w:hint="eastAsia"/>
          <w:sz w:val="24"/>
          <w:szCs w:val="24"/>
        </w:rPr>
        <w:t>交流场域</w:t>
      </w:r>
      <w:proofErr w:type="gramEnd"/>
      <w:r w:rsidR="007443AC" w:rsidRPr="00CA6180">
        <w:rPr>
          <w:rFonts w:asciiTheme="minorEastAsia" w:hAnsiTheme="minorEastAsia" w:hint="eastAsia"/>
          <w:sz w:val="24"/>
          <w:szCs w:val="24"/>
        </w:rPr>
        <w:t>，不仅帮助大学了解各国当前研究领域的进度、水平，结识具有学术影响力的领军人物，与其发展为长期合作的国际伙伴关系，也同时将大学自身的学术研究成果展示给国际学者，以直接或间</w:t>
      </w:r>
      <w:r w:rsidR="007443AC" w:rsidRPr="00CA6180">
        <w:rPr>
          <w:rFonts w:asciiTheme="minorEastAsia" w:hAnsiTheme="minorEastAsia" w:hint="eastAsia"/>
          <w:sz w:val="24"/>
          <w:szCs w:val="24"/>
        </w:rPr>
        <w:lastRenderedPageBreak/>
        <w:t>接的方式引进了大量顶层专家。各国大学在联盟中达成了资源的共享与协调，吸引着世界各地具有学术影响力的领军人物。</w:t>
      </w:r>
    </w:p>
    <w:p w:rsidR="003E7846" w:rsidRPr="00CA6180" w:rsidRDefault="007443AC" w:rsidP="00354419">
      <w:pPr>
        <w:spacing w:line="360" w:lineRule="auto"/>
        <w:ind w:firstLineChars="200" w:firstLine="482"/>
        <w:contextualSpacing/>
        <w:rPr>
          <w:rFonts w:asciiTheme="minorEastAsia" w:hAnsiTheme="minorEastAsia"/>
          <w:b/>
          <w:sz w:val="24"/>
          <w:szCs w:val="24"/>
        </w:rPr>
      </w:pPr>
      <w:r w:rsidRPr="00CA6180">
        <w:rPr>
          <w:rFonts w:asciiTheme="minorEastAsia" w:hAnsiTheme="minorEastAsia" w:hint="eastAsia"/>
          <w:b/>
          <w:sz w:val="24"/>
          <w:szCs w:val="24"/>
        </w:rPr>
        <w:t>（2）</w:t>
      </w:r>
      <w:r w:rsidR="0053499C" w:rsidRPr="00CA6180">
        <w:rPr>
          <w:rFonts w:asciiTheme="minorEastAsia" w:hAnsiTheme="minorEastAsia" w:hint="eastAsia"/>
          <w:b/>
          <w:sz w:val="24"/>
          <w:szCs w:val="24"/>
        </w:rPr>
        <w:t>多渠道筹措</w:t>
      </w:r>
      <w:proofErr w:type="gramStart"/>
      <w:r w:rsidR="00F34842" w:rsidRPr="00CA6180">
        <w:rPr>
          <w:rFonts w:asciiTheme="minorEastAsia" w:hAnsiTheme="minorEastAsia" w:hint="eastAsia"/>
          <w:b/>
          <w:sz w:val="24"/>
          <w:szCs w:val="24"/>
        </w:rPr>
        <w:t>充分</w:t>
      </w:r>
      <w:r w:rsidRPr="00CA6180">
        <w:rPr>
          <w:rFonts w:asciiTheme="minorEastAsia" w:hAnsiTheme="minorEastAsia" w:hint="eastAsia"/>
          <w:b/>
          <w:sz w:val="24"/>
          <w:szCs w:val="24"/>
        </w:rPr>
        <w:t>资金</w:t>
      </w:r>
      <w:proofErr w:type="gramEnd"/>
      <w:r w:rsidR="00F34842" w:rsidRPr="00CA6180">
        <w:rPr>
          <w:rFonts w:asciiTheme="minorEastAsia" w:hAnsiTheme="minorEastAsia" w:hint="eastAsia"/>
          <w:b/>
          <w:sz w:val="24"/>
          <w:szCs w:val="24"/>
        </w:rPr>
        <w:t>支持</w:t>
      </w:r>
    </w:p>
    <w:p w:rsidR="007443AC" w:rsidRPr="00CA6180" w:rsidRDefault="007443AC"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在科研技术领域，科研生产力的重要指标是获得科研经费的多少。在国外大学，政府拨款是一部分，还有更多的经费来自企业委托的课题。大学拥有的稳定多渠道筹资制度，给人才以尽情发挥创造性的空间，鼓励冒尖、张扬个性，为高校科技研发活动注入源源不断的聪明和智慧。</w:t>
      </w:r>
      <w:r w:rsidRPr="00CA6180">
        <w:rPr>
          <w:rFonts w:asciiTheme="minorEastAsia" w:hAnsiTheme="minorEastAsia" w:hint="eastAsia"/>
          <w:b/>
          <w:sz w:val="24"/>
          <w:szCs w:val="24"/>
        </w:rPr>
        <w:t>在学校经费来源方面</w:t>
      </w:r>
      <w:r w:rsidRPr="00CA6180">
        <w:rPr>
          <w:rFonts w:asciiTheme="minorEastAsia" w:hAnsiTheme="minorEastAsia" w:hint="eastAsia"/>
          <w:sz w:val="24"/>
          <w:szCs w:val="24"/>
        </w:rPr>
        <w:t>，</w:t>
      </w:r>
      <w:r w:rsidR="00F34842" w:rsidRPr="00CA6180">
        <w:rPr>
          <w:rFonts w:asciiTheme="minorEastAsia" w:hAnsiTheme="minorEastAsia" w:hint="eastAsia"/>
          <w:sz w:val="24"/>
          <w:szCs w:val="24"/>
        </w:rPr>
        <w:t>国家拨款、学校自身筹资、校友捐赠、市场经营、企业和非营利机构的赞助，构成了学校的多样化的资金来源</w:t>
      </w:r>
      <w:r w:rsidR="0053499C" w:rsidRPr="00CA6180">
        <w:rPr>
          <w:rFonts w:asciiTheme="minorEastAsia" w:hAnsiTheme="minorEastAsia" w:hint="eastAsia"/>
          <w:sz w:val="24"/>
          <w:szCs w:val="24"/>
        </w:rPr>
        <w:t>。比如，美国地方政府、工业界等各个系统基于对高校研发活动重要性的认识及为巩固其在国际人才引进中领军地位的考虑，均高度重视大学科研经费的投入力度和规模。大学通过与企业建立固定合作中心获得大量资金支持的同时，研发的成果也给予企业新的发展机遇，实现了学校与企业的双赢。这</w:t>
      </w:r>
      <w:r w:rsidR="00F34842" w:rsidRPr="00CA6180">
        <w:rPr>
          <w:rFonts w:asciiTheme="minorEastAsia" w:hAnsiTheme="minorEastAsia" w:hint="eastAsia"/>
          <w:sz w:val="24"/>
          <w:szCs w:val="24"/>
        </w:rPr>
        <w:t>使学校有充分的底气能够维护学术传统、保证学术自由，培养最富实力、创造力的教学科研队伍。</w:t>
      </w:r>
      <w:r w:rsidR="00F34842" w:rsidRPr="00CA6180">
        <w:rPr>
          <w:rFonts w:asciiTheme="minorEastAsia" w:hAnsiTheme="minorEastAsia" w:hint="eastAsia"/>
          <w:b/>
          <w:sz w:val="24"/>
          <w:szCs w:val="24"/>
        </w:rPr>
        <w:t>在教师工资待遇方面</w:t>
      </w:r>
      <w:r w:rsidR="00F34842" w:rsidRPr="00CA6180">
        <w:rPr>
          <w:rFonts w:asciiTheme="minorEastAsia" w:hAnsiTheme="minorEastAsia" w:hint="eastAsia"/>
          <w:sz w:val="24"/>
          <w:szCs w:val="24"/>
        </w:rPr>
        <w:t>，资金多样化渠道的汇集优势，保障了教师的工资水平，进而在一定程度上保证了高水平师资队伍的发展，从而在引进国际人才时形成良性循环。比如，康奈尔大学</w:t>
      </w:r>
      <w:proofErr w:type="gramStart"/>
      <w:r w:rsidR="00F34842" w:rsidRPr="00CA6180">
        <w:rPr>
          <w:rFonts w:asciiTheme="minorEastAsia" w:hAnsiTheme="minorEastAsia" w:hint="eastAsia"/>
          <w:sz w:val="24"/>
          <w:szCs w:val="24"/>
        </w:rPr>
        <w:t>作出</w:t>
      </w:r>
      <w:proofErr w:type="gramEnd"/>
      <w:r w:rsidR="00F34842" w:rsidRPr="00CA6180">
        <w:rPr>
          <w:rFonts w:asciiTheme="minorEastAsia" w:hAnsiTheme="minorEastAsia" w:hint="eastAsia"/>
          <w:sz w:val="24"/>
          <w:szCs w:val="24"/>
        </w:rPr>
        <w:t>明确的政策规定，一个教师如果被连续聘任12个学期后，聘期内获得助理教授、副教授或教授中的任何一个职位，被推选出并进入终身制，院长就能批准他享受1学年的半薪学术休假或 1 学期的全薪学术休假。</w:t>
      </w:r>
      <w:r w:rsidR="0053499C" w:rsidRPr="00CA6180">
        <w:rPr>
          <w:rFonts w:asciiTheme="minorEastAsia" w:hAnsiTheme="minorEastAsia" w:hint="eastAsia"/>
          <w:sz w:val="24"/>
          <w:szCs w:val="24"/>
        </w:rPr>
        <w:t>充分</w:t>
      </w:r>
      <w:r w:rsidR="00F34842" w:rsidRPr="00CA6180">
        <w:rPr>
          <w:rFonts w:asciiTheme="minorEastAsia" w:hAnsiTheme="minorEastAsia" w:hint="eastAsia"/>
          <w:sz w:val="24"/>
          <w:szCs w:val="24"/>
        </w:rPr>
        <w:t>的资金支持，保证了核心师资队伍的稳定性，激发了科研人员创新意识和进取心，促进了大学内部人才的纵向流动以及大学与大学之间人才的横向流动。</w:t>
      </w:r>
    </w:p>
    <w:p w:rsidR="0053499C" w:rsidRPr="00CA6180" w:rsidRDefault="0053499C" w:rsidP="00354419">
      <w:pPr>
        <w:spacing w:line="360" w:lineRule="auto"/>
        <w:ind w:firstLineChars="200" w:firstLine="482"/>
        <w:contextualSpacing/>
        <w:rPr>
          <w:rFonts w:asciiTheme="minorEastAsia" w:hAnsiTheme="minorEastAsia"/>
          <w:b/>
          <w:sz w:val="24"/>
          <w:szCs w:val="24"/>
        </w:rPr>
      </w:pPr>
      <w:r w:rsidRPr="00CA6180">
        <w:rPr>
          <w:rFonts w:asciiTheme="minorEastAsia" w:hAnsiTheme="minorEastAsia" w:hint="eastAsia"/>
          <w:b/>
          <w:sz w:val="24"/>
          <w:szCs w:val="24"/>
        </w:rPr>
        <w:t>（3）着力营造宽松和谐的学术环境</w:t>
      </w:r>
    </w:p>
    <w:p w:rsidR="0053499C" w:rsidRPr="00CA6180" w:rsidRDefault="0053499C"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具有吸纳国际人才最宽松的学术环境，这是许多世界一流大学能够享有声誉的重要特征。</w:t>
      </w:r>
      <w:r w:rsidRPr="00CA6180">
        <w:rPr>
          <w:rFonts w:asciiTheme="minorEastAsia" w:hAnsiTheme="minorEastAsia" w:hint="eastAsia"/>
          <w:b/>
          <w:sz w:val="24"/>
          <w:szCs w:val="24"/>
        </w:rPr>
        <w:t>首先</w:t>
      </w:r>
      <w:r w:rsidRPr="00CA6180">
        <w:rPr>
          <w:rFonts w:asciiTheme="minorEastAsia" w:hAnsiTheme="minorEastAsia" w:hint="eastAsia"/>
          <w:sz w:val="24"/>
          <w:szCs w:val="24"/>
        </w:rPr>
        <w:t>，由于科学技术真正的创新必须建立在能够自由挑战人们最深信不疑的观念上，所以提供一个适宜的、能够给予专家学者实际支持的科研机构是非常必要的。比如，在美国有许多专门从事宽松科研活动的机构，除了美国大学本身这个研究机构之外，各个私立或公立研究中心都给来访的专家学者、教研人员及学生提供了众多完全自由开放的学术活动场地，不断激发人才的新思维、新方法、新激情。这不仅让非传统、原创研究得到允许并被推崇看重，而且对国</w:t>
      </w:r>
      <w:r w:rsidRPr="00CA6180">
        <w:rPr>
          <w:rFonts w:asciiTheme="minorEastAsia" w:hAnsiTheme="minorEastAsia" w:hint="eastAsia"/>
          <w:sz w:val="24"/>
          <w:szCs w:val="24"/>
        </w:rPr>
        <w:lastRenderedPageBreak/>
        <w:t>内外先进的文化兼容并包，成为大学长足发展的核心动力。</w:t>
      </w:r>
      <w:r w:rsidRPr="00CA6180">
        <w:rPr>
          <w:rFonts w:asciiTheme="minorEastAsia" w:hAnsiTheme="minorEastAsia" w:hint="eastAsia"/>
          <w:b/>
          <w:sz w:val="24"/>
          <w:szCs w:val="24"/>
        </w:rPr>
        <w:t>其次</w:t>
      </w:r>
      <w:r w:rsidRPr="00CA6180">
        <w:rPr>
          <w:rFonts w:asciiTheme="minorEastAsia" w:hAnsiTheme="minorEastAsia" w:hint="eastAsia"/>
          <w:sz w:val="24"/>
          <w:szCs w:val="24"/>
        </w:rPr>
        <w:t>，学术与权力分离的宽松环境，也是国外高校吸引国际人才的重要方面，学者没有学术研究上的行政命令、学术计划、期限规定，也没有为了学术“政绩”而片面追求的量化，学术真正从政治家的怀抱中被解放出来。人才在这个无各种行政事务、无各类考核干扰的大环境中，拥有相对简单、和谐的人际关系，能够全身心地投入到学术科研中，无须涉足行政管理岗位的事务工作，也无须以任何名义从事学术外的管理或商业活动，这为高质量的人才创造出相应的工作载体。</w:t>
      </w:r>
      <w:r w:rsidRPr="00CA6180">
        <w:rPr>
          <w:rFonts w:asciiTheme="minorEastAsia" w:hAnsiTheme="minorEastAsia" w:hint="eastAsia"/>
          <w:b/>
          <w:sz w:val="24"/>
          <w:szCs w:val="24"/>
        </w:rPr>
        <w:t>再次</w:t>
      </w:r>
      <w:r w:rsidRPr="00CA6180">
        <w:rPr>
          <w:rFonts w:asciiTheme="minorEastAsia" w:hAnsiTheme="minorEastAsia" w:hint="eastAsia"/>
          <w:sz w:val="24"/>
          <w:szCs w:val="24"/>
        </w:rPr>
        <w:t>，给予人才宽松和谐的科研氛围。由于任何活动都是有风险的，科研活动本身也不例外，所以许多世界一流大学都允许科研工作者犯错误，抱着“并不是每一次尝试都能取得成果，但是每一次的失败都为成功奠定了基础”的宽容态度，为人才做出真正高品质、对社会有重要影响的成果营造追求真理的宽松和谐氛围。只要科研人员严格按照事先设计的研究方案，对科研项目进行反复论证，在启动项目后进行认真的科学实践，即使最终科研活动失败了，同样也有认定有其学术价值和借鉴意义。当人才不再恐惧失败，在一个不受约束的环境中进行学术交流、思想碰撞，这说明大学在充分地承认人本自由性的基础上，真正的尊重和保护了人才的探究精神，为人才营造出“百花齐放，百家争鸣”的宽松和谐的学术环境。</w:t>
      </w:r>
    </w:p>
    <w:p w:rsidR="00695AED" w:rsidRPr="00CA6180" w:rsidRDefault="00ED033E" w:rsidP="00354419">
      <w:pPr>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随着世界各国综合国力竞争的激化，可以预见，各国在吸引海外人才方面的举措将会不拘一格，不断创新。</w:t>
      </w:r>
    </w:p>
    <w:p w:rsidR="00ED033E" w:rsidRPr="00CA6180" w:rsidRDefault="00ED033E" w:rsidP="00354419">
      <w:pPr>
        <w:spacing w:line="360" w:lineRule="auto"/>
        <w:ind w:firstLineChars="200" w:firstLine="480"/>
        <w:contextualSpacing/>
        <w:rPr>
          <w:rFonts w:asciiTheme="minorEastAsia" w:hAnsiTheme="minorEastAsia"/>
          <w:sz w:val="24"/>
          <w:szCs w:val="24"/>
        </w:rPr>
      </w:pPr>
    </w:p>
    <w:p w:rsidR="00354419" w:rsidRPr="00CA6180" w:rsidRDefault="00354419">
      <w:pPr>
        <w:widowControl/>
        <w:jc w:val="left"/>
        <w:rPr>
          <w:rFonts w:asciiTheme="minorEastAsia" w:hAnsiTheme="minorEastAsia"/>
          <w:sz w:val="24"/>
          <w:szCs w:val="24"/>
        </w:rPr>
      </w:pPr>
      <w:r w:rsidRPr="00CA6180">
        <w:rPr>
          <w:rFonts w:asciiTheme="minorEastAsia" w:hAnsiTheme="minorEastAsia"/>
          <w:sz w:val="24"/>
          <w:szCs w:val="24"/>
        </w:rPr>
        <w:br w:type="page"/>
      </w:r>
    </w:p>
    <w:p w:rsidR="002039F1" w:rsidRPr="00CA6180" w:rsidRDefault="00695AED" w:rsidP="00354419">
      <w:pPr>
        <w:spacing w:line="360" w:lineRule="auto"/>
        <w:contextualSpacing/>
        <w:jc w:val="center"/>
        <w:outlineLvl w:val="0"/>
        <w:rPr>
          <w:rFonts w:asciiTheme="minorEastAsia" w:hAnsiTheme="minorEastAsia"/>
          <w:b/>
          <w:sz w:val="24"/>
          <w:szCs w:val="24"/>
        </w:rPr>
      </w:pPr>
      <w:bookmarkStart w:id="13" w:name="_Toc470159487"/>
      <w:r w:rsidRPr="00CA6180">
        <w:rPr>
          <w:rFonts w:asciiTheme="minorEastAsia" w:hAnsiTheme="minorEastAsia" w:hint="eastAsia"/>
          <w:b/>
          <w:sz w:val="24"/>
          <w:szCs w:val="24"/>
        </w:rPr>
        <w:lastRenderedPageBreak/>
        <w:t>第三部分</w:t>
      </w:r>
      <w:r w:rsidR="00354419" w:rsidRPr="00CA6180">
        <w:rPr>
          <w:rFonts w:asciiTheme="minorEastAsia" w:hAnsiTheme="minorEastAsia" w:hint="eastAsia"/>
          <w:b/>
          <w:sz w:val="24"/>
          <w:szCs w:val="24"/>
        </w:rPr>
        <w:t xml:space="preserve"> </w:t>
      </w:r>
      <w:r w:rsidRPr="00CA6180">
        <w:rPr>
          <w:rFonts w:asciiTheme="minorEastAsia" w:hAnsiTheme="minorEastAsia" w:hint="eastAsia"/>
          <w:b/>
          <w:sz w:val="24"/>
          <w:szCs w:val="24"/>
        </w:rPr>
        <w:t xml:space="preserve"> </w:t>
      </w:r>
      <w:r w:rsidR="007F57CB" w:rsidRPr="00CA6180">
        <w:rPr>
          <w:rFonts w:asciiTheme="minorEastAsia" w:hAnsiTheme="minorEastAsia" w:hint="eastAsia"/>
          <w:b/>
          <w:sz w:val="24"/>
          <w:szCs w:val="24"/>
        </w:rPr>
        <w:t>调研</w:t>
      </w:r>
      <w:r w:rsidR="002039F1" w:rsidRPr="00CA6180">
        <w:rPr>
          <w:rFonts w:asciiTheme="minorEastAsia" w:hAnsiTheme="minorEastAsia" w:hint="eastAsia"/>
          <w:b/>
          <w:sz w:val="24"/>
          <w:szCs w:val="24"/>
        </w:rPr>
        <w:t>情况介绍</w:t>
      </w:r>
      <w:bookmarkEnd w:id="13"/>
    </w:p>
    <w:p w:rsidR="00DD3581" w:rsidRPr="00CA6180" w:rsidRDefault="00DD3581" w:rsidP="00354419">
      <w:pPr>
        <w:spacing w:line="360" w:lineRule="auto"/>
        <w:ind w:firstLineChars="200" w:firstLine="480"/>
        <w:contextualSpacing/>
        <w:rPr>
          <w:rFonts w:asciiTheme="minorEastAsia" w:hAnsiTheme="minorEastAsia"/>
          <w:sz w:val="24"/>
          <w:szCs w:val="24"/>
        </w:rPr>
      </w:pPr>
      <w:bookmarkStart w:id="14" w:name="_Toc384691013"/>
    </w:p>
    <w:p w:rsidR="005E10F2" w:rsidRPr="00CA6180" w:rsidRDefault="005E10F2" w:rsidP="00354419">
      <w:pPr>
        <w:adjustRightInd w:val="0"/>
        <w:spacing w:line="360" w:lineRule="auto"/>
        <w:ind w:firstLineChars="200" w:firstLine="482"/>
        <w:contextualSpacing/>
        <w:outlineLvl w:val="1"/>
        <w:rPr>
          <w:rFonts w:asciiTheme="minorEastAsia" w:hAnsiTheme="minorEastAsia"/>
          <w:b/>
          <w:sz w:val="24"/>
          <w:szCs w:val="24"/>
        </w:rPr>
      </w:pPr>
      <w:bookmarkStart w:id="15" w:name="_Toc470159488"/>
      <w:r w:rsidRPr="00CA6180">
        <w:rPr>
          <w:rFonts w:asciiTheme="minorEastAsia" w:hAnsiTheme="minorEastAsia" w:hint="eastAsia"/>
          <w:b/>
          <w:sz w:val="24"/>
          <w:szCs w:val="24"/>
        </w:rPr>
        <w:t>一、指导思想与基本原则</w:t>
      </w:r>
      <w:bookmarkEnd w:id="14"/>
      <w:bookmarkEnd w:id="15"/>
    </w:p>
    <w:p w:rsidR="005E10F2" w:rsidRPr="00CA6180" w:rsidRDefault="005E10F2"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本课题针对教育系统中海归高层次人才主要集中在高等教育领域的特点，结合新时期上海高校在海归高层次人才队伍建设方面的现状、举措和面临的主要问题，以及当前高等教育发展阶段海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自身思想、行为、认知的特点，走访和了解海归高层次人才归国发展后</w:t>
      </w:r>
      <w:r w:rsidR="00DF5BB7" w:rsidRPr="00CA6180">
        <w:rPr>
          <w:rFonts w:asciiTheme="minorEastAsia" w:hAnsiTheme="minorEastAsia" w:hint="eastAsia"/>
          <w:sz w:val="24"/>
          <w:szCs w:val="24"/>
        </w:rPr>
        <w:t>，</w:t>
      </w:r>
      <w:r w:rsidRPr="00CA6180">
        <w:rPr>
          <w:rFonts w:asciiTheme="minorEastAsia" w:hAnsiTheme="minorEastAsia" w:hint="eastAsia"/>
          <w:sz w:val="24"/>
          <w:szCs w:val="24"/>
        </w:rPr>
        <w:t>对高校工会的认知</w:t>
      </w:r>
      <w:r w:rsidR="00DF5BB7" w:rsidRPr="00CA6180">
        <w:rPr>
          <w:rFonts w:asciiTheme="minorEastAsia" w:hAnsiTheme="minorEastAsia" w:hint="eastAsia"/>
          <w:sz w:val="24"/>
          <w:szCs w:val="24"/>
        </w:rPr>
        <w:t>和诉求。</w:t>
      </w:r>
      <w:r w:rsidRPr="00CA6180">
        <w:rPr>
          <w:rFonts w:asciiTheme="minorEastAsia" w:hAnsiTheme="minorEastAsia" w:hint="eastAsia"/>
          <w:sz w:val="24"/>
          <w:szCs w:val="24"/>
        </w:rPr>
        <w:t>课题从理论和实证两方面进行研究，在</w:t>
      </w:r>
      <w:r w:rsidR="00DF5BB7" w:rsidRPr="00CA6180">
        <w:rPr>
          <w:rFonts w:asciiTheme="minorEastAsia" w:hAnsiTheme="minorEastAsia" w:hint="eastAsia"/>
          <w:sz w:val="24"/>
          <w:szCs w:val="24"/>
        </w:rPr>
        <w:t>理论层面以工会的主要职能为</w:t>
      </w:r>
      <w:r w:rsidR="00A03055" w:rsidRPr="00CA6180">
        <w:rPr>
          <w:rFonts w:asciiTheme="minorEastAsia" w:hAnsiTheme="minorEastAsia" w:hint="eastAsia"/>
          <w:sz w:val="24"/>
          <w:szCs w:val="24"/>
        </w:rPr>
        <w:t>理论基础，对照</w:t>
      </w:r>
      <w:r w:rsidRPr="00CA6180">
        <w:rPr>
          <w:rFonts w:asciiTheme="minorEastAsia" w:hAnsiTheme="minorEastAsia" w:hint="eastAsia"/>
          <w:sz w:val="24"/>
          <w:szCs w:val="24"/>
        </w:rPr>
        <w:t>海归高层次人次</w:t>
      </w:r>
      <w:r w:rsidR="00DF5BB7" w:rsidRPr="00CA6180">
        <w:rPr>
          <w:rFonts w:asciiTheme="minorEastAsia" w:hAnsiTheme="minorEastAsia" w:hint="eastAsia"/>
          <w:sz w:val="24"/>
          <w:szCs w:val="24"/>
        </w:rPr>
        <w:t>群体</w:t>
      </w:r>
      <w:r w:rsidR="00A03055" w:rsidRPr="00CA6180">
        <w:rPr>
          <w:rFonts w:asciiTheme="minorEastAsia" w:hAnsiTheme="minorEastAsia" w:hint="eastAsia"/>
          <w:sz w:val="24"/>
          <w:szCs w:val="24"/>
        </w:rPr>
        <w:t>的特点，梳理研究状况，设计研究框架；</w:t>
      </w:r>
      <w:r w:rsidRPr="00CA6180">
        <w:rPr>
          <w:rFonts w:asciiTheme="minorEastAsia" w:hAnsiTheme="minorEastAsia" w:hint="eastAsia"/>
          <w:sz w:val="24"/>
          <w:szCs w:val="24"/>
        </w:rPr>
        <w:t>在实证方面，以调研和访谈的方式深入了解海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的思想动态、发展愿景、对工会的</w:t>
      </w:r>
      <w:r w:rsidR="00A03055" w:rsidRPr="00CA6180">
        <w:rPr>
          <w:rFonts w:asciiTheme="minorEastAsia" w:hAnsiTheme="minorEastAsia" w:hint="eastAsia"/>
          <w:sz w:val="24"/>
          <w:szCs w:val="24"/>
        </w:rPr>
        <w:t>认识和比较</w:t>
      </w:r>
      <w:r w:rsidRPr="00CA6180">
        <w:rPr>
          <w:rFonts w:asciiTheme="minorEastAsia" w:hAnsiTheme="minorEastAsia" w:hint="eastAsia"/>
          <w:sz w:val="24"/>
          <w:szCs w:val="24"/>
        </w:rPr>
        <w:t>、面临的问题等。</w:t>
      </w:r>
    </w:p>
    <w:p w:rsidR="005E10F2" w:rsidRPr="00CA6180" w:rsidRDefault="005E10F2"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围绕上海高校在深化内涵建设、全面提升办学质量的大背景下，海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的思想、生活、工作、发展方面的关键性问题，分析工会体制机制存在的深层次因素，探讨工会工作针对这一特殊群体的工作突破口和着力点，提出系统化的制度设计方案和若干有针对性和可操作性的政策建议。</w:t>
      </w:r>
    </w:p>
    <w:p w:rsidR="00DD3581" w:rsidRPr="00CA6180" w:rsidRDefault="00DD3581" w:rsidP="00354419">
      <w:pPr>
        <w:adjustRightInd w:val="0"/>
        <w:spacing w:line="360" w:lineRule="auto"/>
        <w:ind w:firstLineChars="200" w:firstLine="480"/>
        <w:contextualSpacing/>
        <w:rPr>
          <w:rFonts w:asciiTheme="minorEastAsia" w:hAnsiTheme="minorEastAsia"/>
          <w:sz w:val="24"/>
          <w:szCs w:val="24"/>
        </w:rPr>
      </w:pPr>
    </w:p>
    <w:p w:rsidR="005E10F2" w:rsidRPr="00CA6180" w:rsidRDefault="005E10F2" w:rsidP="00354419">
      <w:pPr>
        <w:adjustRightInd w:val="0"/>
        <w:spacing w:line="360" w:lineRule="auto"/>
        <w:ind w:firstLineChars="200" w:firstLine="482"/>
        <w:contextualSpacing/>
        <w:outlineLvl w:val="1"/>
        <w:rPr>
          <w:rFonts w:asciiTheme="minorEastAsia" w:hAnsiTheme="minorEastAsia"/>
          <w:b/>
          <w:sz w:val="24"/>
          <w:szCs w:val="24"/>
        </w:rPr>
      </w:pPr>
      <w:bookmarkStart w:id="16" w:name="_Toc384691014"/>
      <w:bookmarkStart w:id="17" w:name="_Toc470159489"/>
      <w:r w:rsidRPr="00CA6180">
        <w:rPr>
          <w:rFonts w:asciiTheme="minorEastAsia" w:hAnsiTheme="minorEastAsia" w:hint="eastAsia"/>
          <w:b/>
          <w:sz w:val="24"/>
          <w:szCs w:val="24"/>
        </w:rPr>
        <w:t>二、研究方法及调查的总体情况</w:t>
      </w:r>
      <w:bookmarkEnd w:id="16"/>
      <w:bookmarkEnd w:id="17"/>
    </w:p>
    <w:p w:rsidR="005E10F2" w:rsidRPr="00CA6180" w:rsidRDefault="005E10F2"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本次调查以上海交通大学、</w:t>
      </w:r>
      <w:r w:rsidR="00A03055" w:rsidRPr="00CA6180">
        <w:rPr>
          <w:rFonts w:asciiTheme="minorEastAsia" w:hAnsiTheme="minorEastAsia" w:hint="eastAsia"/>
          <w:sz w:val="24"/>
          <w:szCs w:val="24"/>
        </w:rPr>
        <w:t>华东师范大学、华东理工大学、东华大学</w:t>
      </w:r>
      <w:r w:rsidRPr="00CA6180">
        <w:rPr>
          <w:rFonts w:asciiTheme="minorEastAsia" w:hAnsiTheme="minorEastAsia" w:hint="eastAsia"/>
          <w:sz w:val="24"/>
          <w:szCs w:val="24"/>
        </w:rPr>
        <w:t>、上海大学</w:t>
      </w:r>
      <w:r w:rsidR="00A03055" w:rsidRPr="00CA6180">
        <w:rPr>
          <w:rFonts w:asciiTheme="minorEastAsia" w:hAnsiTheme="minorEastAsia" w:hint="eastAsia"/>
          <w:sz w:val="24"/>
          <w:szCs w:val="24"/>
        </w:rPr>
        <w:t>、上海交通大学医学院</w:t>
      </w:r>
      <w:r w:rsidRPr="00CA6180">
        <w:rPr>
          <w:rFonts w:asciiTheme="minorEastAsia" w:hAnsiTheme="minorEastAsia" w:hint="eastAsia"/>
          <w:sz w:val="24"/>
          <w:szCs w:val="24"/>
        </w:rPr>
        <w:t>等</w:t>
      </w:r>
      <w:r w:rsidR="00A03055" w:rsidRPr="00CA6180">
        <w:rPr>
          <w:rFonts w:asciiTheme="minorEastAsia" w:hAnsiTheme="minorEastAsia" w:hint="eastAsia"/>
          <w:sz w:val="24"/>
          <w:szCs w:val="24"/>
        </w:rPr>
        <w:t>6</w:t>
      </w:r>
      <w:r w:rsidRPr="00CA6180">
        <w:rPr>
          <w:rFonts w:asciiTheme="minorEastAsia" w:hAnsiTheme="minorEastAsia" w:hint="eastAsia"/>
          <w:sz w:val="24"/>
          <w:szCs w:val="24"/>
        </w:rPr>
        <w:t>所高校为调查对象，以海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对工会的认知和诉求为调研的两大基本点，以工会的四大基本职能为问卷设计的基本框架，以问卷调查结合走访座谈、个别访谈的形式开展，旨在了解海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对工会的认知度，深入听取海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对于工会的诉求。</w:t>
      </w:r>
    </w:p>
    <w:p w:rsidR="005E10F2" w:rsidRPr="00CA6180" w:rsidRDefault="005E10F2" w:rsidP="00354419">
      <w:pPr>
        <w:adjustRightInd w:val="0"/>
        <w:spacing w:line="360" w:lineRule="auto"/>
        <w:ind w:firstLineChars="200" w:firstLine="482"/>
        <w:contextualSpacing/>
        <w:rPr>
          <w:rFonts w:asciiTheme="minorEastAsia" w:hAnsiTheme="minorEastAsia"/>
          <w:sz w:val="24"/>
          <w:szCs w:val="24"/>
        </w:rPr>
      </w:pPr>
      <w:r w:rsidRPr="00CA6180">
        <w:rPr>
          <w:rFonts w:asciiTheme="minorEastAsia" w:hAnsiTheme="minorEastAsia" w:hint="eastAsia"/>
          <w:b/>
          <w:sz w:val="24"/>
          <w:szCs w:val="24"/>
        </w:rPr>
        <w:t>面上调查</w:t>
      </w:r>
      <w:r w:rsidRPr="00CA6180">
        <w:rPr>
          <w:rFonts w:asciiTheme="minorEastAsia" w:hAnsiTheme="minorEastAsia" w:hint="eastAsia"/>
          <w:sz w:val="24"/>
          <w:szCs w:val="24"/>
        </w:rPr>
        <w:t>采用问卷调查的形式进行，共设置了</w:t>
      </w:r>
      <w:r w:rsidRPr="00CA6180">
        <w:rPr>
          <w:rFonts w:asciiTheme="minorEastAsia" w:hAnsiTheme="minorEastAsia"/>
          <w:sz w:val="24"/>
          <w:szCs w:val="24"/>
        </w:rPr>
        <w:t>40</w:t>
      </w:r>
      <w:r w:rsidRPr="00CA6180">
        <w:rPr>
          <w:rFonts w:asciiTheme="minorEastAsia" w:hAnsiTheme="minorEastAsia" w:hint="eastAsia"/>
          <w:sz w:val="24"/>
          <w:szCs w:val="24"/>
        </w:rPr>
        <w:t>个问题，涉及到海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的基本情况、工作经历、对工会四大职能的认知和诉求等方面，调查内容全面而详实。调查结果运用spss</w:t>
      </w:r>
      <w:r w:rsidRPr="00CA6180">
        <w:rPr>
          <w:rFonts w:asciiTheme="minorEastAsia" w:hAnsiTheme="minorEastAsia"/>
          <w:sz w:val="24"/>
          <w:szCs w:val="24"/>
        </w:rPr>
        <w:t>19</w:t>
      </w:r>
      <w:r w:rsidRPr="00CA6180">
        <w:rPr>
          <w:rFonts w:asciiTheme="minorEastAsia" w:hAnsiTheme="minorEastAsia" w:hint="eastAsia"/>
          <w:sz w:val="24"/>
          <w:szCs w:val="24"/>
        </w:rPr>
        <w:t>.0统计软件包录入数据，并对调查数据进行频数、百分比、交叉分布等的分析检验，以保证分析结论的有效性。</w:t>
      </w:r>
    </w:p>
    <w:p w:rsidR="00DD3581" w:rsidRPr="00CA6180" w:rsidRDefault="005E10F2" w:rsidP="00354419">
      <w:pPr>
        <w:adjustRightInd w:val="0"/>
        <w:spacing w:line="360" w:lineRule="auto"/>
        <w:ind w:firstLineChars="200" w:firstLine="482"/>
        <w:contextualSpacing/>
        <w:rPr>
          <w:rFonts w:asciiTheme="minorEastAsia" w:hAnsiTheme="minorEastAsia"/>
          <w:sz w:val="24"/>
          <w:szCs w:val="24"/>
        </w:rPr>
      </w:pPr>
      <w:r w:rsidRPr="00CA6180">
        <w:rPr>
          <w:rFonts w:asciiTheme="minorEastAsia" w:hAnsiTheme="minorEastAsia" w:hint="eastAsia"/>
          <w:b/>
          <w:sz w:val="24"/>
          <w:szCs w:val="24"/>
        </w:rPr>
        <w:t>个体调研</w:t>
      </w:r>
      <w:r w:rsidRPr="00CA6180">
        <w:rPr>
          <w:rFonts w:asciiTheme="minorEastAsia" w:hAnsiTheme="minorEastAsia" w:hint="eastAsia"/>
          <w:sz w:val="24"/>
          <w:szCs w:val="24"/>
        </w:rPr>
        <w:t>采用面对面访谈的方式，先后走访了</w:t>
      </w:r>
      <w:r w:rsidR="00A03055" w:rsidRPr="00CA6180">
        <w:rPr>
          <w:rFonts w:asciiTheme="minorEastAsia" w:hAnsiTheme="minorEastAsia" w:hint="eastAsia"/>
          <w:sz w:val="24"/>
          <w:szCs w:val="24"/>
        </w:rPr>
        <w:t>6</w:t>
      </w:r>
      <w:r w:rsidRPr="00CA6180">
        <w:rPr>
          <w:rFonts w:asciiTheme="minorEastAsia" w:hAnsiTheme="minorEastAsia" w:hint="eastAsia"/>
          <w:sz w:val="24"/>
          <w:szCs w:val="24"/>
        </w:rPr>
        <w:t>所高校，举行8</w:t>
      </w:r>
      <w:r w:rsidR="007738F3" w:rsidRPr="00CA6180">
        <w:rPr>
          <w:rFonts w:asciiTheme="minorEastAsia" w:hAnsiTheme="minorEastAsia" w:hint="eastAsia"/>
          <w:sz w:val="24"/>
          <w:szCs w:val="24"/>
        </w:rPr>
        <w:t>场调研会，参与的海</w:t>
      </w:r>
      <w:proofErr w:type="gramStart"/>
      <w:r w:rsidR="007738F3"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70人。调研目的明确，时间充分，让每位参加调研的教师能够畅所欲言，表达对于工会工作方方面面的认知和诉求。</w:t>
      </w:r>
    </w:p>
    <w:p w:rsidR="005E10F2" w:rsidRPr="00CA6180" w:rsidRDefault="005E10F2" w:rsidP="00354419">
      <w:pPr>
        <w:adjustRightInd w:val="0"/>
        <w:spacing w:line="360" w:lineRule="auto"/>
        <w:ind w:firstLineChars="200" w:firstLine="482"/>
        <w:contextualSpacing/>
        <w:outlineLvl w:val="1"/>
        <w:rPr>
          <w:rFonts w:asciiTheme="minorEastAsia" w:hAnsiTheme="minorEastAsia"/>
          <w:b/>
          <w:sz w:val="24"/>
          <w:szCs w:val="24"/>
        </w:rPr>
      </w:pPr>
      <w:bookmarkStart w:id="18" w:name="_Toc384691015"/>
      <w:bookmarkStart w:id="19" w:name="_Toc470159490"/>
      <w:r w:rsidRPr="00CA6180">
        <w:rPr>
          <w:rFonts w:asciiTheme="minorEastAsia" w:hAnsiTheme="minorEastAsia" w:hint="eastAsia"/>
          <w:b/>
          <w:sz w:val="24"/>
          <w:szCs w:val="24"/>
        </w:rPr>
        <w:lastRenderedPageBreak/>
        <w:t>三、研究对象与数据来源</w:t>
      </w:r>
      <w:bookmarkEnd w:id="18"/>
      <w:bookmarkEnd w:id="19"/>
    </w:p>
    <w:p w:rsidR="005E10F2" w:rsidRPr="00CA6180" w:rsidRDefault="005E10F2"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本次调查选取了</w:t>
      </w:r>
      <w:r w:rsidRPr="00CA6180">
        <w:rPr>
          <w:rFonts w:asciiTheme="minorEastAsia" w:hAnsiTheme="minorEastAsia"/>
          <w:sz w:val="24"/>
          <w:szCs w:val="24"/>
        </w:rPr>
        <w:t>6</w:t>
      </w:r>
      <w:r w:rsidR="00A03055" w:rsidRPr="00CA6180">
        <w:rPr>
          <w:rFonts w:asciiTheme="minorEastAsia" w:hAnsiTheme="minorEastAsia" w:hint="eastAsia"/>
          <w:sz w:val="24"/>
          <w:szCs w:val="24"/>
        </w:rPr>
        <w:t>所</w:t>
      </w:r>
      <w:r w:rsidRPr="00CA6180">
        <w:rPr>
          <w:rFonts w:asciiTheme="minorEastAsia" w:hAnsiTheme="minorEastAsia" w:hint="eastAsia"/>
          <w:sz w:val="24"/>
          <w:szCs w:val="24"/>
        </w:rPr>
        <w:t>高校的</w:t>
      </w:r>
      <w:proofErr w:type="gramStart"/>
      <w:r w:rsidRPr="00CA6180">
        <w:rPr>
          <w:rFonts w:asciiTheme="minorEastAsia" w:hAnsiTheme="minorEastAsia" w:hint="eastAsia"/>
          <w:sz w:val="24"/>
          <w:szCs w:val="24"/>
        </w:rPr>
        <w:t>部分</w:t>
      </w:r>
      <w:r w:rsidR="007738F3" w:rsidRPr="00CA6180">
        <w:rPr>
          <w:rFonts w:asciiTheme="minorEastAsia" w:hAnsiTheme="minorEastAsia" w:hint="eastAsia"/>
          <w:sz w:val="24"/>
          <w:szCs w:val="24"/>
        </w:rPr>
        <w:t>海</w:t>
      </w:r>
      <w:proofErr w:type="gramEnd"/>
      <w:r w:rsidR="007738F3" w:rsidRPr="00CA6180">
        <w:rPr>
          <w:rFonts w:asciiTheme="minorEastAsia" w:hAnsiTheme="minorEastAsia" w:hint="eastAsia"/>
          <w:sz w:val="24"/>
          <w:szCs w:val="24"/>
        </w:rPr>
        <w:t>归</w:t>
      </w:r>
      <w:r w:rsidR="00A03055" w:rsidRPr="00CA6180">
        <w:rPr>
          <w:rFonts w:asciiTheme="minorEastAsia" w:hAnsiTheme="minorEastAsia" w:hint="eastAsia"/>
          <w:sz w:val="24"/>
          <w:szCs w:val="24"/>
        </w:rPr>
        <w:t>高层次人才</w:t>
      </w:r>
      <w:r w:rsidRPr="00CA6180">
        <w:rPr>
          <w:rFonts w:asciiTheme="minorEastAsia" w:hAnsiTheme="minorEastAsia" w:hint="eastAsia"/>
          <w:sz w:val="24"/>
          <w:szCs w:val="24"/>
        </w:rPr>
        <w:t>，以发放调查问卷的方式，随机发放调查问卷200份，回收有效问卷163份。</w:t>
      </w:r>
    </w:p>
    <w:p w:rsidR="00DD3581" w:rsidRPr="00CA6180" w:rsidRDefault="00DD3581" w:rsidP="00354419">
      <w:pPr>
        <w:adjustRightInd w:val="0"/>
        <w:spacing w:line="360" w:lineRule="auto"/>
        <w:ind w:firstLineChars="200" w:firstLine="480"/>
        <w:contextualSpacing/>
        <w:rPr>
          <w:rFonts w:asciiTheme="minorEastAsia" w:hAnsiTheme="minorEastAsia"/>
          <w:sz w:val="24"/>
          <w:szCs w:val="24"/>
        </w:rPr>
      </w:pPr>
    </w:p>
    <w:p w:rsidR="005E10F2" w:rsidRPr="00CA6180" w:rsidRDefault="005E10F2" w:rsidP="00354419">
      <w:pPr>
        <w:adjustRightInd w:val="0"/>
        <w:spacing w:line="360" w:lineRule="auto"/>
        <w:ind w:firstLineChars="200" w:firstLine="482"/>
        <w:contextualSpacing/>
        <w:outlineLvl w:val="1"/>
        <w:rPr>
          <w:rFonts w:asciiTheme="minorEastAsia" w:hAnsiTheme="minorEastAsia"/>
          <w:b/>
          <w:sz w:val="24"/>
          <w:szCs w:val="24"/>
        </w:rPr>
      </w:pPr>
      <w:bookmarkStart w:id="20" w:name="_Toc470159491"/>
      <w:r w:rsidRPr="00CA6180">
        <w:rPr>
          <w:rFonts w:asciiTheme="minorEastAsia" w:hAnsiTheme="minorEastAsia" w:hint="eastAsia"/>
          <w:b/>
          <w:sz w:val="24"/>
          <w:szCs w:val="24"/>
        </w:rPr>
        <w:t>四、研究架构</w:t>
      </w:r>
      <w:bookmarkEnd w:id="20"/>
    </w:p>
    <w:p w:rsidR="005E10F2" w:rsidRPr="00CA6180" w:rsidRDefault="007738F3"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本次研究的主题是“教育系统海归人才</w:t>
      </w:r>
      <w:r w:rsidR="005E10F2" w:rsidRPr="00CA6180">
        <w:rPr>
          <w:rFonts w:asciiTheme="minorEastAsia" w:hAnsiTheme="minorEastAsia" w:hint="eastAsia"/>
          <w:sz w:val="24"/>
          <w:szCs w:val="24"/>
        </w:rPr>
        <w:t>对工会的认知和诉求”，课题组根据调查主题的需要，结合上海</w:t>
      </w:r>
      <w:proofErr w:type="gramStart"/>
      <w:r w:rsidR="005E10F2" w:rsidRPr="00CA6180">
        <w:rPr>
          <w:rFonts w:asciiTheme="minorEastAsia" w:hAnsiTheme="minorEastAsia" w:hint="eastAsia"/>
          <w:sz w:val="24"/>
          <w:szCs w:val="24"/>
        </w:rPr>
        <w:t>高校海归教师</w:t>
      </w:r>
      <w:proofErr w:type="gramEnd"/>
      <w:r w:rsidR="005E10F2" w:rsidRPr="00CA6180">
        <w:rPr>
          <w:rFonts w:asciiTheme="minorEastAsia" w:hAnsiTheme="minorEastAsia" w:hint="eastAsia"/>
          <w:sz w:val="24"/>
          <w:szCs w:val="24"/>
        </w:rPr>
        <w:t>队伍建设的现实状况和高校工作的实际需求，对调查的框架体系进行了设计，形成了研究的架构，如图3-</w:t>
      </w:r>
      <w:r w:rsidR="005E10F2" w:rsidRPr="00CA6180">
        <w:rPr>
          <w:rFonts w:asciiTheme="minorEastAsia" w:hAnsiTheme="minorEastAsia"/>
          <w:sz w:val="24"/>
          <w:szCs w:val="24"/>
        </w:rPr>
        <w:t>1所示</w:t>
      </w:r>
      <w:r w:rsidR="005E10F2" w:rsidRPr="00CA6180">
        <w:rPr>
          <w:rFonts w:asciiTheme="minorEastAsia" w:hAnsiTheme="minorEastAsia" w:hint="eastAsia"/>
          <w:sz w:val="24"/>
          <w:szCs w:val="24"/>
        </w:rPr>
        <w:t>：</w:t>
      </w:r>
    </w:p>
    <w:p w:rsidR="005E10F2" w:rsidRPr="00CA6180" w:rsidRDefault="005E10F2" w:rsidP="007738F3">
      <w:pPr>
        <w:adjustRightInd w:val="0"/>
        <w:snapToGrid w:val="0"/>
        <w:spacing w:line="360" w:lineRule="auto"/>
        <w:jc w:val="center"/>
        <w:rPr>
          <w:rFonts w:ascii="仿宋" w:eastAsia="仿宋" w:hAnsi="仿宋"/>
          <w:sz w:val="20"/>
          <w:szCs w:val="20"/>
        </w:rPr>
      </w:pPr>
      <w:r w:rsidRPr="00CA6180">
        <w:rPr>
          <w:rFonts w:ascii="仿宋" w:eastAsia="仿宋" w:hAnsi="仿宋"/>
          <w:noProof/>
          <w:sz w:val="20"/>
          <w:szCs w:val="20"/>
        </w:rPr>
        <w:drawing>
          <wp:inline distT="0" distB="0" distL="0" distR="0" wp14:anchorId="64DF20BF" wp14:editId="5EF82D3B">
            <wp:extent cx="5274310" cy="5143500"/>
            <wp:effectExtent l="0" t="0" r="0" b="19050"/>
            <wp:docPr id="8" name="图示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5E10F2" w:rsidRPr="00CA6180" w:rsidRDefault="005E10F2" w:rsidP="00354419">
      <w:pPr>
        <w:spacing w:line="360" w:lineRule="auto"/>
        <w:contextualSpacing/>
        <w:jc w:val="center"/>
        <w:rPr>
          <w:rFonts w:asciiTheme="minorEastAsia" w:hAnsiTheme="minorEastAsia"/>
          <w:b/>
          <w:sz w:val="24"/>
          <w:szCs w:val="24"/>
        </w:rPr>
      </w:pPr>
      <w:r w:rsidRPr="00CA6180">
        <w:rPr>
          <w:rFonts w:asciiTheme="minorEastAsia" w:hAnsiTheme="minorEastAsia"/>
          <w:b/>
          <w:sz w:val="24"/>
          <w:szCs w:val="24"/>
        </w:rPr>
        <w:t>图</w:t>
      </w:r>
      <w:r w:rsidRPr="00CA6180">
        <w:rPr>
          <w:rFonts w:asciiTheme="minorEastAsia" w:hAnsiTheme="minorEastAsia" w:hint="eastAsia"/>
          <w:b/>
          <w:sz w:val="24"/>
          <w:szCs w:val="24"/>
        </w:rPr>
        <w:t>3-</w:t>
      </w:r>
      <w:r w:rsidR="00DD3581" w:rsidRPr="00CA6180">
        <w:rPr>
          <w:rFonts w:asciiTheme="minorEastAsia" w:hAnsiTheme="minorEastAsia" w:hint="eastAsia"/>
          <w:b/>
          <w:sz w:val="24"/>
          <w:szCs w:val="24"/>
        </w:rPr>
        <w:t>4-</w:t>
      </w:r>
      <w:r w:rsidRPr="00CA6180">
        <w:rPr>
          <w:rFonts w:asciiTheme="minorEastAsia" w:hAnsiTheme="minorEastAsia"/>
          <w:b/>
          <w:sz w:val="24"/>
          <w:szCs w:val="24"/>
        </w:rPr>
        <w:t>1</w:t>
      </w:r>
      <w:r w:rsidR="00DD3581" w:rsidRPr="00CA6180">
        <w:rPr>
          <w:rFonts w:asciiTheme="minorEastAsia" w:hAnsiTheme="minorEastAsia"/>
          <w:b/>
          <w:sz w:val="24"/>
          <w:szCs w:val="24"/>
        </w:rPr>
        <w:t xml:space="preserve"> </w:t>
      </w:r>
      <w:r w:rsidR="00DD3581" w:rsidRPr="00CA6180">
        <w:rPr>
          <w:rFonts w:asciiTheme="minorEastAsia" w:hAnsiTheme="minorEastAsia" w:hint="eastAsia"/>
          <w:b/>
          <w:sz w:val="24"/>
          <w:szCs w:val="24"/>
        </w:rPr>
        <w:t>研究框架</w:t>
      </w:r>
    </w:p>
    <w:p w:rsidR="005E10F2" w:rsidRPr="00CA6180" w:rsidRDefault="005E10F2"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关于研究架构具体说明如下：</w:t>
      </w:r>
    </w:p>
    <w:p w:rsidR="00A03055" w:rsidRPr="00CA6180" w:rsidRDefault="005E10F2"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sz w:val="24"/>
          <w:szCs w:val="24"/>
        </w:rPr>
        <w:t>1</w:t>
      </w:r>
      <w:r w:rsidRPr="00CA6180">
        <w:rPr>
          <w:rFonts w:asciiTheme="minorEastAsia" w:hAnsiTheme="minorEastAsia" w:hint="eastAsia"/>
          <w:sz w:val="24"/>
          <w:szCs w:val="24"/>
        </w:rPr>
        <w:t>、</w:t>
      </w:r>
      <w:r w:rsidR="00A03055" w:rsidRPr="00CA6180">
        <w:rPr>
          <w:rFonts w:asciiTheme="minorEastAsia" w:hAnsiTheme="minorEastAsia" w:hint="eastAsia"/>
          <w:sz w:val="24"/>
          <w:szCs w:val="24"/>
        </w:rPr>
        <w:t>在调查问卷中，给出了一系列包括工会职能作用的客观陈述，要求调查对象对这些客观陈述打分，5分表示非常同意，4分表示比较同意，3分表示一</w:t>
      </w:r>
      <w:r w:rsidR="00A03055" w:rsidRPr="00CA6180">
        <w:rPr>
          <w:rFonts w:asciiTheme="minorEastAsia" w:hAnsiTheme="minorEastAsia" w:hint="eastAsia"/>
          <w:sz w:val="24"/>
          <w:szCs w:val="24"/>
        </w:rPr>
        <w:lastRenderedPageBreak/>
        <w:t>般，2分表示不太同意，1分表示很不同意。</w:t>
      </w:r>
    </w:p>
    <w:p w:rsidR="005E10F2" w:rsidRPr="00CA6180" w:rsidRDefault="00A03055" w:rsidP="00354419">
      <w:pPr>
        <w:adjustRightInd w:val="0"/>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2、</w:t>
      </w:r>
      <w:r w:rsidR="005E10F2" w:rsidRPr="00CA6180">
        <w:rPr>
          <w:rFonts w:asciiTheme="minorEastAsia" w:hAnsiTheme="minorEastAsia" w:hint="eastAsia"/>
          <w:sz w:val="24"/>
          <w:szCs w:val="24"/>
        </w:rPr>
        <w:t>根据研究架构的设计，平均得分越靠近</w:t>
      </w:r>
      <w:r w:rsidR="005E10F2" w:rsidRPr="00CA6180">
        <w:rPr>
          <w:rFonts w:asciiTheme="minorEastAsia" w:hAnsiTheme="minorEastAsia"/>
          <w:sz w:val="24"/>
          <w:szCs w:val="24"/>
        </w:rPr>
        <w:t>5</w:t>
      </w:r>
      <w:r w:rsidR="005E10F2" w:rsidRPr="00CA6180">
        <w:rPr>
          <w:rFonts w:asciiTheme="minorEastAsia" w:hAnsiTheme="minorEastAsia" w:hint="eastAsia"/>
          <w:sz w:val="24"/>
          <w:szCs w:val="24"/>
        </w:rPr>
        <w:t>分表明调查对象越同意客观陈述的说法，当平均得分逐渐向3分靠近的时候，调查对象对客观陈述同意的程度也在逐渐降低，当平均得分低于3分的时候，调查对象对客观陈述的态度开始向不同意方向发展。</w:t>
      </w:r>
    </w:p>
    <w:p w:rsidR="00DD3581" w:rsidRPr="00CA6180" w:rsidRDefault="00DD3581" w:rsidP="00DD3581">
      <w:pPr>
        <w:adjustRightInd w:val="0"/>
        <w:snapToGrid w:val="0"/>
        <w:spacing w:line="360" w:lineRule="auto"/>
        <w:ind w:firstLineChars="200" w:firstLine="400"/>
        <w:rPr>
          <w:rFonts w:ascii="仿宋" w:eastAsia="仿宋" w:hAnsi="仿宋"/>
          <w:sz w:val="20"/>
          <w:szCs w:val="20"/>
        </w:rPr>
      </w:pPr>
    </w:p>
    <w:p w:rsidR="005E10F2" w:rsidRPr="00CA6180" w:rsidRDefault="005E10F2" w:rsidP="005E10F2">
      <w:pPr>
        <w:adjustRightInd w:val="0"/>
        <w:snapToGrid w:val="0"/>
        <w:spacing w:line="360" w:lineRule="auto"/>
        <w:ind w:firstLineChars="200" w:firstLine="482"/>
        <w:outlineLvl w:val="1"/>
        <w:rPr>
          <w:rFonts w:asciiTheme="minorEastAsia" w:hAnsiTheme="minorEastAsia"/>
          <w:b/>
          <w:sz w:val="24"/>
          <w:szCs w:val="24"/>
        </w:rPr>
      </w:pPr>
      <w:bookmarkStart w:id="21" w:name="_Toc384691016"/>
      <w:bookmarkStart w:id="22" w:name="_Toc470159492"/>
      <w:r w:rsidRPr="00CA6180">
        <w:rPr>
          <w:rFonts w:asciiTheme="minorEastAsia" w:hAnsiTheme="minorEastAsia" w:hint="eastAsia"/>
          <w:b/>
          <w:sz w:val="24"/>
          <w:szCs w:val="24"/>
        </w:rPr>
        <w:t>五、考察维度</w:t>
      </w:r>
      <w:bookmarkEnd w:id="21"/>
      <w:bookmarkEnd w:id="22"/>
    </w:p>
    <w:p w:rsidR="005E10F2" w:rsidRPr="00CA6180" w:rsidRDefault="005E10F2" w:rsidP="003F7787">
      <w:pPr>
        <w:adjustRightInd w:val="0"/>
        <w:snapToGrid w:val="0"/>
        <w:spacing w:line="360" w:lineRule="auto"/>
        <w:ind w:firstLineChars="200" w:firstLine="482"/>
        <w:outlineLvl w:val="2"/>
        <w:rPr>
          <w:rFonts w:asciiTheme="minorEastAsia" w:hAnsiTheme="minorEastAsia"/>
          <w:b/>
          <w:sz w:val="24"/>
          <w:szCs w:val="24"/>
        </w:rPr>
      </w:pPr>
      <w:bookmarkStart w:id="23" w:name="_Toc384691017"/>
      <w:bookmarkStart w:id="24" w:name="_Toc470159493"/>
      <w:r w:rsidRPr="00CA6180">
        <w:rPr>
          <w:rFonts w:asciiTheme="minorEastAsia" w:hAnsiTheme="minorEastAsia" w:hint="eastAsia"/>
          <w:b/>
          <w:sz w:val="24"/>
          <w:szCs w:val="24"/>
        </w:rPr>
        <w:t>1、基本统计指标</w:t>
      </w:r>
      <w:bookmarkEnd w:id="23"/>
      <w:bookmarkEnd w:id="24"/>
    </w:p>
    <w:p w:rsidR="005E10F2" w:rsidRPr="00CA6180" w:rsidRDefault="005E10F2" w:rsidP="005E10F2">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本次调查包括了若干传统意义上的人口统计指标（Demographics），如性别、年龄、政治面貌等。同时考虑到本次调研为考察海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对工会的认知情况，以及可能存在的与海外工会的对比情况，</w:t>
      </w:r>
      <w:proofErr w:type="gramStart"/>
      <w:r w:rsidRPr="00CA6180">
        <w:rPr>
          <w:rFonts w:asciiTheme="minorEastAsia" w:hAnsiTheme="minorEastAsia" w:hint="eastAsia"/>
          <w:sz w:val="24"/>
          <w:szCs w:val="24"/>
        </w:rPr>
        <w:t>故设置</w:t>
      </w:r>
      <w:proofErr w:type="gramEnd"/>
      <w:r w:rsidRPr="00CA6180">
        <w:rPr>
          <w:rFonts w:asciiTheme="minorEastAsia" w:hAnsiTheme="minorEastAsia" w:hint="eastAsia"/>
          <w:sz w:val="24"/>
          <w:szCs w:val="24"/>
        </w:rPr>
        <w:t>海外工作经历、在目前学校的工作经历等以作参考。</w:t>
      </w:r>
    </w:p>
    <w:p w:rsidR="005E10F2" w:rsidRPr="00CA6180" w:rsidRDefault="005E10F2" w:rsidP="003F7787">
      <w:pPr>
        <w:adjustRightInd w:val="0"/>
        <w:snapToGrid w:val="0"/>
        <w:spacing w:line="360" w:lineRule="auto"/>
        <w:ind w:firstLineChars="200" w:firstLine="482"/>
        <w:outlineLvl w:val="2"/>
        <w:rPr>
          <w:rFonts w:asciiTheme="minorEastAsia" w:hAnsiTheme="minorEastAsia"/>
          <w:b/>
          <w:sz w:val="24"/>
          <w:szCs w:val="24"/>
        </w:rPr>
      </w:pPr>
      <w:bookmarkStart w:id="25" w:name="_Toc384691018"/>
      <w:bookmarkStart w:id="26" w:name="_Toc470159494"/>
      <w:r w:rsidRPr="00CA6180">
        <w:rPr>
          <w:rFonts w:asciiTheme="minorEastAsia" w:hAnsiTheme="minorEastAsia" w:hint="eastAsia"/>
          <w:b/>
          <w:sz w:val="24"/>
          <w:szCs w:val="24"/>
        </w:rPr>
        <w:t>2、</w:t>
      </w:r>
      <w:bookmarkEnd w:id="25"/>
      <w:r w:rsidRPr="00CA6180">
        <w:rPr>
          <w:rFonts w:asciiTheme="minorEastAsia" w:hAnsiTheme="minorEastAsia" w:hint="eastAsia"/>
          <w:b/>
          <w:sz w:val="24"/>
          <w:szCs w:val="24"/>
        </w:rPr>
        <w:t>对工会的认知调研</w:t>
      </w:r>
      <w:bookmarkEnd w:id="26"/>
    </w:p>
    <w:p w:rsidR="005E10F2" w:rsidRPr="00CA6180" w:rsidRDefault="005E10F2" w:rsidP="005E10F2">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第二部分问卷分为27</w:t>
      </w:r>
      <w:r w:rsidR="007738F3" w:rsidRPr="00CA6180">
        <w:rPr>
          <w:rFonts w:asciiTheme="minorEastAsia" w:hAnsiTheme="minorEastAsia" w:hint="eastAsia"/>
          <w:sz w:val="24"/>
          <w:szCs w:val="24"/>
        </w:rPr>
        <w:t>题，分别围绕</w:t>
      </w:r>
      <w:r w:rsidRPr="00CA6180">
        <w:rPr>
          <w:rFonts w:asciiTheme="minorEastAsia" w:hAnsiTheme="minorEastAsia" w:hint="eastAsia"/>
          <w:sz w:val="24"/>
          <w:szCs w:val="24"/>
        </w:rPr>
        <w:t>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对工会的认知和认可进行调研。问卷共设计了22个指标，分为五个模块，每个模块为3-</w:t>
      </w:r>
      <w:r w:rsidRPr="00CA6180">
        <w:rPr>
          <w:rFonts w:asciiTheme="minorEastAsia" w:hAnsiTheme="minorEastAsia"/>
          <w:sz w:val="24"/>
          <w:szCs w:val="24"/>
        </w:rPr>
        <w:t>7个指标</w:t>
      </w:r>
      <w:r w:rsidRPr="00CA6180">
        <w:rPr>
          <w:rFonts w:asciiTheme="minorEastAsia" w:hAnsiTheme="minorEastAsia" w:hint="eastAsia"/>
          <w:sz w:val="24"/>
          <w:szCs w:val="24"/>
        </w:rPr>
        <w:t>。</w:t>
      </w:r>
      <w:r w:rsidRPr="00CA6180">
        <w:rPr>
          <w:rFonts w:asciiTheme="minorEastAsia" w:hAnsiTheme="minorEastAsia"/>
          <w:sz w:val="24"/>
          <w:szCs w:val="24"/>
        </w:rPr>
        <w:t>为验证问卷的信度与效度</w:t>
      </w:r>
      <w:r w:rsidRPr="00CA6180">
        <w:rPr>
          <w:rFonts w:asciiTheme="minorEastAsia" w:hAnsiTheme="minorEastAsia" w:hint="eastAsia"/>
          <w:sz w:val="24"/>
          <w:szCs w:val="24"/>
        </w:rPr>
        <w:t>，本课题采用主成分分析法和可靠性分析，对问卷指标的一致性和有效性进行检验。</w:t>
      </w:r>
      <w:r w:rsidRPr="00CA6180">
        <w:rPr>
          <w:rFonts w:asciiTheme="minorEastAsia" w:hAnsiTheme="minorEastAsia"/>
          <w:sz w:val="24"/>
          <w:szCs w:val="24"/>
        </w:rPr>
        <w:t>在分析过程中</w:t>
      </w:r>
      <w:r w:rsidRPr="00CA6180">
        <w:rPr>
          <w:rFonts w:asciiTheme="minorEastAsia" w:hAnsiTheme="minorEastAsia" w:hint="eastAsia"/>
          <w:sz w:val="24"/>
          <w:szCs w:val="24"/>
        </w:rPr>
        <w:t>，</w:t>
      </w:r>
      <w:r w:rsidRPr="00CA6180">
        <w:rPr>
          <w:rFonts w:asciiTheme="minorEastAsia" w:hAnsiTheme="minorEastAsia"/>
          <w:sz w:val="24"/>
          <w:szCs w:val="24"/>
        </w:rPr>
        <w:t>如主成分分析法可提取出负荷较高的主成分</w:t>
      </w:r>
      <w:r w:rsidRPr="00CA6180">
        <w:rPr>
          <w:rFonts w:asciiTheme="minorEastAsia" w:hAnsiTheme="minorEastAsia" w:hint="eastAsia"/>
          <w:sz w:val="24"/>
          <w:szCs w:val="24"/>
        </w:rPr>
        <w:t>（特征根大于1），</w:t>
      </w:r>
      <w:proofErr w:type="gramStart"/>
      <w:r w:rsidRPr="00CA6180">
        <w:rPr>
          <w:rFonts w:asciiTheme="minorEastAsia" w:hAnsiTheme="minorEastAsia" w:hint="eastAsia"/>
          <w:sz w:val="24"/>
          <w:szCs w:val="24"/>
        </w:rPr>
        <w:t>且指标</w:t>
      </w:r>
      <w:proofErr w:type="gramEnd"/>
      <w:r w:rsidRPr="00CA6180">
        <w:rPr>
          <w:rFonts w:asciiTheme="minorEastAsia" w:hAnsiTheme="minorEastAsia" w:hint="eastAsia"/>
          <w:sz w:val="24"/>
          <w:szCs w:val="24"/>
        </w:rPr>
        <w:t>之间的ALP</w:t>
      </w:r>
      <w:r w:rsidRPr="00CA6180">
        <w:rPr>
          <w:rFonts w:asciiTheme="minorEastAsia" w:hAnsiTheme="minorEastAsia"/>
          <w:sz w:val="24"/>
          <w:szCs w:val="24"/>
        </w:rPr>
        <w:t>HA值大于</w:t>
      </w:r>
      <w:r w:rsidRPr="00CA6180">
        <w:rPr>
          <w:rFonts w:asciiTheme="minorEastAsia" w:hAnsiTheme="minorEastAsia" w:hint="eastAsia"/>
          <w:sz w:val="24"/>
          <w:szCs w:val="24"/>
        </w:rPr>
        <w:t>0.8，则该问卷中指标之间的内部一致性较好，问卷的稳定性和可靠性佳。</w:t>
      </w:r>
    </w:p>
    <w:p w:rsidR="005E10F2" w:rsidRPr="00CA6180" w:rsidRDefault="005E10F2" w:rsidP="005E10F2">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sz w:val="24"/>
          <w:szCs w:val="24"/>
        </w:rPr>
        <w:t>以对工会维护职能的</w:t>
      </w:r>
      <w:r w:rsidRPr="00CA6180">
        <w:rPr>
          <w:rFonts w:asciiTheme="minorEastAsia" w:hAnsiTheme="minorEastAsia" w:hint="eastAsia"/>
          <w:sz w:val="24"/>
          <w:szCs w:val="24"/>
        </w:rPr>
        <w:t>7个指标分析为例，依次对5个模块的指标间一致性进行分析。</w:t>
      </w:r>
      <w:r w:rsidRPr="00CA6180">
        <w:rPr>
          <w:rFonts w:asciiTheme="minorEastAsia" w:hAnsiTheme="minorEastAsia"/>
          <w:sz w:val="24"/>
          <w:szCs w:val="24"/>
        </w:rPr>
        <w:t>表</w:t>
      </w:r>
      <w:r w:rsidRPr="00CA6180">
        <w:rPr>
          <w:rFonts w:asciiTheme="minorEastAsia" w:hAnsiTheme="minorEastAsia" w:hint="eastAsia"/>
          <w:sz w:val="24"/>
          <w:szCs w:val="24"/>
        </w:rPr>
        <w:t>3-</w:t>
      </w:r>
      <w:r w:rsidRPr="00CA6180">
        <w:rPr>
          <w:rFonts w:asciiTheme="minorEastAsia" w:hAnsiTheme="minorEastAsia"/>
          <w:sz w:val="24"/>
          <w:szCs w:val="24"/>
        </w:rPr>
        <w:t>5</w:t>
      </w:r>
      <w:r w:rsidRPr="00CA6180">
        <w:rPr>
          <w:rFonts w:asciiTheme="minorEastAsia" w:hAnsiTheme="minorEastAsia" w:hint="eastAsia"/>
          <w:sz w:val="24"/>
          <w:szCs w:val="24"/>
        </w:rPr>
        <w:t>-</w:t>
      </w:r>
      <w:r w:rsidRPr="00CA6180">
        <w:rPr>
          <w:rFonts w:asciiTheme="minorEastAsia" w:hAnsiTheme="minorEastAsia"/>
          <w:sz w:val="24"/>
          <w:szCs w:val="24"/>
        </w:rPr>
        <w:t>1为针对维护职能设计的</w:t>
      </w:r>
      <w:r w:rsidRPr="00CA6180">
        <w:rPr>
          <w:rFonts w:asciiTheme="minorEastAsia" w:hAnsiTheme="minorEastAsia" w:hint="eastAsia"/>
          <w:sz w:val="24"/>
          <w:szCs w:val="24"/>
        </w:rPr>
        <w:t>7个指标，非常同意在问卷统计时为5分，很不同意为1分。</w:t>
      </w:r>
    </w:p>
    <w:tbl>
      <w:tblPr>
        <w:tblW w:w="8429"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559"/>
        <w:gridCol w:w="992"/>
        <w:gridCol w:w="993"/>
        <w:gridCol w:w="880"/>
        <w:gridCol w:w="1002"/>
        <w:gridCol w:w="1003"/>
      </w:tblGrid>
      <w:tr w:rsidR="00CA6180" w:rsidRPr="00CA6180" w:rsidTr="006023BE">
        <w:trPr>
          <w:trHeight w:val="402"/>
        </w:trPr>
        <w:tc>
          <w:tcPr>
            <w:tcW w:w="8429" w:type="dxa"/>
            <w:gridSpan w:val="6"/>
            <w:tcBorders>
              <w:bottom w:val="single" w:sz="6" w:space="0" w:color="auto"/>
            </w:tcBorders>
            <w:shd w:val="clear" w:color="auto" w:fill="auto"/>
            <w:vAlign w:val="center"/>
            <w:hideMark/>
          </w:tcPr>
          <w:p w:rsidR="005E10F2" w:rsidRPr="00CA6180" w:rsidRDefault="005E10F2" w:rsidP="00354419">
            <w:pPr>
              <w:adjustRightInd w:val="0"/>
              <w:ind w:firstLineChars="200" w:firstLine="422"/>
              <w:contextualSpacing/>
              <w:jc w:val="center"/>
              <w:rPr>
                <w:rFonts w:asciiTheme="minorEastAsia" w:hAnsiTheme="minorEastAsia" w:cs="宋体"/>
                <w:b/>
                <w:kern w:val="0"/>
                <w:szCs w:val="21"/>
              </w:rPr>
            </w:pPr>
            <w:r w:rsidRPr="00CA6180">
              <w:rPr>
                <w:rFonts w:asciiTheme="minorEastAsia" w:hAnsiTheme="minorEastAsia" w:hint="eastAsia"/>
                <w:b/>
                <w:szCs w:val="21"/>
              </w:rPr>
              <w:t>表3-</w:t>
            </w:r>
            <w:r w:rsidRPr="00CA6180">
              <w:rPr>
                <w:rFonts w:asciiTheme="minorEastAsia" w:hAnsiTheme="minorEastAsia"/>
                <w:b/>
                <w:szCs w:val="21"/>
              </w:rPr>
              <w:t>5</w:t>
            </w:r>
            <w:r w:rsidRPr="00CA6180">
              <w:rPr>
                <w:rFonts w:asciiTheme="minorEastAsia" w:hAnsiTheme="minorEastAsia" w:hint="eastAsia"/>
                <w:b/>
                <w:szCs w:val="21"/>
              </w:rPr>
              <w:t>-</w:t>
            </w:r>
            <w:r w:rsidRPr="00CA6180">
              <w:rPr>
                <w:rFonts w:asciiTheme="minorEastAsia" w:hAnsiTheme="minorEastAsia"/>
                <w:b/>
                <w:szCs w:val="21"/>
              </w:rPr>
              <w:t>1</w:t>
            </w:r>
            <w:r w:rsidRPr="00CA6180">
              <w:rPr>
                <w:rFonts w:asciiTheme="minorEastAsia" w:hAnsiTheme="minorEastAsia" w:hint="eastAsia"/>
                <w:b/>
                <w:szCs w:val="21"/>
              </w:rPr>
              <w:t xml:space="preserve"> </w:t>
            </w:r>
            <w:r w:rsidR="006023BE" w:rsidRPr="00CA6180">
              <w:rPr>
                <w:rFonts w:asciiTheme="minorEastAsia" w:hAnsiTheme="minorEastAsia" w:hint="eastAsia"/>
                <w:b/>
                <w:szCs w:val="21"/>
              </w:rPr>
              <w:t>维护职能</w:t>
            </w:r>
            <w:r w:rsidRPr="00CA6180">
              <w:rPr>
                <w:rFonts w:asciiTheme="minorEastAsia" w:hAnsiTheme="minorEastAsia" w:hint="eastAsia"/>
                <w:b/>
                <w:szCs w:val="21"/>
              </w:rPr>
              <w:t>认知</w:t>
            </w:r>
          </w:p>
        </w:tc>
      </w:tr>
      <w:tr w:rsidR="00CA6180" w:rsidRPr="00CA6180" w:rsidTr="006023BE">
        <w:trPr>
          <w:trHeight w:val="402"/>
        </w:trPr>
        <w:tc>
          <w:tcPr>
            <w:tcW w:w="3559" w:type="dxa"/>
            <w:tcBorders>
              <w:top w:val="single" w:sz="6" w:space="0" w:color="auto"/>
              <w:bottom w:val="single" w:sz="6" w:space="0" w:color="auto"/>
            </w:tcBorders>
            <w:shd w:val="clear" w:color="auto" w:fill="D9D9D9" w:themeFill="background1" w:themeFillShade="D9"/>
            <w:vAlign w:val="center"/>
            <w:hideMark/>
          </w:tcPr>
          <w:p w:rsidR="005E10F2" w:rsidRPr="00CA6180" w:rsidRDefault="005E10F2" w:rsidP="00354419">
            <w:pPr>
              <w:widowControl/>
              <w:contextualSpacing/>
              <w:rPr>
                <w:rFonts w:asciiTheme="minorEastAsia" w:hAnsiTheme="minorEastAsia" w:cs="宋体"/>
                <w:kern w:val="0"/>
                <w:szCs w:val="21"/>
              </w:rPr>
            </w:pPr>
          </w:p>
        </w:tc>
        <w:tc>
          <w:tcPr>
            <w:tcW w:w="992" w:type="dxa"/>
            <w:tcBorders>
              <w:top w:val="single" w:sz="6" w:space="0" w:color="auto"/>
              <w:bottom w:val="single" w:sz="6" w:space="0" w:color="auto"/>
            </w:tcBorders>
            <w:shd w:val="clear" w:color="auto" w:fill="D9D9D9" w:themeFill="background1" w:themeFillShade="D9"/>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非常</w:t>
            </w:r>
          </w:p>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993" w:type="dxa"/>
            <w:tcBorders>
              <w:top w:val="single" w:sz="6" w:space="0" w:color="auto"/>
              <w:bottom w:val="single" w:sz="6" w:space="0" w:color="auto"/>
            </w:tcBorders>
            <w:shd w:val="clear" w:color="auto" w:fill="D9D9D9" w:themeFill="background1" w:themeFillShade="D9"/>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比较</w:t>
            </w:r>
          </w:p>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880" w:type="dxa"/>
            <w:tcBorders>
              <w:top w:val="single" w:sz="6" w:space="0" w:color="auto"/>
              <w:bottom w:val="single" w:sz="6" w:space="0" w:color="auto"/>
            </w:tcBorders>
            <w:shd w:val="clear" w:color="auto" w:fill="D9D9D9" w:themeFill="background1" w:themeFillShade="D9"/>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一般</w:t>
            </w:r>
          </w:p>
        </w:tc>
        <w:tc>
          <w:tcPr>
            <w:tcW w:w="1002" w:type="dxa"/>
            <w:tcBorders>
              <w:top w:val="single" w:sz="6" w:space="0" w:color="auto"/>
              <w:bottom w:val="single" w:sz="6" w:space="0" w:color="auto"/>
            </w:tcBorders>
            <w:shd w:val="clear" w:color="auto" w:fill="D9D9D9" w:themeFill="background1" w:themeFillShade="D9"/>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不太</w:t>
            </w:r>
          </w:p>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1003" w:type="dxa"/>
            <w:tcBorders>
              <w:top w:val="single" w:sz="6" w:space="0" w:color="auto"/>
              <w:bottom w:val="single" w:sz="6" w:space="0" w:color="auto"/>
            </w:tcBorders>
            <w:shd w:val="clear" w:color="auto" w:fill="D9D9D9" w:themeFill="background1" w:themeFillShade="D9"/>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很不</w:t>
            </w:r>
          </w:p>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r>
      <w:tr w:rsidR="00CA6180" w:rsidRPr="00CA6180" w:rsidTr="006023BE">
        <w:trPr>
          <w:trHeight w:val="789"/>
        </w:trPr>
        <w:tc>
          <w:tcPr>
            <w:tcW w:w="3559" w:type="dxa"/>
            <w:tcBorders>
              <w:top w:val="single" w:sz="6" w:space="0" w:color="auto"/>
            </w:tcBorders>
            <w:shd w:val="clear" w:color="auto" w:fill="auto"/>
            <w:vAlign w:val="center"/>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工会能够密切联系教职工，为教职工说话办事</w:t>
            </w:r>
          </w:p>
        </w:tc>
        <w:tc>
          <w:tcPr>
            <w:tcW w:w="99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工会能够帮助教职工维权和开展监督</w:t>
            </w:r>
          </w:p>
        </w:tc>
        <w:tc>
          <w:tcPr>
            <w:tcW w:w="99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工会能够为教职工协调劳动关系和纠纷</w:t>
            </w:r>
          </w:p>
        </w:tc>
        <w:tc>
          <w:tcPr>
            <w:tcW w:w="99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lastRenderedPageBreak/>
              <w:t>工会能够向学校表达教职工的利益诉求</w:t>
            </w:r>
          </w:p>
        </w:tc>
        <w:tc>
          <w:tcPr>
            <w:tcW w:w="99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hideMark/>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工会能够努力为教职工改善工作条件</w:t>
            </w:r>
          </w:p>
        </w:tc>
        <w:tc>
          <w:tcPr>
            <w:tcW w:w="99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shd w:val="clear" w:color="auto" w:fill="auto"/>
            <w:vAlign w:val="center"/>
            <w:hideMark/>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我比较认可工会对困难教职工的帮扶和送温暖工作</w:t>
            </w:r>
          </w:p>
        </w:tc>
        <w:tc>
          <w:tcPr>
            <w:tcW w:w="992"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5E10F2" w:rsidRPr="00CA6180" w:rsidTr="006023BE">
        <w:trPr>
          <w:trHeight w:val="402"/>
        </w:trPr>
        <w:tc>
          <w:tcPr>
            <w:tcW w:w="3559" w:type="dxa"/>
            <w:shd w:val="clear" w:color="auto" w:fill="auto"/>
            <w:vAlign w:val="center"/>
            <w:hideMark/>
          </w:tcPr>
          <w:p w:rsidR="005E10F2" w:rsidRPr="00CA6180" w:rsidRDefault="005E10F2" w:rsidP="00354419">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我能享受到工会向教职工发放的福利</w:t>
            </w:r>
          </w:p>
        </w:tc>
        <w:tc>
          <w:tcPr>
            <w:tcW w:w="992"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bl>
    <w:p w:rsidR="005E10F2" w:rsidRPr="00CA6180" w:rsidRDefault="005E10F2" w:rsidP="00354419">
      <w:pPr>
        <w:adjustRightInd w:val="0"/>
        <w:snapToGrid w:val="0"/>
        <w:spacing w:line="360" w:lineRule="auto"/>
        <w:ind w:firstLineChars="200" w:firstLine="480"/>
        <w:rPr>
          <w:rFonts w:asciiTheme="minorEastAsia" w:hAnsiTheme="minorEastAsia"/>
          <w:sz w:val="24"/>
          <w:szCs w:val="24"/>
        </w:rPr>
      </w:pPr>
    </w:p>
    <w:p w:rsidR="005E10F2" w:rsidRPr="00CA6180" w:rsidRDefault="005E10F2" w:rsidP="00354419">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针对“维护职能”设计的</w:t>
      </w:r>
      <w:r w:rsidRPr="00CA6180">
        <w:rPr>
          <w:rFonts w:asciiTheme="minorEastAsia" w:hAnsiTheme="minorEastAsia"/>
          <w:sz w:val="24"/>
          <w:szCs w:val="24"/>
        </w:rPr>
        <w:t>7</w:t>
      </w:r>
      <w:r w:rsidRPr="00CA6180">
        <w:rPr>
          <w:rFonts w:asciiTheme="minorEastAsia" w:hAnsiTheme="minorEastAsia" w:hint="eastAsia"/>
          <w:sz w:val="24"/>
          <w:szCs w:val="24"/>
        </w:rPr>
        <w:t>个指标，使用spss1</w:t>
      </w:r>
      <w:r w:rsidRPr="00CA6180">
        <w:rPr>
          <w:rFonts w:asciiTheme="minorEastAsia" w:hAnsiTheme="minorEastAsia"/>
          <w:sz w:val="24"/>
          <w:szCs w:val="24"/>
        </w:rPr>
        <w:t>9</w:t>
      </w:r>
      <w:r w:rsidRPr="00CA6180">
        <w:rPr>
          <w:rFonts w:asciiTheme="minorEastAsia" w:hAnsiTheme="minorEastAsia" w:hint="eastAsia"/>
          <w:sz w:val="24"/>
          <w:szCs w:val="24"/>
        </w:rPr>
        <w:t>.0统计软件进行分析，采用主成分分析法。表3-5-2是对</w:t>
      </w:r>
      <w:r w:rsidRPr="00CA6180">
        <w:rPr>
          <w:rFonts w:asciiTheme="minorEastAsia" w:hAnsiTheme="minorEastAsia"/>
          <w:sz w:val="24"/>
          <w:szCs w:val="24"/>
        </w:rPr>
        <w:t>7</w:t>
      </w:r>
      <w:r w:rsidRPr="00CA6180">
        <w:rPr>
          <w:rFonts w:asciiTheme="minorEastAsia" w:hAnsiTheme="minorEastAsia" w:hint="eastAsia"/>
          <w:sz w:val="24"/>
          <w:szCs w:val="24"/>
        </w:rPr>
        <w:t>个指标的相关系数矩阵表。</w:t>
      </w:r>
    </w:p>
    <w:tbl>
      <w:tblPr>
        <w:tblW w:w="8359" w:type="dxa"/>
        <w:tblInd w:w="113" w:type="dxa"/>
        <w:tblLook w:val="04A0" w:firstRow="1" w:lastRow="0" w:firstColumn="1" w:lastColumn="0" w:noHBand="0" w:noVBand="1"/>
      </w:tblPr>
      <w:tblGrid>
        <w:gridCol w:w="1838"/>
        <w:gridCol w:w="992"/>
        <w:gridCol w:w="993"/>
        <w:gridCol w:w="992"/>
        <w:gridCol w:w="992"/>
        <w:gridCol w:w="851"/>
        <w:gridCol w:w="850"/>
        <w:gridCol w:w="851"/>
      </w:tblGrid>
      <w:tr w:rsidR="00CA6180" w:rsidRPr="00CA6180" w:rsidTr="006023BE">
        <w:trPr>
          <w:trHeight w:val="530"/>
        </w:trPr>
        <w:tc>
          <w:tcPr>
            <w:tcW w:w="835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E10F2" w:rsidRPr="00CA6180" w:rsidRDefault="005E10F2" w:rsidP="00354419">
            <w:pPr>
              <w:widowControl/>
              <w:contextualSpacing/>
              <w:jc w:val="center"/>
              <w:rPr>
                <w:rFonts w:asciiTheme="minorEastAsia" w:hAnsiTheme="minorEastAsia" w:cs="宋体"/>
                <w:b/>
                <w:bCs/>
                <w:kern w:val="0"/>
                <w:szCs w:val="21"/>
              </w:rPr>
            </w:pPr>
            <w:r w:rsidRPr="00CA6180">
              <w:rPr>
                <w:rFonts w:asciiTheme="minorEastAsia" w:hAnsiTheme="minorEastAsia" w:cs="宋体" w:hint="eastAsia"/>
                <w:b/>
                <w:bCs/>
                <w:kern w:val="0"/>
                <w:szCs w:val="21"/>
              </w:rPr>
              <w:t>3-5-2 相关系数矩阵</w:t>
            </w:r>
          </w:p>
        </w:tc>
      </w:tr>
      <w:tr w:rsidR="00CA6180" w:rsidRPr="00CA6180" w:rsidTr="00CA6180">
        <w:trPr>
          <w:trHeight w:val="1560"/>
        </w:trPr>
        <w:tc>
          <w:tcPr>
            <w:tcW w:w="1838" w:type="dxa"/>
            <w:tcBorders>
              <w:top w:val="nil"/>
              <w:left w:val="single" w:sz="4" w:space="0" w:color="auto"/>
              <w:bottom w:val="single" w:sz="4" w:space="0" w:color="auto"/>
              <w:right w:val="single" w:sz="4" w:space="0" w:color="auto"/>
            </w:tcBorders>
            <w:shd w:val="clear" w:color="000000" w:fill="BFBFBF"/>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992"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工会能够密切联系教职工为教职工说话办事</w:t>
            </w:r>
          </w:p>
        </w:tc>
        <w:tc>
          <w:tcPr>
            <w:tcW w:w="993"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工会能够帮助教职工维权和开展监督</w:t>
            </w:r>
          </w:p>
        </w:tc>
        <w:tc>
          <w:tcPr>
            <w:tcW w:w="992"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工会能够为教职工协调劳务关系和纠纷</w:t>
            </w:r>
          </w:p>
        </w:tc>
        <w:tc>
          <w:tcPr>
            <w:tcW w:w="992"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工会能够向学校表达教职工的利益诉求</w:t>
            </w:r>
          </w:p>
        </w:tc>
        <w:tc>
          <w:tcPr>
            <w:tcW w:w="851"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工会能够努力为教职工改善工作条件</w:t>
            </w:r>
          </w:p>
        </w:tc>
        <w:tc>
          <w:tcPr>
            <w:tcW w:w="850"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我比较认可工会对困难教职工的帮扶和送温暖工作</w:t>
            </w:r>
          </w:p>
        </w:tc>
        <w:tc>
          <w:tcPr>
            <w:tcW w:w="851" w:type="dxa"/>
            <w:tcBorders>
              <w:top w:val="nil"/>
              <w:left w:val="nil"/>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我能享受到工会向教职工发放的福利</w:t>
            </w:r>
          </w:p>
        </w:tc>
      </w:tr>
      <w:tr w:rsidR="00CA6180" w:rsidRPr="00CA6180" w:rsidTr="00CA6180">
        <w:trPr>
          <w:trHeight w:val="735"/>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工会能够密切联系教职工为教职工说话办事</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.729</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.676</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.700</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.448</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.232</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.278</w:t>
            </w:r>
          </w:p>
        </w:tc>
      </w:tr>
      <w:tr w:rsidR="00CA6180" w:rsidRPr="00CA6180" w:rsidTr="00CA6180">
        <w:trPr>
          <w:trHeight w:val="630"/>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工会能够帮助教职工维权和开展监督</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.729</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.838</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.740</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.565</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.200</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.260</w:t>
            </w:r>
          </w:p>
        </w:tc>
      </w:tr>
      <w:tr w:rsidR="00CA6180" w:rsidRPr="00CA6180" w:rsidTr="00CA6180">
        <w:trPr>
          <w:trHeight w:val="615"/>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工会能够为教职工协调劳务关系和纠纷</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.676</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.838</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.817</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.622</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.162</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.271</w:t>
            </w:r>
          </w:p>
        </w:tc>
      </w:tr>
      <w:tr w:rsidR="00CA6180" w:rsidRPr="00CA6180" w:rsidTr="00CA6180">
        <w:trPr>
          <w:trHeight w:val="720"/>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工会能够向学校表达教职工的利益诉求</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.700</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.740</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.817</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.637</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.221</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.345</w:t>
            </w:r>
          </w:p>
        </w:tc>
      </w:tr>
      <w:tr w:rsidR="00CA6180" w:rsidRPr="00CA6180" w:rsidTr="00CA6180">
        <w:trPr>
          <w:trHeight w:val="720"/>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工会能够努力为教职工改善工作条件</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.448</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.565</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.622</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.637</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.455</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.377</w:t>
            </w:r>
          </w:p>
        </w:tc>
      </w:tr>
      <w:tr w:rsidR="00CA6180" w:rsidRPr="00CA6180" w:rsidTr="00CA6180">
        <w:trPr>
          <w:trHeight w:val="930"/>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我比较认可工会对困难教职工的帮扶和送温暖工作</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.232</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.200</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.162</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.221</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.455</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.616</w:t>
            </w:r>
          </w:p>
        </w:tc>
      </w:tr>
      <w:tr w:rsidR="00CA6180" w:rsidRPr="00CA6180" w:rsidTr="00CA6180">
        <w:trPr>
          <w:trHeight w:val="780"/>
        </w:trPr>
        <w:tc>
          <w:tcPr>
            <w:tcW w:w="1838" w:type="dxa"/>
            <w:tcBorders>
              <w:top w:val="nil"/>
              <w:left w:val="single" w:sz="4" w:space="0" w:color="auto"/>
              <w:bottom w:val="single" w:sz="4" w:space="0" w:color="auto"/>
              <w:right w:val="single" w:sz="4" w:space="0" w:color="auto"/>
            </w:tcBorders>
            <w:shd w:val="clear" w:color="000000" w:fill="BFBFBF"/>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我能享受到工会向教职工发放的福利</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.278</w:t>
            </w:r>
          </w:p>
        </w:tc>
        <w:tc>
          <w:tcPr>
            <w:tcW w:w="993"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.260</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.271</w:t>
            </w:r>
          </w:p>
        </w:tc>
        <w:tc>
          <w:tcPr>
            <w:tcW w:w="992"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.345</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.377</w:t>
            </w:r>
          </w:p>
        </w:tc>
        <w:tc>
          <w:tcPr>
            <w:tcW w:w="850"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.616</w:t>
            </w:r>
          </w:p>
        </w:tc>
        <w:tc>
          <w:tcPr>
            <w:tcW w:w="851" w:type="dxa"/>
            <w:tcBorders>
              <w:top w:val="nil"/>
              <w:left w:val="nil"/>
              <w:bottom w:val="single" w:sz="4" w:space="0" w:color="auto"/>
              <w:right w:val="single" w:sz="4" w:space="0" w:color="auto"/>
            </w:tcBorders>
            <w:shd w:val="clear" w:color="auto" w:fill="auto"/>
            <w:noWrap/>
            <w:vAlign w:val="center"/>
            <w:hideMark/>
          </w:tcPr>
          <w:p w:rsidR="005E10F2" w:rsidRPr="00CA6180" w:rsidRDefault="005E10F2" w:rsidP="00354419">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w:t>
            </w:r>
          </w:p>
        </w:tc>
      </w:tr>
    </w:tbl>
    <w:p w:rsidR="00354419" w:rsidRPr="00CA6180" w:rsidRDefault="00354419" w:rsidP="00354419">
      <w:pPr>
        <w:adjustRightInd w:val="0"/>
        <w:snapToGrid w:val="0"/>
        <w:spacing w:line="360" w:lineRule="auto"/>
        <w:ind w:firstLineChars="200" w:firstLine="480"/>
        <w:rPr>
          <w:rFonts w:asciiTheme="minorEastAsia" w:hAnsiTheme="minorEastAsia"/>
          <w:sz w:val="24"/>
          <w:szCs w:val="24"/>
        </w:rPr>
      </w:pPr>
    </w:p>
    <w:p w:rsidR="00354419" w:rsidRPr="00CA6180" w:rsidRDefault="005E10F2" w:rsidP="00354419">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表3-5-3是主成分表，表中列出了所有的主成分，</w:t>
      </w:r>
      <w:proofErr w:type="gramStart"/>
      <w:r w:rsidRPr="00CA6180">
        <w:rPr>
          <w:rFonts w:asciiTheme="minorEastAsia" w:hAnsiTheme="minorEastAsia" w:hint="eastAsia"/>
          <w:sz w:val="24"/>
          <w:szCs w:val="24"/>
        </w:rPr>
        <w:t>且按照</w:t>
      </w:r>
      <w:proofErr w:type="gramEnd"/>
      <w:r w:rsidRPr="00CA6180">
        <w:rPr>
          <w:rFonts w:asciiTheme="minorEastAsia" w:hAnsiTheme="minorEastAsia" w:hint="eastAsia"/>
          <w:sz w:val="24"/>
          <w:szCs w:val="24"/>
        </w:rPr>
        <w:t>特征根从大到小次序排列。由于主成分个数提取原则为对应的特征根大于</w:t>
      </w:r>
      <w:r w:rsidRPr="00CA6180">
        <w:rPr>
          <w:rFonts w:asciiTheme="minorEastAsia" w:hAnsiTheme="minorEastAsia"/>
          <w:sz w:val="24"/>
          <w:szCs w:val="24"/>
        </w:rPr>
        <w:t>1</w:t>
      </w:r>
      <w:r w:rsidRPr="00CA6180">
        <w:rPr>
          <w:rFonts w:asciiTheme="minorEastAsia" w:hAnsiTheme="minorEastAsia" w:hint="eastAsia"/>
          <w:sz w:val="24"/>
          <w:szCs w:val="24"/>
        </w:rPr>
        <w:t>。从表中可见，第一主成分特征根为</w:t>
      </w:r>
      <w:r w:rsidRPr="00CA6180">
        <w:rPr>
          <w:rFonts w:asciiTheme="minorEastAsia" w:hAnsiTheme="minorEastAsia"/>
          <w:sz w:val="24"/>
          <w:szCs w:val="24"/>
        </w:rPr>
        <w:t>4.044</w:t>
      </w:r>
      <w:r w:rsidRPr="00CA6180">
        <w:rPr>
          <w:rFonts w:asciiTheme="minorEastAsia" w:hAnsiTheme="minorEastAsia" w:hint="eastAsia"/>
          <w:sz w:val="24"/>
          <w:szCs w:val="24"/>
        </w:rPr>
        <w:t>，方差贡献率为</w:t>
      </w:r>
      <w:r w:rsidRPr="00CA6180">
        <w:rPr>
          <w:rFonts w:asciiTheme="minorEastAsia" w:hAnsiTheme="minorEastAsia"/>
          <w:sz w:val="24"/>
          <w:szCs w:val="24"/>
        </w:rPr>
        <w:t>75.225</w:t>
      </w:r>
      <w:r w:rsidRPr="00CA6180">
        <w:rPr>
          <w:rFonts w:asciiTheme="minorEastAsia" w:hAnsiTheme="minorEastAsia" w:hint="eastAsia"/>
          <w:sz w:val="24"/>
          <w:szCs w:val="24"/>
        </w:rPr>
        <w:t>%；第二主成分特征根为1.391，方差贡献率为19.875%。 根据特征根大于1的条件，提取了两个因子。</w:t>
      </w:r>
    </w:p>
    <w:tbl>
      <w:tblPr>
        <w:tblW w:w="83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100"/>
        <w:gridCol w:w="960"/>
        <w:gridCol w:w="960"/>
        <w:gridCol w:w="900"/>
        <w:gridCol w:w="945"/>
        <w:gridCol w:w="1134"/>
      </w:tblGrid>
      <w:tr w:rsidR="00CA6180" w:rsidRPr="00CA6180" w:rsidTr="003F7787">
        <w:trPr>
          <w:trHeight w:val="280"/>
        </w:trPr>
        <w:tc>
          <w:tcPr>
            <w:tcW w:w="8359" w:type="dxa"/>
            <w:gridSpan w:val="7"/>
            <w:shd w:val="clear" w:color="auto" w:fill="auto"/>
            <w:vAlign w:val="center"/>
            <w:hideMark/>
          </w:tcPr>
          <w:p w:rsidR="005E10F2" w:rsidRPr="00CA6180" w:rsidRDefault="005E10F2" w:rsidP="00354419">
            <w:pPr>
              <w:widowControl/>
              <w:spacing w:line="360" w:lineRule="auto"/>
              <w:contextualSpacing/>
              <w:jc w:val="center"/>
              <w:rPr>
                <w:rFonts w:asciiTheme="minorEastAsia" w:hAnsiTheme="minorEastAsia" w:cs="宋体"/>
                <w:b/>
                <w:bCs/>
                <w:kern w:val="0"/>
                <w:szCs w:val="21"/>
              </w:rPr>
            </w:pPr>
            <w:r w:rsidRPr="00CA6180">
              <w:rPr>
                <w:rFonts w:asciiTheme="minorEastAsia" w:hAnsiTheme="minorEastAsia" w:cs="宋体" w:hint="eastAsia"/>
                <w:b/>
                <w:bCs/>
                <w:kern w:val="0"/>
                <w:szCs w:val="21"/>
              </w:rPr>
              <w:t>3-5-3 主成分表</w:t>
            </w:r>
          </w:p>
        </w:tc>
      </w:tr>
      <w:tr w:rsidR="00CA6180" w:rsidRPr="00CA6180" w:rsidTr="003F7787">
        <w:trPr>
          <w:trHeight w:val="280"/>
        </w:trPr>
        <w:tc>
          <w:tcPr>
            <w:tcW w:w="2360" w:type="dxa"/>
            <w:vMerge w:val="restart"/>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成份</w:t>
            </w:r>
          </w:p>
        </w:tc>
        <w:tc>
          <w:tcPr>
            <w:tcW w:w="3020" w:type="dxa"/>
            <w:gridSpan w:val="3"/>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初始特征值</w:t>
            </w:r>
          </w:p>
        </w:tc>
        <w:tc>
          <w:tcPr>
            <w:tcW w:w="2979" w:type="dxa"/>
            <w:gridSpan w:val="3"/>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提取平方和载入</w:t>
            </w:r>
          </w:p>
        </w:tc>
      </w:tr>
      <w:tr w:rsidR="00CA6180" w:rsidRPr="00CA6180" w:rsidTr="003F7787">
        <w:trPr>
          <w:trHeight w:val="520"/>
        </w:trPr>
        <w:tc>
          <w:tcPr>
            <w:tcW w:w="2360" w:type="dxa"/>
            <w:vMerge/>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p>
        </w:tc>
        <w:tc>
          <w:tcPr>
            <w:tcW w:w="1100" w:type="dxa"/>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合计</w:t>
            </w:r>
          </w:p>
        </w:tc>
        <w:tc>
          <w:tcPr>
            <w:tcW w:w="960" w:type="dxa"/>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方差的 %</w:t>
            </w:r>
          </w:p>
        </w:tc>
        <w:tc>
          <w:tcPr>
            <w:tcW w:w="960" w:type="dxa"/>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累积 %</w:t>
            </w:r>
          </w:p>
        </w:tc>
        <w:tc>
          <w:tcPr>
            <w:tcW w:w="900" w:type="dxa"/>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合计</w:t>
            </w:r>
          </w:p>
        </w:tc>
        <w:tc>
          <w:tcPr>
            <w:tcW w:w="945" w:type="dxa"/>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方差的 %</w:t>
            </w:r>
          </w:p>
        </w:tc>
        <w:tc>
          <w:tcPr>
            <w:tcW w:w="1134" w:type="dxa"/>
            <w:shd w:val="clear" w:color="000000" w:fill="BFBFBF"/>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累积 %</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工会能够密切联系教职工为教职工说话办事</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4.044</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57.771</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57.771</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4.044</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57.771</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57.771</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工会能够帮助教职工维权和开展监督</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1.391</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19.875</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77.646</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1.391</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19.875</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77.646</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工会能够为教职工协调劳务关系和纠纷</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.541</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7.728</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85.374</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工会能够向学校表达教职工的利益诉求</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.405</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5.791</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91.165</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工会能够努力为教职工改善工作条件</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.273</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3.896</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95.061</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我比较认可工会对困难教职工的帮扶和送温暖工作</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.215</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3.078</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98.140</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r>
      <w:tr w:rsidR="00CA6180" w:rsidRPr="00CA6180" w:rsidTr="003F7787">
        <w:trPr>
          <w:trHeight w:val="500"/>
        </w:trPr>
        <w:tc>
          <w:tcPr>
            <w:tcW w:w="2360" w:type="dxa"/>
            <w:shd w:val="clear" w:color="000000" w:fill="BFBFBF"/>
            <w:vAlign w:val="center"/>
            <w:hideMark/>
          </w:tcPr>
          <w:p w:rsidR="005E10F2" w:rsidRPr="00CA6180" w:rsidRDefault="005E10F2" w:rsidP="00354419">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我能享受到工会向教职工发放的福利</w:t>
            </w:r>
          </w:p>
        </w:tc>
        <w:tc>
          <w:tcPr>
            <w:tcW w:w="11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.130</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1.860</w:t>
            </w:r>
          </w:p>
        </w:tc>
        <w:tc>
          <w:tcPr>
            <w:tcW w:w="96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100.000</w:t>
            </w:r>
          </w:p>
        </w:tc>
        <w:tc>
          <w:tcPr>
            <w:tcW w:w="900"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945"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1134" w:type="dxa"/>
            <w:shd w:val="clear" w:color="auto" w:fill="auto"/>
            <w:noWrap/>
            <w:vAlign w:val="center"/>
            <w:hideMark/>
          </w:tcPr>
          <w:p w:rsidR="005E10F2" w:rsidRPr="00CA6180" w:rsidRDefault="005E10F2" w:rsidP="00354419">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r>
      <w:tr w:rsidR="00354419" w:rsidRPr="00CA6180" w:rsidTr="003F7787">
        <w:trPr>
          <w:trHeight w:val="280"/>
        </w:trPr>
        <w:tc>
          <w:tcPr>
            <w:tcW w:w="8359" w:type="dxa"/>
            <w:gridSpan w:val="7"/>
            <w:shd w:val="clear" w:color="auto" w:fill="auto"/>
            <w:noWrap/>
            <w:vAlign w:val="center"/>
            <w:hideMark/>
          </w:tcPr>
          <w:p w:rsidR="00354419" w:rsidRPr="00CA6180" w:rsidRDefault="00354419" w:rsidP="00354419">
            <w:pPr>
              <w:widowControl/>
              <w:spacing w:line="360" w:lineRule="auto"/>
              <w:contextualSpacing/>
              <w:jc w:val="left"/>
              <w:rPr>
                <w:rFonts w:asciiTheme="minorEastAsia" w:hAnsiTheme="minorEastAsia" w:cs="Times New Roman"/>
                <w:kern w:val="0"/>
                <w:szCs w:val="21"/>
              </w:rPr>
            </w:pPr>
            <w:r w:rsidRPr="00CA6180">
              <w:rPr>
                <w:rFonts w:ascii="楷体_GB2312" w:eastAsia="楷体_GB2312" w:hAnsiTheme="minorEastAsia" w:cs="宋体" w:hint="eastAsia"/>
                <w:kern w:val="0"/>
                <w:szCs w:val="21"/>
              </w:rPr>
              <w:t>提取方法：主成分分析法</w:t>
            </w:r>
          </w:p>
        </w:tc>
      </w:tr>
    </w:tbl>
    <w:p w:rsidR="00354419" w:rsidRPr="00CA6180" w:rsidRDefault="00354419" w:rsidP="005E10F2">
      <w:pPr>
        <w:adjustRightInd w:val="0"/>
        <w:snapToGrid w:val="0"/>
        <w:spacing w:line="360" w:lineRule="auto"/>
        <w:ind w:firstLineChars="200" w:firstLine="480"/>
        <w:rPr>
          <w:rFonts w:asciiTheme="minorEastAsia" w:hAnsiTheme="minorEastAsia"/>
          <w:sz w:val="24"/>
          <w:szCs w:val="24"/>
        </w:rPr>
      </w:pPr>
    </w:p>
    <w:p w:rsidR="005E10F2" w:rsidRPr="00CA6180" w:rsidRDefault="005E10F2" w:rsidP="005E10F2">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从表3-5-4（成分矩阵）可知，调查问卷设计的前4个指标在第一主成分上都有较高载荷</w:t>
      </w:r>
      <w:r w:rsidRPr="00CA6180">
        <w:rPr>
          <w:rFonts w:asciiTheme="minorEastAsia" w:hAnsiTheme="minorEastAsia"/>
          <w:sz w:val="24"/>
          <w:szCs w:val="24"/>
        </w:rPr>
        <w:t>， 后</w:t>
      </w:r>
      <w:r w:rsidRPr="00CA6180">
        <w:rPr>
          <w:rFonts w:asciiTheme="minorEastAsia" w:hAnsiTheme="minorEastAsia" w:hint="eastAsia"/>
          <w:sz w:val="24"/>
          <w:szCs w:val="24"/>
        </w:rPr>
        <w:t>3个指标在第二个主成分上有较高载荷，从表3-5-5（信度分析）可知，信度</w:t>
      </w:r>
      <w:r w:rsidRPr="00CA6180">
        <w:rPr>
          <w:rFonts w:asciiTheme="minorEastAsia" w:hAnsiTheme="minorEastAsia"/>
          <w:sz w:val="24"/>
          <w:szCs w:val="24"/>
        </w:rPr>
        <w:t>α= .869</w:t>
      </w:r>
      <w:r w:rsidRPr="00CA6180">
        <w:rPr>
          <w:rFonts w:asciiTheme="minorEastAsia" w:hAnsiTheme="minorEastAsia" w:hint="eastAsia"/>
          <w:sz w:val="24"/>
          <w:szCs w:val="24"/>
        </w:rPr>
        <w:t>。因此前7个指标可认为反映的是同一个大类指标</w:t>
      </w:r>
      <w:r w:rsidRPr="00CA6180">
        <w:rPr>
          <w:rFonts w:asciiTheme="minorEastAsia" w:hAnsiTheme="minorEastAsia" w:hint="eastAsia"/>
          <w:sz w:val="24"/>
          <w:szCs w:val="24"/>
        </w:rPr>
        <w:lastRenderedPageBreak/>
        <w:t>当中的两个分项，问卷设计有效。</w:t>
      </w:r>
    </w:p>
    <w:tbl>
      <w:tblPr>
        <w:tblW w:w="83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5"/>
        <w:gridCol w:w="1701"/>
        <w:gridCol w:w="1673"/>
      </w:tblGrid>
      <w:tr w:rsidR="00CA6180" w:rsidRPr="00CA6180" w:rsidTr="00DA4344">
        <w:trPr>
          <w:trHeight w:val="280"/>
        </w:trPr>
        <w:tc>
          <w:tcPr>
            <w:tcW w:w="8359" w:type="dxa"/>
            <w:gridSpan w:val="3"/>
            <w:shd w:val="clear" w:color="auto" w:fill="auto"/>
            <w:vAlign w:val="center"/>
            <w:hideMark/>
          </w:tcPr>
          <w:p w:rsidR="005E10F2" w:rsidRPr="00CA6180" w:rsidRDefault="005E10F2" w:rsidP="006023BE">
            <w:pPr>
              <w:widowControl/>
              <w:spacing w:line="360" w:lineRule="auto"/>
              <w:contextualSpacing/>
              <w:jc w:val="center"/>
              <w:rPr>
                <w:rFonts w:asciiTheme="minorEastAsia" w:hAnsiTheme="minorEastAsia" w:cs="宋体"/>
                <w:b/>
                <w:bCs/>
                <w:kern w:val="0"/>
                <w:szCs w:val="21"/>
              </w:rPr>
            </w:pPr>
            <w:r w:rsidRPr="00CA6180">
              <w:rPr>
                <w:rFonts w:asciiTheme="minorEastAsia" w:hAnsiTheme="minorEastAsia" w:cs="宋体" w:hint="eastAsia"/>
                <w:b/>
                <w:bCs/>
                <w:kern w:val="0"/>
                <w:szCs w:val="21"/>
              </w:rPr>
              <w:t>3-5-4 成份矩阵</w:t>
            </w:r>
          </w:p>
        </w:tc>
      </w:tr>
      <w:tr w:rsidR="00CA6180" w:rsidRPr="00CA6180" w:rsidTr="00DA4344">
        <w:trPr>
          <w:trHeight w:val="280"/>
        </w:trPr>
        <w:tc>
          <w:tcPr>
            <w:tcW w:w="4985" w:type="dxa"/>
            <w:vMerge w:val="restart"/>
            <w:shd w:val="clear" w:color="000000" w:fill="BFBFBF"/>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 </w:t>
            </w:r>
          </w:p>
        </w:tc>
        <w:tc>
          <w:tcPr>
            <w:tcW w:w="3374" w:type="dxa"/>
            <w:gridSpan w:val="2"/>
            <w:shd w:val="clear" w:color="000000" w:fill="BFBFBF"/>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成份</w:t>
            </w:r>
          </w:p>
        </w:tc>
      </w:tr>
      <w:tr w:rsidR="00CA6180" w:rsidRPr="00CA6180" w:rsidTr="00DA4344">
        <w:trPr>
          <w:trHeight w:val="280"/>
        </w:trPr>
        <w:tc>
          <w:tcPr>
            <w:tcW w:w="4985" w:type="dxa"/>
            <w:vMerge/>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p>
        </w:tc>
        <w:tc>
          <w:tcPr>
            <w:tcW w:w="1701" w:type="dxa"/>
            <w:shd w:val="clear" w:color="000000" w:fill="BFBFBF"/>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w:t>
            </w:r>
          </w:p>
        </w:tc>
        <w:tc>
          <w:tcPr>
            <w:tcW w:w="1673" w:type="dxa"/>
            <w:shd w:val="clear" w:color="000000" w:fill="BFBFBF"/>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工会能够密切联系教职工为教职工说话办事</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.804</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-.214</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工会能够帮助教职工维权和开展监督</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.870</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-.280</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工会能够为教职工协调劳务关系和纠纷</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.885</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-.293</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工会能够向学校表达教职工的利益诉求</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.887</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-.192</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工会能够努力为教职工改善工作条件</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.777</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.167</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我比较认可工会对困难教职工的帮扶和送温暖工作</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.450</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.793</w:t>
            </w:r>
          </w:p>
        </w:tc>
      </w:tr>
      <w:tr w:rsidR="00CA6180" w:rsidRPr="00CA6180" w:rsidTr="00DA4344">
        <w:trPr>
          <w:trHeight w:val="520"/>
        </w:trPr>
        <w:tc>
          <w:tcPr>
            <w:tcW w:w="4985" w:type="dxa"/>
            <w:shd w:val="clear" w:color="000000" w:fill="BFBFBF"/>
            <w:vAlign w:val="center"/>
            <w:hideMark/>
          </w:tcPr>
          <w:p w:rsidR="005E10F2" w:rsidRPr="00CA6180" w:rsidRDefault="005E10F2" w:rsidP="006023BE">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我能享受到工会向教职工发放的福利</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.514</w:t>
            </w: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.698</w:t>
            </w:r>
          </w:p>
        </w:tc>
      </w:tr>
      <w:tr w:rsidR="005E10F2" w:rsidRPr="00CA6180" w:rsidTr="00DA4344">
        <w:trPr>
          <w:trHeight w:val="280"/>
        </w:trPr>
        <w:tc>
          <w:tcPr>
            <w:tcW w:w="4985" w:type="dxa"/>
            <w:shd w:val="clear" w:color="auto" w:fill="auto"/>
            <w:noWrap/>
            <w:vAlign w:val="center"/>
            <w:hideMark/>
          </w:tcPr>
          <w:p w:rsidR="005E10F2" w:rsidRPr="00CA6180" w:rsidRDefault="005E10F2" w:rsidP="006023BE">
            <w:pPr>
              <w:widowControl/>
              <w:spacing w:line="360" w:lineRule="auto"/>
              <w:contextualSpacing/>
              <w:jc w:val="left"/>
              <w:rPr>
                <w:rFonts w:ascii="楷体_GB2312" w:eastAsia="楷体_GB2312" w:hAnsiTheme="minorEastAsia" w:cs="宋体"/>
                <w:kern w:val="0"/>
                <w:szCs w:val="21"/>
              </w:rPr>
            </w:pPr>
            <w:r w:rsidRPr="00CA6180">
              <w:rPr>
                <w:rFonts w:ascii="楷体_GB2312" w:eastAsia="楷体_GB2312" w:hAnsiTheme="minorEastAsia" w:cs="宋体" w:hint="eastAsia"/>
                <w:kern w:val="0"/>
                <w:szCs w:val="21"/>
              </w:rPr>
              <w:t>已提取2个主成分</w:t>
            </w:r>
          </w:p>
        </w:tc>
        <w:tc>
          <w:tcPr>
            <w:tcW w:w="1701"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宋体"/>
                <w:kern w:val="0"/>
                <w:szCs w:val="21"/>
              </w:rPr>
            </w:pPr>
          </w:p>
        </w:tc>
        <w:tc>
          <w:tcPr>
            <w:tcW w:w="1673" w:type="dxa"/>
            <w:shd w:val="clear" w:color="auto" w:fill="auto"/>
            <w:noWrap/>
            <w:vAlign w:val="center"/>
            <w:hideMark/>
          </w:tcPr>
          <w:p w:rsidR="005E10F2" w:rsidRPr="00CA6180" w:rsidRDefault="005E10F2" w:rsidP="006023BE">
            <w:pPr>
              <w:widowControl/>
              <w:spacing w:line="360" w:lineRule="auto"/>
              <w:contextualSpacing/>
              <w:jc w:val="center"/>
              <w:rPr>
                <w:rFonts w:asciiTheme="minorEastAsia" w:hAnsiTheme="minorEastAsia" w:cs="Times New Roman"/>
                <w:kern w:val="0"/>
                <w:szCs w:val="21"/>
              </w:rPr>
            </w:pPr>
          </w:p>
        </w:tc>
      </w:tr>
    </w:tbl>
    <w:p w:rsidR="005E10F2" w:rsidRPr="00CA6180" w:rsidRDefault="005E10F2" w:rsidP="005E10F2">
      <w:pPr>
        <w:adjustRightInd w:val="0"/>
        <w:snapToGrid w:val="0"/>
        <w:spacing w:line="360" w:lineRule="auto"/>
        <w:rPr>
          <w:rFonts w:ascii="仿宋" w:eastAsia="仿宋" w:hAnsi="仿宋"/>
          <w:sz w:val="20"/>
          <w:szCs w:val="20"/>
        </w:rPr>
      </w:pPr>
    </w:p>
    <w:tbl>
      <w:tblPr>
        <w:tblW w:w="8359" w:type="dxa"/>
        <w:tblInd w:w="113" w:type="dxa"/>
        <w:tblLook w:val="04A0" w:firstRow="1" w:lastRow="0" w:firstColumn="1" w:lastColumn="0" w:noHBand="0" w:noVBand="1"/>
      </w:tblPr>
      <w:tblGrid>
        <w:gridCol w:w="2360"/>
        <w:gridCol w:w="5999"/>
      </w:tblGrid>
      <w:tr w:rsidR="00CA6180" w:rsidRPr="00CA6180" w:rsidTr="006023BE">
        <w:trPr>
          <w:trHeight w:val="280"/>
        </w:trPr>
        <w:tc>
          <w:tcPr>
            <w:tcW w:w="83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E10F2" w:rsidRPr="00CA6180" w:rsidRDefault="005E10F2" w:rsidP="006023BE">
            <w:pPr>
              <w:widowControl/>
              <w:spacing w:line="360" w:lineRule="auto"/>
              <w:jc w:val="center"/>
              <w:rPr>
                <w:rFonts w:asciiTheme="minorEastAsia" w:hAnsiTheme="minorEastAsia" w:cs="宋体"/>
                <w:b/>
                <w:bCs/>
                <w:kern w:val="0"/>
                <w:szCs w:val="21"/>
              </w:rPr>
            </w:pPr>
            <w:r w:rsidRPr="00CA6180">
              <w:rPr>
                <w:rFonts w:asciiTheme="minorEastAsia" w:hAnsiTheme="minorEastAsia" w:cs="宋体" w:hint="eastAsia"/>
                <w:b/>
                <w:bCs/>
                <w:kern w:val="0"/>
                <w:szCs w:val="21"/>
              </w:rPr>
              <w:t>3-5-5 可靠性统计量</w:t>
            </w:r>
          </w:p>
        </w:tc>
      </w:tr>
      <w:tr w:rsidR="00CA6180" w:rsidRPr="00CA6180" w:rsidTr="006023BE">
        <w:trPr>
          <w:trHeight w:val="280"/>
        </w:trPr>
        <w:tc>
          <w:tcPr>
            <w:tcW w:w="2360" w:type="dxa"/>
            <w:tcBorders>
              <w:top w:val="nil"/>
              <w:left w:val="single" w:sz="4" w:space="0" w:color="auto"/>
              <w:bottom w:val="single" w:sz="4" w:space="0" w:color="auto"/>
              <w:right w:val="single" w:sz="4" w:space="0" w:color="auto"/>
            </w:tcBorders>
            <w:shd w:val="clear" w:color="000000" w:fill="BFBFBF"/>
            <w:vAlign w:val="bottom"/>
            <w:hideMark/>
          </w:tcPr>
          <w:p w:rsidR="005E10F2" w:rsidRPr="00CA6180" w:rsidRDefault="005E10F2" w:rsidP="006023BE">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Cronbach's Alpha</w:t>
            </w:r>
          </w:p>
        </w:tc>
        <w:tc>
          <w:tcPr>
            <w:tcW w:w="5999" w:type="dxa"/>
            <w:tcBorders>
              <w:top w:val="nil"/>
              <w:left w:val="nil"/>
              <w:bottom w:val="single" w:sz="4" w:space="0" w:color="auto"/>
              <w:right w:val="single" w:sz="4" w:space="0" w:color="auto"/>
            </w:tcBorders>
            <w:shd w:val="clear" w:color="000000" w:fill="BFBFBF"/>
            <w:vAlign w:val="bottom"/>
            <w:hideMark/>
          </w:tcPr>
          <w:p w:rsidR="005E10F2" w:rsidRPr="00CA6180" w:rsidRDefault="005E10F2" w:rsidP="006023BE">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项数</w:t>
            </w:r>
          </w:p>
        </w:tc>
      </w:tr>
      <w:tr w:rsidR="005E10F2" w:rsidRPr="00CA6180" w:rsidTr="006023BE">
        <w:trPr>
          <w:trHeight w:val="280"/>
        </w:trPr>
        <w:tc>
          <w:tcPr>
            <w:tcW w:w="2360" w:type="dxa"/>
            <w:tcBorders>
              <w:top w:val="nil"/>
              <w:left w:val="single" w:sz="4" w:space="0" w:color="auto"/>
              <w:bottom w:val="single" w:sz="4" w:space="0" w:color="auto"/>
              <w:right w:val="single" w:sz="4" w:space="0" w:color="auto"/>
            </w:tcBorders>
            <w:shd w:val="clear" w:color="auto" w:fill="auto"/>
            <w:noWrap/>
            <w:hideMark/>
          </w:tcPr>
          <w:p w:rsidR="005E10F2" w:rsidRPr="00CA6180" w:rsidRDefault="005E10F2" w:rsidP="006023BE">
            <w:pPr>
              <w:widowControl/>
              <w:spacing w:line="360" w:lineRule="auto"/>
              <w:jc w:val="center"/>
              <w:rPr>
                <w:rFonts w:asciiTheme="minorEastAsia" w:hAnsiTheme="minorEastAsia" w:cs="宋体"/>
                <w:b/>
                <w:bCs/>
                <w:kern w:val="0"/>
                <w:szCs w:val="21"/>
              </w:rPr>
            </w:pPr>
            <w:r w:rsidRPr="00CA6180">
              <w:rPr>
                <w:rFonts w:asciiTheme="minorEastAsia" w:hAnsiTheme="minorEastAsia" w:cs="宋体" w:hint="eastAsia"/>
                <w:b/>
                <w:bCs/>
                <w:kern w:val="0"/>
                <w:szCs w:val="21"/>
              </w:rPr>
              <w:t>.869</w:t>
            </w:r>
          </w:p>
        </w:tc>
        <w:tc>
          <w:tcPr>
            <w:tcW w:w="5999" w:type="dxa"/>
            <w:tcBorders>
              <w:top w:val="nil"/>
              <w:left w:val="nil"/>
              <w:bottom w:val="single" w:sz="4" w:space="0" w:color="auto"/>
              <w:right w:val="single" w:sz="4" w:space="0" w:color="auto"/>
            </w:tcBorders>
            <w:shd w:val="clear" w:color="auto" w:fill="auto"/>
            <w:noWrap/>
            <w:hideMark/>
          </w:tcPr>
          <w:p w:rsidR="005E10F2" w:rsidRPr="00CA6180" w:rsidRDefault="005E10F2" w:rsidP="006023BE">
            <w:pPr>
              <w:widowControl/>
              <w:spacing w:line="360" w:lineRule="auto"/>
              <w:jc w:val="center"/>
              <w:rPr>
                <w:rFonts w:asciiTheme="minorEastAsia" w:hAnsiTheme="minorEastAsia" w:cs="宋体"/>
                <w:b/>
                <w:bCs/>
                <w:kern w:val="0"/>
                <w:szCs w:val="21"/>
              </w:rPr>
            </w:pPr>
            <w:r w:rsidRPr="00CA6180">
              <w:rPr>
                <w:rFonts w:asciiTheme="minorEastAsia" w:hAnsiTheme="minorEastAsia" w:cs="宋体" w:hint="eastAsia"/>
                <w:b/>
                <w:bCs/>
                <w:kern w:val="0"/>
                <w:szCs w:val="21"/>
              </w:rPr>
              <w:t>7</w:t>
            </w:r>
          </w:p>
        </w:tc>
      </w:tr>
    </w:tbl>
    <w:p w:rsidR="005E10F2" w:rsidRPr="00CA6180" w:rsidRDefault="005E10F2" w:rsidP="005E10F2">
      <w:pPr>
        <w:adjustRightInd w:val="0"/>
        <w:snapToGrid w:val="0"/>
        <w:spacing w:line="360" w:lineRule="auto"/>
        <w:rPr>
          <w:rFonts w:ascii="仿宋" w:eastAsia="仿宋" w:hAnsi="仿宋"/>
          <w:sz w:val="20"/>
          <w:szCs w:val="20"/>
        </w:rPr>
      </w:pPr>
    </w:p>
    <w:p w:rsidR="006023BE" w:rsidRPr="00CA6180" w:rsidRDefault="005E10F2" w:rsidP="005E10F2">
      <w:pPr>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对问卷中</w:t>
      </w:r>
      <w:r w:rsidR="003F7787" w:rsidRPr="00CA6180">
        <w:rPr>
          <w:rFonts w:asciiTheme="minorEastAsia" w:hAnsiTheme="minorEastAsia" w:hint="eastAsia"/>
          <w:sz w:val="24"/>
          <w:szCs w:val="24"/>
        </w:rPr>
        <w:t>其余</w:t>
      </w:r>
      <w:r w:rsidRPr="00CA6180">
        <w:rPr>
          <w:rFonts w:asciiTheme="minorEastAsia" w:hAnsiTheme="minorEastAsia" w:hint="eastAsia"/>
          <w:sz w:val="24"/>
          <w:szCs w:val="24"/>
        </w:rPr>
        <w:t>四个模块依次进行验证。其中8至13为</w:t>
      </w:r>
      <w:r w:rsidRPr="00CA6180">
        <w:rPr>
          <w:rFonts w:asciiTheme="minorEastAsia" w:hAnsiTheme="minorEastAsia" w:hint="eastAsia"/>
          <w:b/>
          <w:sz w:val="24"/>
          <w:szCs w:val="24"/>
        </w:rPr>
        <w:t>参与职能</w:t>
      </w:r>
      <w:r w:rsidR="006023BE" w:rsidRPr="00CA6180">
        <w:rPr>
          <w:rFonts w:asciiTheme="minorEastAsia" w:hAnsiTheme="minorEastAsia" w:hint="eastAsia"/>
          <w:b/>
          <w:sz w:val="24"/>
          <w:szCs w:val="24"/>
        </w:rPr>
        <w:t>认知</w:t>
      </w:r>
      <w:r w:rsidRPr="00CA6180">
        <w:rPr>
          <w:rFonts w:asciiTheme="minorEastAsia" w:hAnsiTheme="minorEastAsia" w:hint="eastAsia"/>
          <w:b/>
          <w:sz w:val="24"/>
          <w:szCs w:val="24"/>
        </w:rPr>
        <w:t>模块</w:t>
      </w:r>
      <w:r w:rsidRPr="00CA6180">
        <w:rPr>
          <w:rFonts w:asciiTheme="minorEastAsia" w:hAnsiTheme="minorEastAsia" w:hint="eastAsia"/>
          <w:sz w:val="24"/>
          <w:szCs w:val="24"/>
        </w:rPr>
        <w:t>，14至19为</w:t>
      </w:r>
      <w:r w:rsidRPr="00CA6180">
        <w:rPr>
          <w:rFonts w:asciiTheme="minorEastAsia" w:hAnsiTheme="minorEastAsia" w:hint="eastAsia"/>
          <w:b/>
          <w:sz w:val="24"/>
          <w:szCs w:val="24"/>
        </w:rPr>
        <w:t>建设职能</w:t>
      </w:r>
      <w:r w:rsidR="006023BE" w:rsidRPr="00CA6180">
        <w:rPr>
          <w:rFonts w:asciiTheme="minorEastAsia" w:hAnsiTheme="minorEastAsia" w:hint="eastAsia"/>
          <w:b/>
          <w:sz w:val="24"/>
          <w:szCs w:val="24"/>
        </w:rPr>
        <w:t>认知</w:t>
      </w:r>
      <w:r w:rsidRPr="00CA6180">
        <w:rPr>
          <w:rFonts w:asciiTheme="minorEastAsia" w:hAnsiTheme="minorEastAsia" w:hint="eastAsia"/>
          <w:b/>
          <w:sz w:val="24"/>
          <w:szCs w:val="24"/>
        </w:rPr>
        <w:t>模块</w:t>
      </w:r>
      <w:r w:rsidRPr="00CA6180">
        <w:rPr>
          <w:rFonts w:asciiTheme="minorEastAsia" w:hAnsiTheme="minorEastAsia" w:hint="eastAsia"/>
          <w:sz w:val="24"/>
          <w:szCs w:val="24"/>
        </w:rPr>
        <w:t>，20至</w:t>
      </w:r>
      <w:r w:rsidRPr="00CA6180">
        <w:rPr>
          <w:rFonts w:asciiTheme="minorEastAsia" w:hAnsiTheme="minorEastAsia"/>
          <w:sz w:val="24"/>
          <w:szCs w:val="24"/>
        </w:rPr>
        <w:t>24为</w:t>
      </w:r>
      <w:r w:rsidRPr="00CA6180">
        <w:rPr>
          <w:rFonts w:asciiTheme="minorEastAsia" w:hAnsiTheme="minorEastAsia"/>
          <w:b/>
          <w:sz w:val="24"/>
          <w:szCs w:val="24"/>
        </w:rPr>
        <w:t>教育职能</w:t>
      </w:r>
      <w:r w:rsidR="006023BE" w:rsidRPr="00CA6180">
        <w:rPr>
          <w:rFonts w:asciiTheme="minorEastAsia" w:hAnsiTheme="minorEastAsia" w:hint="eastAsia"/>
          <w:b/>
          <w:sz w:val="24"/>
          <w:szCs w:val="24"/>
        </w:rPr>
        <w:t>认知</w:t>
      </w:r>
      <w:r w:rsidRPr="00CA6180">
        <w:rPr>
          <w:rFonts w:asciiTheme="minorEastAsia" w:hAnsiTheme="minorEastAsia"/>
          <w:b/>
          <w:sz w:val="24"/>
          <w:szCs w:val="24"/>
        </w:rPr>
        <w:t>模块</w:t>
      </w:r>
      <w:r w:rsidRPr="00CA6180">
        <w:rPr>
          <w:rFonts w:asciiTheme="minorEastAsia" w:hAnsiTheme="minorEastAsia" w:hint="eastAsia"/>
          <w:sz w:val="24"/>
          <w:szCs w:val="24"/>
        </w:rPr>
        <w:t>，25至27为</w:t>
      </w:r>
      <w:r w:rsidR="006023BE" w:rsidRPr="00CA6180">
        <w:rPr>
          <w:rFonts w:asciiTheme="minorEastAsia" w:hAnsiTheme="minorEastAsia" w:hint="eastAsia"/>
          <w:b/>
          <w:sz w:val="24"/>
          <w:szCs w:val="24"/>
        </w:rPr>
        <w:t>思想情感认同</w:t>
      </w:r>
      <w:r w:rsidRPr="00CA6180">
        <w:rPr>
          <w:rFonts w:asciiTheme="minorEastAsia" w:hAnsiTheme="minorEastAsia" w:hint="eastAsia"/>
          <w:b/>
          <w:sz w:val="24"/>
          <w:szCs w:val="24"/>
        </w:rPr>
        <w:t>模块</w:t>
      </w:r>
      <w:r w:rsidRPr="00CA6180">
        <w:rPr>
          <w:rFonts w:asciiTheme="minorEastAsia" w:hAnsiTheme="minorEastAsia" w:hint="eastAsia"/>
          <w:sz w:val="24"/>
          <w:szCs w:val="24"/>
        </w:rPr>
        <w:t>。提取出来的主成分特征根依次为4.073，4.292，</w:t>
      </w:r>
      <w:r w:rsidRPr="00CA6180">
        <w:rPr>
          <w:rFonts w:asciiTheme="minorEastAsia" w:hAnsiTheme="minorEastAsia"/>
          <w:sz w:val="24"/>
          <w:szCs w:val="24"/>
        </w:rPr>
        <w:t>3.298</w:t>
      </w:r>
      <w:r w:rsidRPr="00CA6180">
        <w:rPr>
          <w:rFonts w:asciiTheme="minorEastAsia" w:hAnsiTheme="minorEastAsia" w:hint="eastAsia"/>
          <w:sz w:val="24"/>
          <w:szCs w:val="24"/>
        </w:rPr>
        <w:t>，2.428，且只提取出一个主成分根。在进行可靠性分析后，指标间的A</w:t>
      </w:r>
      <w:r w:rsidRPr="00CA6180">
        <w:rPr>
          <w:rFonts w:asciiTheme="minorEastAsia" w:hAnsiTheme="minorEastAsia"/>
          <w:sz w:val="24"/>
          <w:szCs w:val="24"/>
        </w:rPr>
        <w:t>lpha值</w:t>
      </w:r>
      <w:r w:rsidR="00172821" w:rsidRPr="00CA6180">
        <w:rPr>
          <w:rFonts w:asciiTheme="minorEastAsia" w:hAnsiTheme="minorEastAsia" w:hint="eastAsia"/>
          <w:sz w:val="24"/>
          <w:szCs w:val="24"/>
        </w:rPr>
        <w:t xml:space="preserve"> 0.</w:t>
      </w:r>
      <w:r w:rsidRPr="00CA6180">
        <w:rPr>
          <w:rFonts w:asciiTheme="minorEastAsia" w:hAnsiTheme="minorEastAsia" w:hint="eastAsia"/>
          <w:sz w:val="24"/>
          <w:szCs w:val="24"/>
        </w:rPr>
        <w:t>92,0</w:t>
      </w:r>
      <w:r w:rsidR="00D92187" w:rsidRPr="00CA6180">
        <w:rPr>
          <w:rFonts w:asciiTheme="minorEastAsia" w:hAnsiTheme="minorEastAsia"/>
          <w:sz w:val="24"/>
          <w:szCs w:val="24"/>
        </w:rPr>
        <w:t>.</w:t>
      </w:r>
      <w:r w:rsidRPr="00CA6180">
        <w:rPr>
          <w:rFonts w:asciiTheme="minorEastAsia" w:hAnsiTheme="minorEastAsia" w:hint="eastAsia"/>
          <w:sz w:val="24"/>
          <w:szCs w:val="24"/>
        </w:rPr>
        <w:t>918,0.868,0.88。根据信度系数原则，如果量表的信度系数在0.9以上，表示量表信度很好；如果量表信度系数在0.8到0.9之间，表示量表的信度系数可以接受。如果信度系数低于0.8，则有些项目需要修正。根据以上分析结果，问卷指标设计相对合理，无需调整，调研出的结果内部一致性较高，调研结果可信。</w:t>
      </w:r>
    </w:p>
    <w:tbl>
      <w:tblPr>
        <w:tblW w:w="8429"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559"/>
        <w:gridCol w:w="992"/>
        <w:gridCol w:w="993"/>
        <w:gridCol w:w="880"/>
        <w:gridCol w:w="1002"/>
        <w:gridCol w:w="1003"/>
      </w:tblGrid>
      <w:tr w:rsidR="00CA6180" w:rsidRPr="00CA6180" w:rsidTr="006023BE">
        <w:trPr>
          <w:trHeight w:val="402"/>
        </w:trPr>
        <w:tc>
          <w:tcPr>
            <w:tcW w:w="8429" w:type="dxa"/>
            <w:gridSpan w:val="6"/>
            <w:tcBorders>
              <w:bottom w:val="single" w:sz="6" w:space="0" w:color="auto"/>
            </w:tcBorders>
            <w:shd w:val="clear" w:color="auto" w:fill="auto"/>
            <w:vAlign w:val="center"/>
            <w:hideMark/>
          </w:tcPr>
          <w:p w:rsidR="006023BE" w:rsidRPr="00CA6180" w:rsidRDefault="006023BE" w:rsidP="006023BE">
            <w:pPr>
              <w:adjustRightInd w:val="0"/>
              <w:ind w:firstLineChars="200" w:firstLine="422"/>
              <w:contextualSpacing/>
              <w:jc w:val="center"/>
              <w:rPr>
                <w:rFonts w:asciiTheme="minorEastAsia" w:hAnsiTheme="minorEastAsia" w:cs="宋体"/>
                <w:b/>
                <w:kern w:val="0"/>
                <w:szCs w:val="21"/>
              </w:rPr>
            </w:pPr>
            <w:r w:rsidRPr="00CA6180">
              <w:rPr>
                <w:rFonts w:asciiTheme="minorEastAsia" w:hAnsiTheme="minorEastAsia" w:hint="eastAsia"/>
                <w:b/>
                <w:szCs w:val="21"/>
              </w:rPr>
              <w:t>表3-</w:t>
            </w:r>
            <w:r w:rsidRPr="00CA6180">
              <w:rPr>
                <w:rFonts w:asciiTheme="minorEastAsia" w:hAnsiTheme="minorEastAsia"/>
                <w:b/>
                <w:szCs w:val="21"/>
              </w:rPr>
              <w:t>5</w:t>
            </w:r>
            <w:r w:rsidRPr="00CA6180">
              <w:rPr>
                <w:rFonts w:asciiTheme="minorEastAsia" w:hAnsiTheme="minorEastAsia" w:hint="eastAsia"/>
                <w:b/>
                <w:szCs w:val="21"/>
              </w:rPr>
              <w:t>-6 参与职能认知</w:t>
            </w:r>
          </w:p>
        </w:tc>
      </w:tr>
      <w:tr w:rsidR="00CA6180" w:rsidRPr="00CA6180" w:rsidTr="006023BE">
        <w:trPr>
          <w:trHeight w:val="402"/>
        </w:trPr>
        <w:tc>
          <w:tcPr>
            <w:tcW w:w="3559" w:type="dxa"/>
            <w:tcBorders>
              <w:top w:val="single" w:sz="6" w:space="0" w:color="auto"/>
              <w:bottom w:val="single" w:sz="6" w:space="0" w:color="auto"/>
            </w:tcBorders>
            <w:shd w:val="clear" w:color="auto" w:fill="D9D9D9" w:themeFill="background1" w:themeFillShade="D9"/>
            <w:vAlign w:val="center"/>
            <w:hideMark/>
          </w:tcPr>
          <w:p w:rsidR="006023BE" w:rsidRPr="00CA6180" w:rsidRDefault="006023BE" w:rsidP="006023BE">
            <w:pPr>
              <w:widowControl/>
              <w:contextualSpacing/>
              <w:rPr>
                <w:rFonts w:asciiTheme="minorEastAsia" w:hAnsiTheme="minorEastAsia" w:cs="宋体"/>
                <w:kern w:val="0"/>
                <w:szCs w:val="21"/>
              </w:rPr>
            </w:pPr>
          </w:p>
        </w:tc>
        <w:tc>
          <w:tcPr>
            <w:tcW w:w="99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非常</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99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比较</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880"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一般</w:t>
            </w:r>
          </w:p>
        </w:tc>
        <w:tc>
          <w:tcPr>
            <w:tcW w:w="100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不太</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100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很不</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lastRenderedPageBreak/>
              <w:t>我所在学校学院的工会干部，能够听取教职工的意见建议，并向学校表达和反映</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工会能够代表教职工参与学校的相关事项决策</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工会的校务公开和</w:t>
            </w:r>
            <w:proofErr w:type="gramStart"/>
            <w:r w:rsidRPr="00CA6180">
              <w:rPr>
                <w:rFonts w:ascii="宋体" w:hAnsi="宋体" w:cs="宋体" w:hint="eastAsia"/>
                <w:kern w:val="0"/>
                <w:szCs w:val="21"/>
              </w:rPr>
              <w:t>校情</w:t>
            </w:r>
            <w:proofErr w:type="gramEnd"/>
            <w:r w:rsidRPr="00CA6180">
              <w:rPr>
                <w:rFonts w:ascii="宋体" w:hAnsi="宋体" w:cs="宋体" w:hint="eastAsia"/>
                <w:kern w:val="0"/>
                <w:szCs w:val="21"/>
              </w:rPr>
              <w:t>通报工作开展较好</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我所在学校的教代会、工代会制度建立较好</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学校涉及教职工切身利益的决策事项，会通过工会进行公开，听取教职工意见</w:t>
            </w:r>
          </w:p>
        </w:tc>
        <w:tc>
          <w:tcPr>
            <w:tcW w:w="99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6023BE" w:rsidRPr="00CA6180" w:rsidTr="006023BE">
        <w:trPr>
          <w:trHeight w:val="402"/>
        </w:trPr>
        <w:tc>
          <w:tcPr>
            <w:tcW w:w="3559" w:type="dxa"/>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我了解学校学院的教职工代表选举产生过程</w:t>
            </w:r>
          </w:p>
        </w:tc>
        <w:tc>
          <w:tcPr>
            <w:tcW w:w="99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bl>
    <w:p w:rsidR="00695AED" w:rsidRPr="00CA6180" w:rsidRDefault="00695AED" w:rsidP="002C3C27">
      <w:pPr>
        <w:spacing w:line="360" w:lineRule="auto"/>
        <w:contextualSpacing/>
        <w:rPr>
          <w:rFonts w:ascii="仿宋" w:eastAsia="仿宋" w:hAnsi="仿宋"/>
          <w:sz w:val="24"/>
          <w:szCs w:val="24"/>
        </w:rPr>
      </w:pPr>
    </w:p>
    <w:tbl>
      <w:tblPr>
        <w:tblW w:w="8429"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559"/>
        <w:gridCol w:w="992"/>
        <w:gridCol w:w="993"/>
        <w:gridCol w:w="880"/>
        <w:gridCol w:w="1002"/>
        <w:gridCol w:w="1003"/>
      </w:tblGrid>
      <w:tr w:rsidR="00CA6180" w:rsidRPr="00CA6180" w:rsidTr="006023BE">
        <w:trPr>
          <w:trHeight w:val="402"/>
        </w:trPr>
        <w:tc>
          <w:tcPr>
            <w:tcW w:w="8429" w:type="dxa"/>
            <w:gridSpan w:val="6"/>
            <w:tcBorders>
              <w:bottom w:val="single" w:sz="6" w:space="0" w:color="auto"/>
            </w:tcBorders>
            <w:shd w:val="clear" w:color="auto" w:fill="auto"/>
            <w:vAlign w:val="center"/>
            <w:hideMark/>
          </w:tcPr>
          <w:p w:rsidR="006023BE" w:rsidRPr="00CA6180" w:rsidRDefault="006023BE" w:rsidP="006023BE">
            <w:pPr>
              <w:adjustRightInd w:val="0"/>
              <w:ind w:firstLineChars="200" w:firstLine="422"/>
              <w:contextualSpacing/>
              <w:jc w:val="center"/>
              <w:rPr>
                <w:rFonts w:asciiTheme="minorEastAsia" w:hAnsiTheme="minorEastAsia" w:cs="宋体"/>
                <w:b/>
                <w:kern w:val="0"/>
                <w:szCs w:val="21"/>
              </w:rPr>
            </w:pPr>
            <w:r w:rsidRPr="00CA6180">
              <w:rPr>
                <w:rFonts w:asciiTheme="minorEastAsia" w:hAnsiTheme="minorEastAsia" w:hint="eastAsia"/>
                <w:b/>
                <w:szCs w:val="21"/>
              </w:rPr>
              <w:t>表3-</w:t>
            </w:r>
            <w:r w:rsidRPr="00CA6180">
              <w:rPr>
                <w:rFonts w:asciiTheme="minorEastAsia" w:hAnsiTheme="minorEastAsia"/>
                <w:b/>
                <w:szCs w:val="21"/>
              </w:rPr>
              <w:t>5</w:t>
            </w:r>
            <w:r w:rsidRPr="00CA6180">
              <w:rPr>
                <w:rFonts w:asciiTheme="minorEastAsia" w:hAnsiTheme="minorEastAsia" w:hint="eastAsia"/>
                <w:b/>
                <w:szCs w:val="21"/>
              </w:rPr>
              <w:t>-7 建设职能认知</w:t>
            </w:r>
          </w:p>
        </w:tc>
      </w:tr>
      <w:tr w:rsidR="00CA6180" w:rsidRPr="00CA6180" w:rsidTr="006023BE">
        <w:trPr>
          <w:trHeight w:val="402"/>
        </w:trPr>
        <w:tc>
          <w:tcPr>
            <w:tcW w:w="3559" w:type="dxa"/>
            <w:tcBorders>
              <w:top w:val="single" w:sz="6" w:space="0" w:color="auto"/>
              <w:bottom w:val="single" w:sz="6" w:space="0" w:color="auto"/>
            </w:tcBorders>
            <w:shd w:val="clear" w:color="auto" w:fill="D9D9D9" w:themeFill="background1" w:themeFillShade="D9"/>
            <w:vAlign w:val="center"/>
            <w:hideMark/>
          </w:tcPr>
          <w:p w:rsidR="006023BE" w:rsidRPr="00CA6180" w:rsidRDefault="006023BE" w:rsidP="006023BE">
            <w:pPr>
              <w:widowControl/>
              <w:contextualSpacing/>
              <w:rPr>
                <w:rFonts w:asciiTheme="minorEastAsia" w:hAnsiTheme="minorEastAsia" w:cs="宋体"/>
                <w:kern w:val="0"/>
                <w:szCs w:val="21"/>
              </w:rPr>
            </w:pPr>
          </w:p>
        </w:tc>
        <w:tc>
          <w:tcPr>
            <w:tcW w:w="99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非常</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99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比较</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880"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一般</w:t>
            </w:r>
          </w:p>
        </w:tc>
        <w:tc>
          <w:tcPr>
            <w:tcW w:w="100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不太</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100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很不</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我认为工会的树立先进典型，做好劳动模范的评选、表彰、培养和管理工作做得较好</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工会能够结合学校实际，团结和带领教职工为提升办学质量做出贡献</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工会在推进校风、教风、学风建设中能够发挥积极作用</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通过参加工会活动，提升了我对学校学院的归属感</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工会活动有助于增强集体的凝聚力</w:t>
            </w:r>
          </w:p>
        </w:tc>
        <w:tc>
          <w:tcPr>
            <w:tcW w:w="99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6023BE" w:rsidRPr="00CA6180" w:rsidTr="006023BE">
        <w:trPr>
          <w:trHeight w:val="402"/>
        </w:trPr>
        <w:tc>
          <w:tcPr>
            <w:tcW w:w="3559" w:type="dxa"/>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工会经常开展丰富多彩的文体活动，丰富教职工精神生活</w:t>
            </w:r>
          </w:p>
        </w:tc>
        <w:tc>
          <w:tcPr>
            <w:tcW w:w="99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bl>
    <w:p w:rsidR="006023BE" w:rsidRPr="00CA6180" w:rsidRDefault="006023BE" w:rsidP="002C3C27">
      <w:pPr>
        <w:spacing w:line="360" w:lineRule="auto"/>
        <w:contextualSpacing/>
        <w:rPr>
          <w:rFonts w:ascii="仿宋" w:eastAsia="仿宋" w:hAnsi="仿宋"/>
          <w:sz w:val="24"/>
          <w:szCs w:val="24"/>
        </w:rPr>
      </w:pPr>
    </w:p>
    <w:tbl>
      <w:tblPr>
        <w:tblW w:w="8429"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559"/>
        <w:gridCol w:w="992"/>
        <w:gridCol w:w="993"/>
        <w:gridCol w:w="880"/>
        <w:gridCol w:w="1002"/>
        <w:gridCol w:w="1003"/>
      </w:tblGrid>
      <w:tr w:rsidR="00CA6180" w:rsidRPr="00CA6180" w:rsidTr="006023BE">
        <w:trPr>
          <w:trHeight w:val="402"/>
        </w:trPr>
        <w:tc>
          <w:tcPr>
            <w:tcW w:w="8429" w:type="dxa"/>
            <w:gridSpan w:val="6"/>
            <w:tcBorders>
              <w:bottom w:val="single" w:sz="6" w:space="0" w:color="auto"/>
            </w:tcBorders>
            <w:shd w:val="clear" w:color="auto" w:fill="auto"/>
            <w:vAlign w:val="center"/>
            <w:hideMark/>
          </w:tcPr>
          <w:p w:rsidR="006023BE" w:rsidRPr="00CA6180" w:rsidRDefault="006023BE" w:rsidP="006023BE">
            <w:pPr>
              <w:adjustRightInd w:val="0"/>
              <w:ind w:firstLineChars="200" w:firstLine="422"/>
              <w:contextualSpacing/>
              <w:jc w:val="center"/>
              <w:rPr>
                <w:rFonts w:asciiTheme="minorEastAsia" w:hAnsiTheme="minorEastAsia" w:cs="宋体"/>
                <w:b/>
                <w:kern w:val="0"/>
                <w:szCs w:val="21"/>
              </w:rPr>
            </w:pPr>
            <w:r w:rsidRPr="00CA6180">
              <w:rPr>
                <w:rFonts w:asciiTheme="minorEastAsia" w:hAnsiTheme="minorEastAsia" w:hint="eastAsia"/>
                <w:b/>
                <w:szCs w:val="21"/>
              </w:rPr>
              <w:t>表3-</w:t>
            </w:r>
            <w:r w:rsidRPr="00CA6180">
              <w:rPr>
                <w:rFonts w:asciiTheme="minorEastAsia" w:hAnsiTheme="minorEastAsia"/>
                <w:b/>
                <w:szCs w:val="21"/>
              </w:rPr>
              <w:t>5</w:t>
            </w:r>
            <w:r w:rsidRPr="00CA6180">
              <w:rPr>
                <w:rFonts w:asciiTheme="minorEastAsia" w:hAnsiTheme="minorEastAsia" w:hint="eastAsia"/>
                <w:b/>
                <w:szCs w:val="21"/>
              </w:rPr>
              <w:t>-8 教育职能认知</w:t>
            </w:r>
          </w:p>
        </w:tc>
      </w:tr>
      <w:tr w:rsidR="00CA6180" w:rsidRPr="00CA6180" w:rsidTr="006023BE">
        <w:trPr>
          <w:trHeight w:val="402"/>
        </w:trPr>
        <w:tc>
          <w:tcPr>
            <w:tcW w:w="3559" w:type="dxa"/>
            <w:tcBorders>
              <w:top w:val="single" w:sz="6" w:space="0" w:color="auto"/>
              <w:bottom w:val="single" w:sz="6" w:space="0" w:color="auto"/>
            </w:tcBorders>
            <w:shd w:val="clear" w:color="auto" w:fill="D9D9D9" w:themeFill="background1" w:themeFillShade="D9"/>
            <w:vAlign w:val="center"/>
            <w:hideMark/>
          </w:tcPr>
          <w:p w:rsidR="006023BE" w:rsidRPr="00CA6180" w:rsidRDefault="006023BE" w:rsidP="006023BE">
            <w:pPr>
              <w:widowControl/>
              <w:contextualSpacing/>
              <w:rPr>
                <w:rFonts w:asciiTheme="minorEastAsia" w:hAnsiTheme="minorEastAsia" w:cs="宋体"/>
                <w:kern w:val="0"/>
                <w:szCs w:val="21"/>
              </w:rPr>
            </w:pPr>
          </w:p>
        </w:tc>
        <w:tc>
          <w:tcPr>
            <w:tcW w:w="99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非常</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99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比较</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880"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一般</w:t>
            </w:r>
          </w:p>
        </w:tc>
        <w:tc>
          <w:tcPr>
            <w:tcW w:w="100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不太</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100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很不</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工会能够创造条件，鼓励和支持教职工提高教学科研和管理水平</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工会向教职工宣传国家的方针政策，使教职工提高对有关维护自身合法权益的政策法规的认识</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工会举办多种形式的培训班，为教职工提供技能和兴趣特长培训</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lastRenderedPageBreak/>
              <w:t>工会能够传播先进的思想文化，加强学校精神文明建设</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6023BE" w:rsidRPr="00CA6180" w:rsidTr="006023BE">
        <w:trPr>
          <w:trHeight w:val="402"/>
        </w:trPr>
        <w:tc>
          <w:tcPr>
            <w:tcW w:w="3559" w:type="dxa"/>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工会工作有助于提升教职工对自身工作的使命感</w:t>
            </w:r>
          </w:p>
        </w:tc>
        <w:tc>
          <w:tcPr>
            <w:tcW w:w="99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bl>
    <w:p w:rsidR="00D92187" w:rsidRPr="00CA6180" w:rsidRDefault="00D92187" w:rsidP="002C3C27">
      <w:pPr>
        <w:spacing w:line="360" w:lineRule="auto"/>
        <w:contextualSpacing/>
        <w:rPr>
          <w:rFonts w:ascii="仿宋" w:eastAsia="仿宋" w:hAnsi="仿宋"/>
          <w:sz w:val="24"/>
          <w:szCs w:val="24"/>
        </w:rPr>
      </w:pPr>
    </w:p>
    <w:tbl>
      <w:tblPr>
        <w:tblW w:w="8429"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559"/>
        <w:gridCol w:w="992"/>
        <w:gridCol w:w="993"/>
        <w:gridCol w:w="880"/>
        <w:gridCol w:w="1002"/>
        <w:gridCol w:w="1003"/>
      </w:tblGrid>
      <w:tr w:rsidR="00CA6180" w:rsidRPr="00CA6180" w:rsidTr="006023BE">
        <w:trPr>
          <w:trHeight w:val="402"/>
        </w:trPr>
        <w:tc>
          <w:tcPr>
            <w:tcW w:w="8429" w:type="dxa"/>
            <w:gridSpan w:val="6"/>
            <w:tcBorders>
              <w:bottom w:val="single" w:sz="6" w:space="0" w:color="auto"/>
            </w:tcBorders>
            <w:shd w:val="clear" w:color="auto" w:fill="auto"/>
            <w:vAlign w:val="center"/>
            <w:hideMark/>
          </w:tcPr>
          <w:p w:rsidR="006023BE" w:rsidRPr="00CA6180" w:rsidRDefault="006023BE" w:rsidP="006023BE">
            <w:pPr>
              <w:adjustRightInd w:val="0"/>
              <w:ind w:firstLineChars="200" w:firstLine="422"/>
              <w:contextualSpacing/>
              <w:jc w:val="center"/>
              <w:rPr>
                <w:rFonts w:asciiTheme="minorEastAsia" w:hAnsiTheme="minorEastAsia" w:cs="宋体"/>
                <w:b/>
                <w:kern w:val="0"/>
                <w:szCs w:val="21"/>
              </w:rPr>
            </w:pPr>
            <w:r w:rsidRPr="00CA6180">
              <w:rPr>
                <w:rFonts w:asciiTheme="minorEastAsia" w:hAnsiTheme="minorEastAsia" w:hint="eastAsia"/>
                <w:b/>
                <w:szCs w:val="21"/>
              </w:rPr>
              <w:t>表3-</w:t>
            </w:r>
            <w:r w:rsidRPr="00CA6180">
              <w:rPr>
                <w:rFonts w:asciiTheme="minorEastAsia" w:hAnsiTheme="minorEastAsia"/>
                <w:b/>
                <w:szCs w:val="21"/>
              </w:rPr>
              <w:t>5</w:t>
            </w:r>
            <w:r w:rsidRPr="00CA6180">
              <w:rPr>
                <w:rFonts w:asciiTheme="minorEastAsia" w:hAnsiTheme="minorEastAsia" w:hint="eastAsia"/>
                <w:b/>
                <w:szCs w:val="21"/>
              </w:rPr>
              <w:t>-</w:t>
            </w:r>
            <w:r w:rsidR="00DA4344" w:rsidRPr="00CA6180">
              <w:rPr>
                <w:rFonts w:asciiTheme="minorEastAsia" w:hAnsiTheme="minorEastAsia" w:hint="eastAsia"/>
                <w:b/>
                <w:szCs w:val="21"/>
              </w:rPr>
              <w:t>9</w:t>
            </w:r>
            <w:r w:rsidRPr="00CA6180">
              <w:rPr>
                <w:rFonts w:asciiTheme="minorEastAsia" w:hAnsiTheme="minorEastAsia" w:hint="eastAsia"/>
                <w:b/>
                <w:szCs w:val="21"/>
              </w:rPr>
              <w:t xml:space="preserve"> 思想情感认同</w:t>
            </w:r>
          </w:p>
        </w:tc>
      </w:tr>
      <w:tr w:rsidR="00CA6180" w:rsidRPr="00CA6180" w:rsidTr="006023BE">
        <w:trPr>
          <w:trHeight w:val="402"/>
        </w:trPr>
        <w:tc>
          <w:tcPr>
            <w:tcW w:w="3559" w:type="dxa"/>
            <w:tcBorders>
              <w:top w:val="single" w:sz="6" w:space="0" w:color="auto"/>
              <w:bottom w:val="single" w:sz="6" w:space="0" w:color="auto"/>
            </w:tcBorders>
            <w:shd w:val="clear" w:color="auto" w:fill="D9D9D9" w:themeFill="background1" w:themeFillShade="D9"/>
            <w:vAlign w:val="center"/>
            <w:hideMark/>
          </w:tcPr>
          <w:p w:rsidR="006023BE" w:rsidRPr="00CA6180" w:rsidRDefault="006023BE" w:rsidP="006023BE">
            <w:pPr>
              <w:widowControl/>
              <w:contextualSpacing/>
              <w:rPr>
                <w:rFonts w:asciiTheme="minorEastAsia" w:hAnsiTheme="minorEastAsia" w:cs="宋体"/>
                <w:kern w:val="0"/>
                <w:szCs w:val="21"/>
              </w:rPr>
            </w:pPr>
          </w:p>
        </w:tc>
        <w:tc>
          <w:tcPr>
            <w:tcW w:w="99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非常</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99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比较</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880"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一般</w:t>
            </w:r>
          </w:p>
        </w:tc>
        <w:tc>
          <w:tcPr>
            <w:tcW w:w="1002"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不太</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c>
          <w:tcPr>
            <w:tcW w:w="1003" w:type="dxa"/>
            <w:tcBorders>
              <w:top w:val="single" w:sz="6" w:space="0" w:color="auto"/>
              <w:bottom w:val="single" w:sz="6" w:space="0" w:color="auto"/>
            </w:tcBorders>
            <w:shd w:val="clear" w:color="auto" w:fill="D9D9D9" w:themeFill="background1" w:themeFillShade="D9"/>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很不</w:t>
            </w:r>
          </w:p>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同意</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我认为工会的工作对教职工来说很重要</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CA6180"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我认为学校和学院设立工会是有必要的</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r w:rsidR="006023BE" w:rsidRPr="00CA6180" w:rsidTr="006023BE">
        <w:trPr>
          <w:trHeight w:val="402"/>
        </w:trPr>
        <w:tc>
          <w:tcPr>
            <w:tcW w:w="3559" w:type="dxa"/>
            <w:tcBorders>
              <w:top w:val="single" w:sz="6" w:space="0" w:color="auto"/>
            </w:tcBorders>
            <w:shd w:val="clear" w:color="auto" w:fill="auto"/>
            <w:vAlign w:val="center"/>
          </w:tcPr>
          <w:p w:rsidR="006023BE" w:rsidRPr="00CA6180" w:rsidRDefault="006023BE" w:rsidP="006023BE">
            <w:pPr>
              <w:widowControl/>
              <w:jc w:val="left"/>
              <w:rPr>
                <w:rFonts w:ascii="宋体" w:hAnsi="宋体" w:cs="宋体"/>
                <w:kern w:val="0"/>
                <w:szCs w:val="21"/>
              </w:rPr>
            </w:pPr>
            <w:r w:rsidRPr="00CA6180">
              <w:rPr>
                <w:rFonts w:ascii="宋体" w:hAnsi="宋体" w:cs="宋体" w:hint="eastAsia"/>
                <w:kern w:val="0"/>
                <w:szCs w:val="21"/>
              </w:rPr>
              <w:t>我愿意成为工会会员</w:t>
            </w:r>
          </w:p>
        </w:tc>
        <w:tc>
          <w:tcPr>
            <w:tcW w:w="99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5</w:t>
            </w:r>
          </w:p>
        </w:tc>
        <w:tc>
          <w:tcPr>
            <w:tcW w:w="99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4</w:t>
            </w:r>
          </w:p>
        </w:tc>
        <w:tc>
          <w:tcPr>
            <w:tcW w:w="880"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3</w:t>
            </w:r>
          </w:p>
        </w:tc>
        <w:tc>
          <w:tcPr>
            <w:tcW w:w="1002"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2</w:t>
            </w:r>
          </w:p>
        </w:tc>
        <w:tc>
          <w:tcPr>
            <w:tcW w:w="1003" w:type="dxa"/>
            <w:tcBorders>
              <w:top w:val="single" w:sz="6" w:space="0" w:color="auto"/>
            </w:tcBorders>
            <w:vAlign w:val="center"/>
          </w:tcPr>
          <w:p w:rsidR="006023BE" w:rsidRPr="00CA6180" w:rsidRDefault="006023BE" w:rsidP="006023BE">
            <w:pPr>
              <w:widowControl/>
              <w:contextualSpacing/>
              <w:jc w:val="center"/>
              <w:rPr>
                <w:rFonts w:asciiTheme="minorEastAsia" w:hAnsiTheme="minorEastAsia" w:cs="宋体"/>
                <w:kern w:val="0"/>
                <w:szCs w:val="21"/>
              </w:rPr>
            </w:pPr>
            <w:r w:rsidRPr="00CA6180">
              <w:rPr>
                <w:rFonts w:asciiTheme="minorEastAsia" w:hAnsiTheme="minorEastAsia" w:cs="宋体"/>
                <w:kern w:val="0"/>
                <w:szCs w:val="21"/>
              </w:rPr>
              <w:t>1</w:t>
            </w:r>
          </w:p>
        </w:tc>
      </w:tr>
    </w:tbl>
    <w:p w:rsidR="006023BE" w:rsidRPr="00CA6180" w:rsidRDefault="006023BE" w:rsidP="002C3C27">
      <w:pPr>
        <w:spacing w:line="360" w:lineRule="auto"/>
        <w:contextualSpacing/>
        <w:rPr>
          <w:rFonts w:ascii="仿宋" w:eastAsia="仿宋" w:hAnsi="仿宋"/>
          <w:sz w:val="24"/>
          <w:szCs w:val="24"/>
        </w:rPr>
      </w:pPr>
    </w:p>
    <w:p w:rsidR="007738F3" w:rsidRPr="00CA6180" w:rsidRDefault="007738F3" w:rsidP="003F7787">
      <w:pPr>
        <w:adjustRightInd w:val="0"/>
        <w:snapToGrid w:val="0"/>
        <w:spacing w:line="360" w:lineRule="auto"/>
        <w:ind w:firstLineChars="200" w:firstLine="482"/>
        <w:outlineLvl w:val="2"/>
        <w:rPr>
          <w:rFonts w:asciiTheme="minorEastAsia" w:hAnsiTheme="minorEastAsia"/>
          <w:b/>
          <w:sz w:val="24"/>
          <w:szCs w:val="24"/>
        </w:rPr>
      </w:pPr>
      <w:bookmarkStart w:id="27" w:name="_Toc470159495"/>
      <w:r w:rsidRPr="00CA6180">
        <w:rPr>
          <w:rFonts w:asciiTheme="minorEastAsia" w:hAnsiTheme="minorEastAsia" w:hint="eastAsia"/>
          <w:b/>
          <w:sz w:val="24"/>
          <w:szCs w:val="24"/>
        </w:rPr>
        <w:t>3、对工会的诉求调研</w:t>
      </w:r>
      <w:bookmarkEnd w:id="27"/>
    </w:p>
    <w:p w:rsidR="007738F3" w:rsidRPr="00CA6180" w:rsidRDefault="007738F3" w:rsidP="007738F3">
      <w:pPr>
        <w:adjustRightInd w:val="0"/>
        <w:snapToGrid w:val="0"/>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第三部分问卷分为6个板块内容，分别围绕海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对工会的主要诉求，对工会发挥维护职能、参与职能、建设职能、教育职能的具体诉求，对工会工作取得实效的必要条件认识等方面展开调研。</w:t>
      </w:r>
    </w:p>
    <w:p w:rsidR="007738F3" w:rsidRPr="00CA6180" w:rsidRDefault="007738F3" w:rsidP="007738F3">
      <w:pPr>
        <w:adjustRightInd w:val="0"/>
        <w:snapToGrid w:val="0"/>
        <w:spacing w:line="360" w:lineRule="auto"/>
        <w:rPr>
          <w:rFonts w:asciiTheme="minorEastAsia" w:hAnsiTheme="minorEastAsia"/>
          <w:sz w:val="24"/>
          <w:szCs w:val="24"/>
        </w:rPr>
      </w:pPr>
      <w:r w:rsidRPr="00CA6180">
        <w:rPr>
          <w:rFonts w:asciiTheme="minorEastAsia" w:hAnsiTheme="minorEastAsia" w:hint="eastAsia"/>
          <w:noProof/>
          <w:sz w:val="24"/>
          <w:szCs w:val="24"/>
        </w:rPr>
        <w:drawing>
          <wp:inline distT="0" distB="0" distL="0" distR="0" wp14:anchorId="71EC1536" wp14:editId="08F69E39">
            <wp:extent cx="5274310" cy="3648075"/>
            <wp:effectExtent l="0" t="0" r="0" b="9525"/>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7738F3" w:rsidRPr="00CA6180" w:rsidRDefault="003F7787" w:rsidP="00B53FA6">
      <w:pPr>
        <w:spacing w:line="360" w:lineRule="auto"/>
        <w:contextualSpacing/>
        <w:jc w:val="center"/>
        <w:rPr>
          <w:rFonts w:ascii="仿宋" w:eastAsia="仿宋" w:hAnsi="仿宋"/>
          <w:sz w:val="24"/>
          <w:szCs w:val="24"/>
        </w:rPr>
      </w:pPr>
      <w:r w:rsidRPr="00CA6180">
        <w:rPr>
          <w:rFonts w:asciiTheme="minorEastAsia" w:hAnsiTheme="minorEastAsia"/>
          <w:b/>
          <w:sz w:val="24"/>
          <w:szCs w:val="24"/>
        </w:rPr>
        <w:t>图</w:t>
      </w:r>
      <w:r w:rsidRPr="00CA6180">
        <w:rPr>
          <w:rFonts w:asciiTheme="minorEastAsia" w:hAnsiTheme="minorEastAsia" w:hint="eastAsia"/>
          <w:b/>
          <w:sz w:val="24"/>
          <w:szCs w:val="24"/>
        </w:rPr>
        <w:t>3-5-</w:t>
      </w:r>
      <w:r w:rsidRPr="00CA6180">
        <w:rPr>
          <w:rFonts w:asciiTheme="minorEastAsia" w:hAnsiTheme="minorEastAsia"/>
          <w:b/>
          <w:sz w:val="24"/>
          <w:szCs w:val="24"/>
        </w:rPr>
        <w:t xml:space="preserve">1 </w:t>
      </w:r>
      <w:r w:rsidRPr="00CA6180">
        <w:rPr>
          <w:rFonts w:asciiTheme="minorEastAsia" w:hAnsiTheme="minorEastAsia" w:hint="eastAsia"/>
          <w:b/>
          <w:sz w:val="24"/>
          <w:szCs w:val="24"/>
        </w:rPr>
        <w:t>海</w:t>
      </w:r>
      <w:proofErr w:type="gramStart"/>
      <w:r w:rsidRPr="00CA6180">
        <w:rPr>
          <w:rFonts w:asciiTheme="minorEastAsia" w:hAnsiTheme="minorEastAsia" w:hint="eastAsia"/>
          <w:b/>
          <w:sz w:val="24"/>
          <w:szCs w:val="24"/>
        </w:rPr>
        <w:t>归人才</w:t>
      </w:r>
      <w:proofErr w:type="gramEnd"/>
      <w:r w:rsidRPr="00CA6180">
        <w:rPr>
          <w:rFonts w:asciiTheme="minorEastAsia" w:hAnsiTheme="minorEastAsia" w:hint="eastAsia"/>
          <w:b/>
          <w:sz w:val="24"/>
          <w:szCs w:val="24"/>
        </w:rPr>
        <w:t>对工会的诉求调查框架</w:t>
      </w:r>
    </w:p>
    <w:p w:rsidR="00D92187" w:rsidRPr="00CA6180" w:rsidRDefault="00D92187">
      <w:pPr>
        <w:widowControl/>
        <w:jc w:val="left"/>
        <w:rPr>
          <w:rFonts w:ascii="黑体" w:eastAsia="黑体" w:hAnsi="黑体"/>
          <w:sz w:val="30"/>
          <w:szCs w:val="30"/>
        </w:rPr>
      </w:pPr>
      <w:r w:rsidRPr="00CA6180">
        <w:rPr>
          <w:rFonts w:ascii="黑体" w:eastAsia="黑体" w:hAnsi="黑体"/>
          <w:sz w:val="30"/>
          <w:szCs w:val="30"/>
        </w:rPr>
        <w:br w:type="page"/>
      </w:r>
    </w:p>
    <w:p w:rsidR="002039F1" w:rsidRPr="00CA6180" w:rsidRDefault="00CB7F8F" w:rsidP="00CB7F8F">
      <w:pPr>
        <w:spacing w:line="360" w:lineRule="auto"/>
        <w:contextualSpacing/>
        <w:jc w:val="center"/>
        <w:outlineLvl w:val="0"/>
        <w:rPr>
          <w:rFonts w:asciiTheme="minorEastAsia" w:hAnsiTheme="minorEastAsia"/>
          <w:b/>
          <w:sz w:val="24"/>
          <w:szCs w:val="24"/>
        </w:rPr>
      </w:pPr>
      <w:bookmarkStart w:id="28" w:name="_Toc470159496"/>
      <w:r w:rsidRPr="00CA6180">
        <w:rPr>
          <w:rFonts w:asciiTheme="minorEastAsia" w:hAnsiTheme="minorEastAsia" w:hint="eastAsia"/>
          <w:b/>
          <w:sz w:val="24"/>
          <w:szCs w:val="24"/>
        </w:rPr>
        <w:lastRenderedPageBreak/>
        <w:t>第四部分</w:t>
      </w:r>
      <w:r w:rsidR="00090227" w:rsidRPr="00CA6180">
        <w:rPr>
          <w:rFonts w:asciiTheme="minorEastAsia" w:hAnsiTheme="minorEastAsia" w:hint="eastAsia"/>
          <w:b/>
          <w:sz w:val="24"/>
          <w:szCs w:val="24"/>
        </w:rPr>
        <w:t xml:space="preserve"> </w:t>
      </w:r>
      <w:r w:rsidRPr="00CA6180">
        <w:rPr>
          <w:rFonts w:asciiTheme="minorEastAsia" w:hAnsiTheme="minorEastAsia" w:hint="eastAsia"/>
          <w:b/>
          <w:sz w:val="24"/>
          <w:szCs w:val="24"/>
        </w:rPr>
        <w:t xml:space="preserve"> </w:t>
      </w:r>
      <w:r w:rsidR="002039F1" w:rsidRPr="00CA6180">
        <w:rPr>
          <w:rFonts w:asciiTheme="minorEastAsia" w:hAnsiTheme="minorEastAsia" w:hint="eastAsia"/>
          <w:b/>
          <w:sz w:val="24"/>
          <w:szCs w:val="24"/>
        </w:rPr>
        <w:t>海归高层次人才对工会的认知和诉求分析</w:t>
      </w:r>
      <w:bookmarkEnd w:id="28"/>
    </w:p>
    <w:p w:rsidR="00CB7F8F" w:rsidRPr="00CA6180" w:rsidRDefault="00CB7F8F" w:rsidP="002C3C27">
      <w:pPr>
        <w:spacing w:line="360" w:lineRule="auto"/>
        <w:contextualSpacing/>
        <w:rPr>
          <w:rFonts w:ascii="仿宋" w:eastAsia="仿宋" w:hAnsi="仿宋"/>
          <w:sz w:val="24"/>
          <w:szCs w:val="24"/>
        </w:rPr>
      </w:pPr>
    </w:p>
    <w:p w:rsidR="000F318C" w:rsidRPr="00CA6180" w:rsidRDefault="000F318C" w:rsidP="000F318C">
      <w:pPr>
        <w:autoSpaceDE w:val="0"/>
        <w:autoSpaceDN w:val="0"/>
        <w:adjustRightInd w:val="0"/>
        <w:spacing w:line="360" w:lineRule="auto"/>
        <w:ind w:firstLineChars="200" w:firstLine="482"/>
        <w:jc w:val="left"/>
        <w:outlineLvl w:val="1"/>
        <w:rPr>
          <w:rFonts w:ascii="Times New Roman" w:hAnsi="Times New Roman" w:cs="Times New Roman"/>
          <w:sz w:val="24"/>
          <w:szCs w:val="24"/>
        </w:rPr>
      </w:pPr>
      <w:bookmarkStart w:id="29" w:name="_Toc470159497"/>
      <w:r w:rsidRPr="00CA6180">
        <w:rPr>
          <w:rFonts w:asciiTheme="minorEastAsia" w:hAnsiTheme="minorEastAsia" w:cs="Times New Roman" w:hint="eastAsia"/>
          <w:b/>
          <w:kern w:val="0"/>
          <w:sz w:val="24"/>
          <w:szCs w:val="24"/>
        </w:rPr>
        <w:t>一、调查的基本情况</w:t>
      </w:r>
      <w:bookmarkEnd w:id="29"/>
    </w:p>
    <w:p w:rsidR="00D92187" w:rsidRPr="00CA6180" w:rsidRDefault="00D92187" w:rsidP="00D92187">
      <w:pPr>
        <w:spacing w:line="360" w:lineRule="auto"/>
        <w:ind w:firstLineChars="200" w:firstLine="480"/>
        <w:contextualSpacing/>
        <w:rPr>
          <w:rFonts w:ascii="Times New Roman" w:hAnsi="Times New Roman" w:cs="Times New Roman"/>
          <w:sz w:val="24"/>
          <w:szCs w:val="24"/>
        </w:rPr>
      </w:pPr>
      <w:r w:rsidRPr="00CA6180">
        <w:rPr>
          <w:rFonts w:ascii="Times New Roman" w:hAnsi="Times New Roman" w:cs="Times New Roman"/>
          <w:sz w:val="24"/>
          <w:szCs w:val="24"/>
        </w:rPr>
        <w:t>本次调查在上海交通大学、华东师范大学、华东理工大学、东华大学、上海大学、上海交通大学医学院等</w:t>
      </w:r>
      <w:r w:rsidRPr="00CA6180">
        <w:rPr>
          <w:rFonts w:ascii="Times New Roman" w:hAnsi="Times New Roman" w:cs="Times New Roman"/>
          <w:sz w:val="24"/>
          <w:szCs w:val="24"/>
        </w:rPr>
        <w:t>6</w:t>
      </w:r>
      <w:r w:rsidRPr="00CA6180">
        <w:rPr>
          <w:rFonts w:ascii="Times New Roman" w:hAnsi="Times New Roman" w:cs="Times New Roman"/>
          <w:sz w:val="24"/>
          <w:szCs w:val="24"/>
        </w:rPr>
        <w:t>所高校的海</w:t>
      </w:r>
      <w:proofErr w:type="gramStart"/>
      <w:r w:rsidRPr="00CA6180">
        <w:rPr>
          <w:rFonts w:ascii="Times New Roman" w:hAnsi="Times New Roman" w:cs="Times New Roman"/>
          <w:sz w:val="24"/>
          <w:szCs w:val="24"/>
        </w:rPr>
        <w:t>归教师</w:t>
      </w:r>
      <w:proofErr w:type="gramEnd"/>
      <w:r w:rsidRPr="00CA6180">
        <w:rPr>
          <w:rFonts w:ascii="Times New Roman" w:hAnsi="Times New Roman" w:cs="Times New Roman"/>
          <w:sz w:val="24"/>
          <w:szCs w:val="24"/>
        </w:rPr>
        <w:t>中随机发放调查问卷</w:t>
      </w:r>
      <w:r w:rsidRPr="00CA6180">
        <w:rPr>
          <w:rFonts w:ascii="Times New Roman" w:hAnsi="Times New Roman" w:cs="Times New Roman"/>
          <w:sz w:val="24"/>
          <w:szCs w:val="24"/>
        </w:rPr>
        <w:t>200</w:t>
      </w:r>
      <w:r w:rsidRPr="00CA6180">
        <w:rPr>
          <w:rFonts w:ascii="Times New Roman" w:hAnsi="Times New Roman" w:cs="Times New Roman"/>
          <w:sz w:val="24"/>
          <w:szCs w:val="24"/>
        </w:rPr>
        <w:t>份，回收有效问卷</w:t>
      </w:r>
      <w:r w:rsidRPr="00CA6180">
        <w:rPr>
          <w:rFonts w:ascii="Times New Roman" w:hAnsi="Times New Roman" w:cs="Times New Roman"/>
          <w:sz w:val="24"/>
          <w:szCs w:val="24"/>
        </w:rPr>
        <w:t>163</w:t>
      </w:r>
      <w:r w:rsidRPr="00CA6180">
        <w:rPr>
          <w:rFonts w:ascii="Times New Roman" w:hAnsi="Times New Roman" w:cs="Times New Roman"/>
          <w:sz w:val="24"/>
          <w:szCs w:val="24"/>
        </w:rPr>
        <w:t>份。</w:t>
      </w:r>
      <w:r w:rsidRPr="00CA6180">
        <w:rPr>
          <w:rFonts w:ascii="Times New Roman" w:hAnsi="Times New Roman" w:cs="Times New Roman"/>
          <w:sz w:val="24"/>
          <w:szCs w:val="24"/>
        </w:rPr>
        <w:t xml:space="preserve"> </w:t>
      </w:r>
    </w:p>
    <w:p w:rsidR="000F318C" w:rsidRPr="00CA6180" w:rsidRDefault="00D92187" w:rsidP="00D92187">
      <w:pPr>
        <w:spacing w:line="360" w:lineRule="auto"/>
        <w:ind w:firstLineChars="200" w:firstLine="480"/>
        <w:contextualSpacing/>
        <w:rPr>
          <w:rFonts w:ascii="仿宋" w:eastAsia="仿宋" w:hAnsi="仿宋"/>
          <w:sz w:val="20"/>
          <w:szCs w:val="20"/>
        </w:rPr>
      </w:pPr>
      <w:r w:rsidRPr="00CA6180">
        <w:rPr>
          <w:rFonts w:ascii="Times New Roman" w:hAnsi="Times New Roman" w:cs="Times New Roman"/>
          <w:sz w:val="24"/>
          <w:szCs w:val="24"/>
        </w:rPr>
        <w:t>在本次调查的</w:t>
      </w:r>
      <w:r w:rsidRPr="00CA6180">
        <w:rPr>
          <w:rFonts w:ascii="Times New Roman" w:hAnsi="Times New Roman" w:cs="Times New Roman"/>
          <w:sz w:val="24"/>
          <w:szCs w:val="24"/>
        </w:rPr>
        <w:t>163</w:t>
      </w:r>
      <w:r w:rsidRPr="00CA6180">
        <w:rPr>
          <w:rFonts w:ascii="Times New Roman" w:hAnsi="Times New Roman" w:cs="Times New Roman"/>
          <w:sz w:val="24"/>
          <w:szCs w:val="24"/>
        </w:rPr>
        <w:t>名海</w:t>
      </w:r>
      <w:proofErr w:type="gramStart"/>
      <w:r w:rsidRPr="00CA6180">
        <w:rPr>
          <w:rFonts w:ascii="Times New Roman" w:hAnsi="Times New Roman" w:cs="Times New Roman"/>
          <w:sz w:val="24"/>
          <w:szCs w:val="24"/>
        </w:rPr>
        <w:t>归教师</w:t>
      </w:r>
      <w:proofErr w:type="gramEnd"/>
      <w:r w:rsidRPr="00CA6180">
        <w:rPr>
          <w:rFonts w:ascii="Times New Roman" w:hAnsi="Times New Roman" w:cs="Times New Roman"/>
          <w:sz w:val="24"/>
          <w:szCs w:val="24"/>
        </w:rPr>
        <w:t>中，男女比例均衡，分别有</w:t>
      </w:r>
      <w:r w:rsidRPr="00CA6180">
        <w:rPr>
          <w:rFonts w:ascii="Times New Roman" w:hAnsi="Times New Roman" w:cs="Times New Roman"/>
          <w:sz w:val="24"/>
          <w:szCs w:val="24"/>
        </w:rPr>
        <w:t>81</w:t>
      </w:r>
      <w:r w:rsidRPr="00CA6180">
        <w:rPr>
          <w:rFonts w:ascii="Times New Roman" w:hAnsi="Times New Roman" w:cs="Times New Roman"/>
          <w:sz w:val="24"/>
          <w:szCs w:val="24"/>
        </w:rPr>
        <w:t>人和</w:t>
      </w:r>
      <w:r w:rsidRPr="00CA6180">
        <w:rPr>
          <w:rFonts w:ascii="Times New Roman" w:hAnsi="Times New Roman" w:cs="Times New Roman"/>
          <w:sz w:val="24"/>
          <w:szCs w:val="24"/>
        </w:rPr>
        <w:t>82</w:t>
      </w:r>
      <w:r w:rsidRPr="00CA6180">
        <w:rPr>
          <w:rFonts w:ascii="Times New Roman" w:hAnsi="Times New Roman" w:cs="Times New Roman"/>
          <w:sz w:val="24"/>
          <w:szCs w:val="24"/>
        </w:rPr>
        <w:t>人填写调研问卷；从年龄分布来看，</w:t>
      </w:r>
      <w:r w:rsidRPr="00CA6180">
        <w:rPr>
          <w:rFonts w:ascii="Times New Roman" w:hAnsi="Times New Roman" w:cs="Times New Roman"/>
          <w:sz w:val="24"/>
          <w:szCs w:val="24"/>
        </w:rPr>
        <w:t>40-50</w:t>
      </w:r>
      <w:r w:rsidRPr="00CA6180">
        <w:rPr>
          <w:rFonts w:ascii="Times New Roman" w:hAnsi="Times New Roman" w:cs="Times New Roman"/>
          <w:sz w:val="24"/>
          <w:szCs w:val="24"/>
        </w:rPr>
        <w:t>岁的教师</w:t>
      </w:r>
      <w:r w:rsidRPr="00CA6180">
        <w:rPr>
          <w:rFonts w:ascii="Times New Roman" w:hAnsi="Times New Roman" w:cs="Times New Roman" w:hint="eastAsia"/>
          <w:sz w:val="24"/>
          <w:szCs w:val="24"/>
        </w:rPr>
        <w:t>所占比例</w:t>
      </w:r>
      <w:r w:rsidRPr="00CA6180">
        <w:rPr>
          <w:rFonts w:ascii="Times New Roman" w:hAnsi="Times New Roman" w:cs="Times New Roman"/>
          <w:sz w:val="24"/>
          <w:szCs w:val="24"/>
        </w:rPr>
        <w:t>较高，共有</w:t>
      </w:r>
      <w:r w:rsidRPr="00CA6180">
        <w:rPr>
          <w:rFonts w:ascii="Times New Roman" w:hAnsi="Times New Roman" w:cs="Times New Roman"/>
          <w:sz w:val="24"/>
          <w:szCs w:val="24"/>
        </w:rPr>
        <w:t>74</w:t>
      </w:r>
      <w:r w:rsidRPr="00CA6180">
        <w:rPr>
          <w:rFonts w:ascii="Times New Roman" w:hAnsi="Times New Roman" w:cs="Times New Roman"/>
          <w:sz w:val="24"/>
          <w:szCs w:val="24"/>
        </w:rPr>
        <w:t>人接受调研，比例为</w:t>
      </w:r>
      <w:r w:rsidRPr="00CA6180">
        <w:rPr>
          <w:rFonts w:ascii="Times New Roman" w:hAnsi="Times New Roman" w:cs="Times New Roman"/>
          <w:sz w:val="24"/>
          <w:szCs w:val="24"/>
        </w:rPr>
        <w:t>45.4%</w:t>
      </w:r>
      <w:r w:rsidRPr="00CA6180">
        <w:rPr>
          <w:rFonts w:ascii="Times New Roman" w:hAnsi="Times New Roman" w:cs="Times New Roman"/>
          <w:sz w:val="24"/>
          <w:szCs w:val="24"/>
        </w:rPr>
        <w:t>；从政治面貌情况来看，群众、民主党派和中共党员分别为</w:t>
      </w:r>
      <w:r w:rsidRPr="00CA6180">
        <w:rPr>
          <w:rFonts w:ascii="Times New Roman" w:hAnsi="Times New Roman" w:cs="Times New Roman"/>
          <w:sz w:val="24"/>
          <w:szCs w:val="24"/>
        </w:rPr>
        <w:t>51</w:t>
      </w:r>
      <w:r w:rsidRPr="00CA6180">
        <w:rPr>
          <w:rFonts w:ascii="Times New Roman" w:hAnsi="Times New Roman" w:cs="Times New Roman"/>
          <w:sz w:val="24"/>
          <w:szCs w:val="24"/>
        </w:rPr>
        <w:t>人、</w:t>
      </w:r>
      <w:r w:rsidRPr="00CA6180">
        <w:rPr>
          <w:rFonts w:ascii="Times New Roman" w:hAnsi="Times New Roman" w:cs="Times New Roman"/>
          <w:sz w:val="24"/>
          <w:szCs w:val="24"/>
        </w:rPr>
        <w:t>53</w:t>
      </w:r>
      <w:r w:rsidRPr="00CA6180">
        <w:rPr>
          <w:rFonts w:ascii="Times New Roman" w:hAnsi="Times New Roman" w:cs="Times New Roman"/>
          <w:sz w:val="24"/>
          <w:szCs w:val="24"/>
        </w:rPr>
        <w:t>人和</w:t>
      </w:r>
      <w:r w:rsidRPr="00CA6180">
        <w:rPr>
          <w:rFonts w:ascii="Times New Roman" w:hAnsi="Times New Roman" w:cs="Times New Roman"/>
          <w:sz w:val="24"/>
          <w:szCs w:val="24"/>
        </w:rPr>
        <w:t>56</w:t>
      </w:r>
      <w:r w:rsidRPr="00CA6180">
        <w:rPr>
          <w:rFonts w:ascii="Times New Roman" w:hAnsi="Times New Roman" w:cs="Times New Roman"/>
          <w:sz w:val="24"/>
          <w:szCs w:val="24"/>
        </w:rPr>
        <w:t>人，外籍人士为</w:t>
      </w:r>
      <w:r w:rsidRPr="00CA6180">
        <w:rPr>
          <w:rFonts w:ascii="Times New Roman" w:hAnsi="Times New Roman" w:cs="Times New Roman"/>
          <w:sz w:val="24"/>
          <w:szCs w:val="24"/>
        </w:rPr>
        <w:t>3</w:t>
      </w:r>
      <w:r w:rsidRPr="00CA6180">
        <w:rPr>
          <w:rFonts w:ascii="Times New Roman" w:hAnsi="Times New Roman" w:cs="Times New Roman"/>
          <w:sz w:val="24"/>
          <w:szCs w:val="24"/>
        </w:rPr>
        <w:t>人；从海外经历来看，</w:t>
      </w:r>
      <w:r w:rsidRPr="00CA6180">
        <w:rPr>
          <w:rFonts w:ascii="Times New Roman" w:hAnsi="Times New Roman" w:cs="Times New Roman"/>
          <w:sz w:val="24"/>
          <w:szCs w:val="24"/>
        </w:rPr>
        <w:t>41.7%</w:t>
      </w:r>
      <w:r w:rsidR="00B53FA6" w:rsidRPr="00CA6180">
        <w:rPr>
          <w:rFonts w:ascii="Times New Roman" w:hAnsi="Times New Roman" w:cs="Times New Roman"/>
          <w:sz w:val="24"/>
          <w:szCs w:val="24"/>
        </w:rPr>
        <w:t>的受访者</w:t>
      </w:r>
      <w:r w:rsidRPr="00CA6180">
        <w:rPr>
          <w:rFonts w:ascii="Times New Roman" w:hAnsi="Times New Roman" w:cs="Times New Roman"/>
          <w:sz w:val="24"/>
          <w:szCs w:val="24"/>
        </w:rPr>
        <w:t>曾在海外高校（研究机构）学习或访问研究一年（含）以上，另有</w:t>
      </w:r>
      <w:r w:rsidRPr="00CA6180">
        <w:rPr>
          <w:rFonts w:ascii="Times New Roman" w:hAnsi="Times New Roman" w:cs="Times New Roman"/>
          <w:sz w:val="24"/>
          <w:szCs w:val="24"/>
        </w:rPr>
        <w:t>30.7%</w:t>
      </w:r>
      <w:r w:rsidRPr="00CA6180">
        <w:rPr>
          <w:rFonts w:ascii="Times New Roman" w:hAnsi="Times New Roman" w:cs="Times New Roman"/>
          <w:sz w:val="24"/>
          <w:szCs w:val="24"/>
        </w:rPr>
        <w:t>的教师曾在海外高校取得学位；从专业技术职务来看，受访者中拥有副高及以上职称的比例超过</w:t>
      </w:r>
      <w:r w:rsidRPr="00CA6180">
        <w:rPr>
          <w:rFonts w:ascii="Times New Roman" w:hAnsi="Times New Roman" w:cs="Times New Roman"/>
          <w:sz w:val="24"/>
          <w:szCs w:val="24"/>
        </w:rPr>
        <w:t>75%</w:t>
      </w:r>
      <w:r w:rsidRPr="00CA6180">
        <w:rPr>
          <w:rFonts w:ascii="Times New Roman" w:hAnsi="Times New Roman" w:cs="Times New Roman"/>
          <w:sz w:val="24"/>
          <w:szCs w:val="24"/>
        </w:rPr>
        <w:t>；从受访者在本校的工作年限来看，三年及以上的人员比例为</w:t>
      </w:r>
      <w:r w:rsidRPr="00CA6180">
        <w:rPr>
          <w:rFonts w:ascii="Times New Roman" w:hAnsi="Times New Roman" w:cs="Times New Roman"/>
          <w:sz w:val="24"/>
          <w:szCs w:val="24"/>
        </w:rPr>
        <w:t>87%</w:t>
      </w:r>
      <w:r w:rsidRPr="00CA6180">
        <w:rPr>
          <w:rFonts w:ascii="Times New Roman" w:hAnsi="Times New Roman" w:cs="Times New Roman"/>
          <w:sz w:val="24"/>
          <w:szCs w:val="24"/>
        </w:rPr>
        <w:t>；从工作经历层面来看，一直在本校工作的人员占比为</w:t>
      </w:r>
      <w:r w:rsidRPr="00CA6180">
        <w:rPr>
          <w:rFonts w:ascii="Times New Roman" w:hAnsi="Times New Roman" w:cs="Times New Roman"/>
          <w:sz w:val="24"/>
          <w:szCs w:val="24"/>
        </w:rPr>
        <w:t>46.6%</w:t>
      </w:r>
      <w:r w:rsidRPr="00CA6180">
        <w:rPr>
          <w:rFonts w:ascii="Times New Roman" w:hAnsi="Times New Roman" w:cs="Times New Roman"/>
          <w:sz w:val="24"/>
          <w:szCs w:val="24"/>
        </w:rPr>
        <w:t>，在其他高校有过任职经历的人员占</w:t>
      </w:r>
      <w:r w:rsidRPr="00CA6180">
        <w:rPr>
          <w:rFonts w:ascii="Times New Roman" w:hAnsi="Times New Roman" w:cs="Times New Roman"/>
          <w:sz w:val="24"/>
          <w:szCs w:val="24"/>
        </w:rPr>
        <w:t>12.9%</w:t>
      </w:r>
      <w:r w:rsidRPr="00CA6180">
        <w:rPr>
          <w:rFonts w:ascii="Times New Roman" w:hAnsi="Times New Roman" w:cs="Times New Roman"/>
          <w:sz w:val="24"/>
          <w:szCs w:val="24"/>
        </w:rPr>
        <w:t>。</w:t>
      </w:r>
    </w:p>
    <w:tbl>
      <w:tblPr>
        <w:tblW w:w="7567" w:type="dxa"/>
        <w:jc w:val="center"/>
        <w:tblLook w:val="04A0" w:firstRow="1" w:lastRow="0" w:firstColumn="1" w:lastColumn="0" w:noHBand="0" w:noVBand="1"/>
      </w:tblPr>
      <w:tblGrid>
        <w:gridCol w:w="1560"/>
        <w:gridCol w:w="3238"/>
        <w:gridCol w:w="1298"/>
        <w:gridCol w:w="1471"/>
      </w:tblGrid>
      <w:tr w:rsidR="00CA6180" w:rsidRPr="00CA6180" w:rsidTr="003D683C">
        <w:trPr>
          <w:trHeight w:val="410"/>
          <w:jc w:val="center"/>
        </w:trPr>
        <w:tc>
          <w:tcPr>
            <w:tcW w:w="7567" w:type="dxa"/>
            <w:gridSpan w:val="4"/>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b/>
                <w:bCs/>
                <w:kern w:val="0"/>
                <w:szCs w:val="21"/>
              </w:rPr>
            </w:pPr>
            <w:r w:rsidRPr="00CA6180">
              <w:rPr>
                <w:rFonts w:ascii="Times New Roman" w:hAnsi="Times New Roman" w:cs="Times New Roman"/>
                <w:b/>
                <w:bCs/>
                <w:kern w:val="0"/>
                <w:szCs w:val="21"/>
              </w:rPr>
              <w:t>表</w:t>
            </w:r>
            <w:r w:rsidRPr="00CA6180">
              <w:rPr>
                <w:rFonts w:ascii="Times New Roman" w:hAnsi="Times New Roman" w:cs="Times New Roman"/>
                <w:b/>
                <w:bCs/>
                <w:kern w:val="0"/>
                <w:szCs w:val="21"/>
              </w:rPr>
              <w:t xml:space="preserve">4-1 </w:t>
            </w:r>
            <w:r w:rsidRPr="00CA6180">
              <w:rPr>
                <w:rFonts w:ascii="Times New Roman" w:hAnsi="Times New Roman" w:cs="Times New Roman"/>
                <w:b/>
                <w:bCs/>
                <w:kern w:val="0"/>
                <w:szCs w:val="21"/>
              </w:rPr>
              <w:t>海</w:t>
            </w:r>
            <w:proofErr w:type="gramStart"/>
            <w:r w:rsidRPr="00CA6180">
              <w:rPr>
                <w:rFonts w:ascii="Times New Roman" w:hAnsi="Times New Roman" w:cs="Times New Roman"/>
                <w:b/>
                <w:bCs/>
                <w:kern w:val="0"/>
                <w:szCs w:val="21"/>
              </w:rPr>
              <w:t>归教师</w:t>
            </w:r>
            <w:proofErr w:type="gramEnd"/>
            <w:r w:rsidRPr="00CA6180">
              <w:rPr>
                <w:rFonts w:ascii="Times New Roman" w:hAnsi="Times New Roman" w:cs="Times New Roman"/>
                <w:b/>
                <w:bCs/>
                <w:kern w:val="0"/>
                <w:szCs w:val="21"/>
              </w:rPr>
              <w:t>调查样本基本情况统计表</w:t>
            </w:r>
          </w:p>
        </w:tc>
      </w:tr>
      <w:tr w:rsidR="00CA6180" w:rsidRPr="00CA6180" w:rsidTr="003D683C">
        <w:trPr>
          <w:trHeight w:val="280"/>
          <w:jc w:val="center"/>
        </w:trPr>
        <w:tc>
          <w:tcPr>
            <w:tcW w:w="1560" w:type="dxa"/>
            <w:tcBorders>
              <w:top w:val="single" w:sz="4" w:space="0" w:color="auto"/>
              <w:bottom w:val="single" w:sz="4" w:space="0" w:color="auto"/>
              <w:right w:val="nil"/>
            </w:tcBorders>
            <w:shd w:val="clear" w:color="000000" w:fill="BFBFBF"/>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样本项目</w:t>
            </w:r>
          </w:p>
        </w:tc>
        <w:tc>
          <w:tcPr>
            <w:tcW w:w="3238" w:type="dxa"/>
            <w:tcBorders>
              <w:top w:val="single" w:sz="4" w:space="0" w:color="auto"/>
              <w:left w:val="nil"/>
              <w:bottom w:val="single" w:sz="4" w:space="0" w:color="auto"/>
              <w:right w:val="nil"/>
            </w:tcBorders>
            <w:shd w:val="clear" w:color="000000" w:fill="BFBFB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样本分类</w:t>
            </w:r>
          </w:p>
        </w:tc>
        <w:tc>
          <w:tcPr>
            <w:tcW w:w="1298" w:type="dxa"/>
            <w:tcBorders>
              <w:top w:val="single" w:sz="4" w:space="0" w:color="auto"/>
              <w:left w:val="nil"/>
              <w:bottom w:val="single" w:sz="4" w:space="0" w:color="auto"/>
              <w:right w:val="nil"/>
            </w:tcBorders>
            <w:shd w:val="clear" w:color="000000" w:fill="BFBFB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人数（人）</w:t>
            </w:r>
          </w:p>
        </w:tc>
        <w:tc>
          <w:tcPr>
            <w:tcW w:w="1471" w:type="dxa"/>
            <w:tcBorders>
              <w:top w:val="single" w:sz="4" w:space="0" w:color="auto"/>
              <w:left w:val="nil"/>
              <w:bottom w:val="single" w:sz="4" w:space="0" w:color="auto"/>
            </w:tcBorders>
            <w:shd w:val="clear" w:color="000000" w:fill="BFBFB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百分比（</w:t>
            </w:r>
            <w:r w:rsidRPr="00CA6180">
              <w:rPr>
                <w:rFonts w:ascii="Times New Roman" w:hAnsi="Times New Roman" w:cs="Times New Roman"/>
                <w:kern w:val="0"/>
                <w:szCs w:val="21"/>
              </w:rPr>
              <w:t>%</w:t>
            </w:r>
            <w:r w:rsidRPr="00CA6180">
              <w:rPr>
                <w:rFonts w:ascii="Times New Roman" w:hAnsi="Times New Roman" w:cs="Times New Roman"/>
                <w:kern w:val="0"/>
                <w:szCs w:val="21"/>
              </w:rPr>
              <w:t>）</w:t>
            </w:r>
          </w:p>
        </w:tc>
      </w:tr>
      <w:tr w:rsidR="00CA6180" w:rsidRPr="00CA6180" w:rsidTr="003D683C">
        <w:trPr>
          <w:trHeight w:val="4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年龄分布</w:t>
            </w: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30</w:t>
            </w:r>
            <w:r w:rsidRPr="00CA6180">
              <w:rPr>
                <w:rFonts w:ascii="Times New Roman" w:hAnsi="Times New Roman" w:cs="Times New Roman"/>
                <w:kern w:val="0"/>
                <w:szCs w:val="21"/>
              </w:rPr>
              <w:t>岁及以下</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14</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8.60%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30-40</w:t>
            </w:r>
            <w:r w:rsidRPr="00CA6180">
              <w:rPr>
                <w:rFonts w:ascii="Times New Roman" w:hAnsi="Times New Roman" w:cs="Times New Roman"/>
                <w:kern w:val="0"/>
                <w:szCs w:val="21"/>
              </w:rPr>
              <w:t>岁</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48</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29.40%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40-50</w:t>
            </w:r>
            <w:r w:rsidRPr="00CA6180">
              <w:rPr>
                <w:rFonts w:ascii="Times New Roman" w:hAnsi="Times New Roman" w:cs="Times New Roman"/>
                <w:kern w:val="0"/>
                <w:szCs w:val="21"/>
              </w:rPr>
              <w:t>岁</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74</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45.40%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50</w:t>
            </w:r>
            <w:r w:rsidRPr="00CA6180">
              <w:rPr>
                <w:rFonts w:ascii="Times New Roman" w:hAnsi="Times New Roman" w:cs="Times New Roman"/>
                <w:kern w:val="0"/>
                <w:szCs w:val="21"/>
              </w:rPr>
              <w:t>岁以上</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27</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16.60%</w:t>
            </w:r>
          </w:p>
        </w:tc>
      </w:tr>
      <w:tr w:rsidR="00CA6180" w:rsidRPr="00CA6180" w:rsidTr="003D683C">
        <w:trPr>
          <w:trHeight w:val="4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性别分布</w:t>
            </w: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男</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81</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49.70%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女</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82</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50.30%</w:t>
            </w:r>
          </w:p>
        </w:tc>
      </w:tr>
      <w:tr w:rsidR="00CA6180" w:rsidRPr="00CA6180" w:rsidTr="003D683C">
        <w:trPr>
          <w:trHeight w:val="4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政治面貌</w:t>
            </w: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群众</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51</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31.30%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民主党派</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53</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32.50%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中共党员</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56</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34.40%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外籍</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1.80%</w:t>
            </w:r>
          </w:p>
        </w:tc>
      </w:tr>
      <w:tr w:rsidR="00CA6180" w:rsidRPr="00CA6180" w:rsidTr="003D683C">
        <w:trPr>
          <w:trHeight w:val="5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海外经历</w:t>
            </w: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海外高校（研究机构）工作一年（含）以上</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29</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17.80%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海外高校（研究机构）取得学位</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50</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30.70%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海外高校（研究机构）学习或访问研究一年（含）以上</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68</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41.70%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其他海外经历</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16</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9.80%</w:t>
            </w:r>
          </w:p>
        </w:tc>
      </w:tr>
      <w:tr w:rsidR="00CA6180" w:rsidRPr="00CA6180" w:rsidTr="003D683C">
        <w:trPr>
          <w:trHeight w:val="4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职称分布</w:t>
            </w: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初级</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15</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9.20%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中级</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25</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15.30%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副高</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64</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39.30%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正高</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59</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36.20%</w:t>
            </w:r>
          </w:p>
        </w:tc>
      </w:tr>
      <w:tr w:rsidR="00CA6180" w:rsidRPr="00CA6180" w:rsidTr="003D683C">
        <w:trPr>
          <w:trHeight w:val="4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目前单位工作年限</w:t>
            </w: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w:t>
            </w:r>
            <w:r w:rsidRPr="00CA6180">
              <w:rPr>
                <w:rFonts w:ascii="Times New Roman" w:hAnsi="Times New Roman" w:cs="Times New Roman"/>
                <w:kern w:val="0"/>
                <w:szCs w:val="21"/>
              </w:rPr>
              <w:t>年以下</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21</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12.90%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3-5</w:t>
            </w:r>
            <w:r w:rsidRPr="00CA6180">
              <w:rPr>
                <w:rFonts w:ascii="Times New Roman" w:hAnsi="Times New Roman" w:cs="Times New Roman"/>
                <w:kern w:val="0"/>
                <w:szCs w:val="21"/>
              </w:rPr>
              <w:t>年</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39</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23.90%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6-10</w:t>
            </w:r>
            <w:r w:rsidRPr="00CA6180">
              <w:rPr>
                <w:rFonts w:ascii="Times New Roman" w:hAnsi="Times New Roman" w:cs="Times New Roman"/>
                <w:kern w:val="0"/>
                <w:szCs w:val="21"/>
              </w:rPr>
              <w:t>年</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48</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29.40%</w:t>
            </w:r>
          </w:p>
        </w:tc>
      </w:tr>
      <w:tr w:rsidR="00CA6180" w:rsidRPr="00CA6180" w:rsidTr="003D683C">
        <w:trPr>
          <w:trHeight w:val="4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11</w:t>
            </w:r>
            <w:r w:rsidRPr="00CA6180">
              <w:rPr>
                <w:rFonts w:ascii="Times New Roman" w:hAnsi="Times New Roman" w:cs="Times New Roman"/>
                <w:kern w:val="0"/>
                <w:szCs w:val="21"/>
              </w:rPr>
              <w:t>年及以上</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55</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33.70%</w:t>
            </w:r>
          </w:p>
        </w:tc>
      </w:tr>
      <w:tr w:rsidR="00CA6180" w:rsidRPr="00CA6180" w:rsidTr="003D683C">
        <w:trPr>
          <w:trHeight w:val="500"/>
          <w:jc w:val="center"/>
        </w:trPr>
        <w:tc>
          <w:tcPr>
            <w:tcW w:w="1560" w:type="dxa"/>
            <w:vMerge w:val="restart"/>
            <w:tcBorders>
              <w:top w:val="single" w:sz="4" w:space="0" w:color="auto"/>
              <w:left w:val="nil"/>
              <w:bottom w:val="single" w:sz="4" w:space="0" w:color="auto"/>
              <w:right w:val="nil"/>
            </w:tcBorders>
            <w:shd w:val="clear" w:color="auto" w:fill="auto"/>
            <w:noWrap/>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工作经历</w:t>
            </w: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一直在目前学校</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76</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46.60%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曾在国内其他高校任职</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21</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12.90%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曾在国内产业界任职</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16</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9.80%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曾在国内科研机构任职</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12</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7.40%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曾在国内政府任职</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1.80%</w:t>
            </w:r>
          </w:p>
        </w:tc>
      </w:tr>
      <w:tr w:rsidR="00CA6180" w:rsidRPr="00CA6180" w:rsidTr="003D683C">
        <w:trPr>
          <w:trHeight w:val="500"/>
          <w:jc w:val="center"/>
        </w:trPr>
        <w:tc>
          <w:tcPr>
            <w:tcW w:w="1560" w:type="dxa"/>
            <w:vMerge/>
            <w:tcBorders>
              <w:top w:val="single" w:sz="4" w:space="0" w:color="auto"/>
              <w:left w:val="nil"/>
              <w:bottom w:val="single" w:sz="4" w:space="0" w:color="auto"/>
              <w:right w:val="nil"/>
            </w:tcBorders>
            <w:vAlign w:val="center"/>
            <w:hideMark/>
          </w:tcPr>
          <w:p w:rsidR="00D92187" w:rsidRPr="00CA6180" w:rsidRDefault="00D92187" w:rsidP="003D683C">
            <w:pPr>
              <w:widowControl/>
              <w:contextualSpacing/>
              <w:jc w:val="left"/>
              <w:rPr>
                <w:rFonts w:ascii="Times New Roman" w:hAnsi="Times New Roman" w:cs="Times New Roman"/>
                <w:kern w:val="0"/>
                <w:szCs w:val="21"/>
              </w:rPr>
            </w:pPr>
          </w:p>
        </w:tc>
        <w:tc>
          <w:tcPr>
            <w:tcW w:w="323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曾在海外任职</w:t>
            </w:r>
          </w:p>
        </w:tc>
        <w:tc>
          <w:tcPr>
            <w:tcW w:w="1298"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35</w:t>
            </w:r>
          </w:p>
        </w:tc>
        <w:tc>
          <w:tcPr>
            <w:tcW w:w="1471" w:type="dxa"/>
            <w:tcBorders>
              <w:top w:val="single" w:sz="4" w:space="0" w:color="auto"/>
              <w:left w:val="nil"/>
              <w:bottom w:val="single" w:sz="4" w:space="0" w:color="auto"/>
              <w:right w:val="nil"/>
            </w:tcBorders>
            <w:shd w:val="clear" w:color="000000" w:fill="FFFFFF"/>
            <w:vAlign w:val="center"/>
            <w:hideMark/>
          </w:tcPr>
          <w:p w:rsidR="00D92187" w:rsidRPr="00CA6180" w:rsidRDefault="00D92187" w:rsidP="003D683C">
            <w:pPr>
              <w:widowControl/>
              <w:contextualSpacing/>
              <w:jc w:val="center"/>
              <w:rPr>
                <w:rFonts w:ascii="Times New Roman" w:hAnsi="Times New Roman" w:cs="Times New Roman"/>
                <w:kern w:val="0"/>
                <w:szCs w:val="21"/>
              </w:rPr>
            </w:pPr>
            <w:r w:rsidRPr="00CA6180">
              <w:rPr>
                <w:rFonts w:ascii="Times New Roman" w:hAnsi="Times New Roman" w:cs="Times New Roman"/>
                <w:kern w:val="0"/>
                <w:szCs w:val="21"/>
              </w:rPr>
              <w:t>21.50%</w:t>
            </w:r>
          </w:p>
        </w:tc>
      </w:tr>
    </w:tbl>
    <w:p w:rsidR="00D92187" w:rsidRPr="00CA6180" w:rsidRDefault="00D92187" w:rsidP="00D92187">
      <w:pPr>
        <w:spacing w:line="360" w:lineRule="auto"/>
        <w:ind w:firstLineChars="200" w:firstLine="400"/>
        <w:rPr>
          <w:rFonts w:ascii="仿宋" w:eastAsia="仿宋" w:hAnsi="仿宋"/>
          <w:sz w:val="20"/>
          <w:szCs w:val="20"/>
        </w:rPr>
      </w:pPr>
    </w:p>
    <w:p w:rsidR="00C63E9A" w:rsidRPr="00CA6180" w:rsidRDefault="00C63E9A" w:rsidP="005565BF">
      <w:pPr>
        <w:autoSpaceDE w:val="0"/>
        <w:autoSpaceDN w:val="0"/>
        <w:adjustRightInd w:val="0"/>
        <w:spacing w:line="360" w:lineRule="auto"/>
        <w:ind w:firstLineChars="200" w:firstLine="482"/>
        <w:jc w:val="left"/>
        <w:outlineLvl w:val="1"/>
        <w:rPr>
          <w:rFonts w:asciiTheme="minorEastAsia" w:hAnsiTheme="minorEastAsia" w:cs="Times New Roman"/>
          <w:b/>
          <w:kern w:val="0"/>
          <w:sz w:val="24"/>
          <w:szCs w:val="24"/>
        </w:rPr>
      </w:pPr>
      <w:bookmarkStart w:id="30" w:name="_Toc470159498"/>
      <w:r w:rsidRPr="00CA6180">
        <w:rPr>
          <w:rFonts w:asciiTheme="minorEastAsia" w:hAnsiTheme="minorEastAsia" w:cs="Times New Roman" w:hint="eastAsia"/>
          <w:b/>
          <w:kern w:val="0"/>
          <w:sz w:val="24"/>
          <w:szCs w:val="24"/>
        </w:rPr>
        <w:t>二、海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对工会的认知</w:t>
      </w:r>
      <w:bookmarkEnd w:id="30"/>
    </w:p>
    <w:p w:rsidR="00D92187" w:rsidRPr="00CA6180" w:rsidRDefault="00C63E9A" w:rsidP="00C63E9A">
      <w:pPr>
        <w:autoSpaceDE w:val="0"/>
        <w:autoSpaceDN w:val="0"/>
        <w:adjustRightInd w:val="0"/>
        <w:spacing w:line="360" w:lineRule="auto"/>
        <w:ind w:firstLineChars="200" w:firstLine="482"/>
        <w:jc w:val="left"/>
        <w:outlineLvl w:val="2"/>
        <w:rPr>
          <w:rFonts w:asciiTheme="minorEastAsia" w:hAnsiTheme="minorEastAsia" w:cs="Times New Roman"/>
          <w:b/>
          <w:kern w:val="0"/>
          <w:sz w:val="24"/>
          <w:szCs w:val="24"/>
        </w:rPr>
      </w:pPr>
      <w:bookmarkStart w:id="31" w:name="_Toc470159499"/>
      <w:r w:rsidRPr="00CA6180">
        <w:rPr>
          <w:rFonts w:asciiTheme="minorEastAsia" w:hAnsiTheme="minorEastAsia" w:cs="Times New Roman" w:hint="eastAsia"/>
          <w:b/>
          <w:kern w:val="0"/>
          <w:sz w:val="24"/>
          <w:szCs w:val="24"/>
        </w:rPr>
        <w:t>1</w:t>
      </w:r>
      <w:r w:rsidR="005565BF" w:rsidRPr="00CA6180">
        <w:rPr>
          <w:rFonts w:asciiTheme="minorEastAsia" w:hAnsiTheme="minorEastAsia" w:cs="Times New Roman" w:hint="eastAsia"/>
          <w:b/>
          <w:kern w:val="0"/>
          <w:sz w:val="24"/>
          <w:szCs w:val="24"/>
        </w:rPr>
        <w:t>、</w:t>
      </w:r>
      <w:r w:rsidR="004E64F7" w:rsidRPr="00CA6180">
        <w:rPr>
          <w:rFonts w:asciiTheme="minorEastAsia" w:hAnsiTheme="minorEastAsia" w:cs="Times New Roman" w:hint="eastAsia"/>
          <w:b/>
          <w:kern w:val="0"/>
          <w:sz w:val="24"/>
          <w:szCs w:val="24"/>
        </w:rPr>
        <w:t>海</w:t>
      </w:r>
      <w:proofErr w:type="gramStart"/>
      <w:r w:rsidR="004E64F7" w:rsidRPr="00CA6180">
        <w:rPr>
          <w:rFonts w:asciiTheme="minorEastAsia" w:hAnsiTheme="minorEastAsia" w:cs="Times New Roman" w:hint="eastAsia"/>
          <w:b/>
          <w:kern w:val="0"/>
          <w:sz w:val="24"/>
          <w:szCs w:val="24"/>
        </w:rPr>
        <w:t>归教师</w:t>
      </w:r>
      <w:proofErr w:type="gramEnd"/>
      <w:r w:rsidR="004E64F7" w:rsidRPr="00CA6180">
        <w:rPr>
          <w:rFonts w:asciiTheme="minorEastAsia" w:hAnsiTheme="minorEastAsia" w:cs="Times New Roman" w:hint="eastAsia"/>
          <w:b/>
          <w:kern w:val="0"/>
          <w:sz w:val="24"/>
          <w:szCs w:val="24"/>
        </w:rPr>
        <w:t>对工会</w:t>
      </w:r>
      <w:r w:rsidR="008B4B5F" w:rsidRPr="00CA6180">
        <w:rPr>
          <w:rFonts w:asciiTheme="minorEastAsia" w:hAnsiTheme="minorEastAsia" w:cs="Times New Roman" w:hint="eastAsia"/>
          <w:b/>
          <w:kern w:val="0"/>
          <w:sz w:val="24"/>
          <w:szCs w:val="24"/>
        </w:rPr>
        <w:t>发挥</w:t>
      </w:r>
      <w:r w:rsidR="004E64F7" w:rsidRPr="00CA6180">
        <w:rPr>
          <w:rFonts w:asciiTheme="minorEastAsia" w:hAnsiTheme="minorEastAsia" w:cs="Times New Roman" w:hint="eastAsia"/>
          <w:b/>
          <w:kern w:val="0"/>
          <w:sz w:val="24"/>
          <w:szCs w:val="24"/>
        </w:rPr>
        <w:t>维护职能的认知</w:t>
      </w:r>
      <w:bookmarkEnd w:id="31"/>
    </w:p>
    <w:p w:rsidR="00D92187" w:rsidRPr="00CA6180" w:rsidRDefault="00D92187" w:rsidP="00D92187">
      <w:pPr>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表</w:t>
      </w:r>
      <w:r w:rsidRPr="00CA6180">
        <w:rPr>
          <w:rFonts w:asciiTheme="minorEastAsia" w:hAnsiTheme="minorEastAsia"/>
          <w:sz w:val="24"/>
          <w:szCs w:val="24"/>
        </w:rPr>
        <w:t>4</w:t>
      </w:r>
      <w:r w:rsidRPr="00CA6180">
        <w:rPr>
          <w:rFonts w:asciiTheme="minorEastAsia" w:hAnsiTheme="minorEastAsia" w:hint="eastAsia"/>
          <w:sz w:val="24"/>
          <w:szCs w:val="24"/>
        </w:rPr>
        <w:t>-</w:t>
      </w:r>
      <w:r w:rsidRPr="00CA6180">
        <w:rPr>
          <w:rFonts w:asciiTheme="minorEastAsia" w:hAnsiTheme="minorEastAsia"/>
          <w:sz w:val="24"/>
          <w:szCs w:val="24"/>
        </w:rPr>
        <w:t>2</w:t>
      </w:r>
      <w:r w:rsidRPr="00CA6180">
        <w:rPr>
          <w:rFonts w:asciiTheme="minorEastAsia" w:hAnsiTheme="minorEastAsia" w:hint="eastAsia"/>
          <w:sz w:val="24"/>
          <w:szCs w:val="24"/>
        </w:rPr>
        <w:t>-</w:t>
      </w:r>
      <w:r w:rsidRPr="00CA6180">
        <w:rPr>
          <w:rFonts w:asciiTheme="minorEastAsia" w:hAnsiTheme="minorEastAsia"/>
          <w:sz w:val="24"/>
          <w:szCs w:val="24"/>
        </w:rPr>
        <w:t>1</w:t>
      </w:r>
      <w:r w:rsidR="000F318C" w:rsidRPr="00CA6180">
        <w:rPr>
          <w:rFonts w:asciiTheme="minorEastAsia" w:hAnsiTheme="minorEastAsia"/>
          <w:sz w:val="24"/>
          <w:szCs w:val="24"/>
        </w:rPr>
        <w:t>体现了海</w:t>
      </w:r>
      <w:proofErr w:type="gramStart"/>
      <w:r w:rsidR="000F318C" w:rsidRPr="00CA6180">
        <w:rPr>
          <w:rFonts w:asciiTheme="minorEastAsia" w:hAnsiTheme="minorEastAsia"/>
          <w:sz w:val="24"/>
          <w:szCs w:val="24"/>
        </w:rPr>
        <w:t>归教师</w:t>
      </w:r>
      <w:proofErr w:type="gramEnd"/>
      <w:r w:rsidR="000F318C" w:rsidRPr="00CA6180">
        <w:rPr>
          <w:rFonts w:asciiTheme="minorEastAsia" w:hAnsiTheme="minorEastAsia"/>
          <w:sz w:val="24"/>
          <w:szCs w:val="24"/>
        </w:rPr>
        <w:t>对工会维护职能的</w:t>
      </w:r>
      <w:r w:rsidR="000F318C" w:rsidRPr="00CA6180">
        <w:rPr>
          <w:rFonts w:asciiTheme="minorEastAsia" w:hAnsiTheme="minorEastAsia" w:hint="eastAsia"/>
          <w:sz w:val="24"/>
          <w:szCs w:val="24"/>
        </w:rPr>
        <w:t>认知</w:t>
      </w:r>
      <w:r w:rsidRPr="00CA6180">
        <w:rPr>
          <w:rFonts w:asciiTheme="minorEastAsia" w:hAnsiTheme="minorEastAsia"/>
          <w:sz w:val="24"/>
          <w:szCs w:val="24"/>
        </w:rPr>
        <w:t>情况</w:t>
      </w:r>
      <w:r w:rsidRPr="00CA6180">
        <w:rPr>
          <w:rFonts w:asciiTheme="minorEastAsia" w:hAnsiTheme="minorEastAsia" w:hint="eastAsia"/>
          <w:sz w:val="24"/>
          <w:szCs w:val="24"/>
        </w:rPr>
        <w:t>。</w:t>
      </w:r>
      <w:r w:rsidRPr="00CA6180">
        <w:rPr>
          <w:rFonts w:asciiTheme="minorEastAsia" w:hAnsiTheme="minorEastAsia"/>
          <w:sz w:val="24"/>
          <w:szCs w:val="24"/>
        </w:rPr>
        <w:t>根据调查的设计</w:t>
      </w:r>
      <w:r w:rsidRPr="00CA6180">
        <w:rPr>
          <w:rFonts w:asciiTheme="minorEastAsia" w:hAnsiTheme="minorEastAsia" w:hint="eastAsia"/>
          <w:sz w:val="24"/>
          <w:szCs w:val="24"/>
        </w:rPr>
        <w:t>，</w:t>
      </w:r>
      <w:r w:rsidRPr="00CA6180">
        <w:rPr>
          <w:rFonts w:asciiTheme="minorEastAsia" w:hAnsiTheme="minorEastAsia"/>
          <w:sz w:val="24"/>
          <w:szCs w:val="24"/>
        </w:rPr>
        <w:t>1分为很不同意</w:t>
      </w:r>
      <w:r w:rsidRPr="00CA6180">
        <w:rPr>
          <w:rFonts w:asciiTheme="minorEastAsia" w:hAnsiTheme="minorEastAsia" w:hint="eastAsia"/>
          <w:sz w:val="24"/>
          <w:szCs w:val="24"/>
        </w:rPr>
        <w:t>，5分为非常同意，平均得分越靠近5分表明调查对象越同意问卷中的客观陈述，越靠近1分则表示调查对象越不同意客观陈述的说法；标准差反映的是每项指标统计数据之间的离散程度；标准差越大，表明数据的差异程度很大，数据参差不齐；标准差越小，表明数据的差异程度越小，数据越整齐。在此次调查中，平均得分超过</w:t>
      </w:r>
      <w:r w:rsidR="000F318C" w:rsidRPr="00CA6180">
        <w:rPr>
          <w:rFonts w:asciiTheme="minorEastAsia" w:hAnsiTheme="minorEastAsia" w:hint="eastAsia"/>
          <w:sz w:val="24"/>
          <w:szCs w:val="24"/>
        </w:rPr>
        <w:t>3</w:t>
      </w:r>
      <w:r w:rsidRPr="00CA6180">
        <w:rPr>
          <w:rFonts w:asciiTheme="minorEastAsia" w:hAnsiTheme="minorEastAsia" w:hint="eastAsia"/>
          <w:sz w:val="24"/>
          <w:szCs w:val="24"/>
        </w:rPr>
        <w:t>分，则说明受访者对客观描述相对认可；标准差纵向比较中，数值差异较大的，代表受访者对客观描述的评价差别较大。</w:t>
      </w:r>
    </w:p>
    <w:p w:rsidR="001B35F6" w:rsidRPr="00CA6180" w:rsidRDefault="003D5725" w:rsidP="00D92187">
      <w:pPr>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工会的维护职能，指的是工会维护职工群众的经济效益和民主权益的职能。</w:t>
      </w:r>
      <w:r w:rsidR="000F318C" w:rsidRPr="00CA6180">
        <w:rPr>
          <w:rFonts w:asciiTheme="minorEastAsia" w:hAnsiTheme="minorEastAsia" w:hint="eastAsia"/>
          <w:sz w:val="24"/>
          <w:szCs w:val="24"/>
        </w:rPr>
        <w:t>结合高校工作实际情况，课题组关于工会维护职能的考察维度的设计</w:t>
      </w:r>
      <w:r w:rsidR="00D92187" w:rsidRPr="00CA6180">
        <w:rPr>
          <w:rFonts w:asciiTheme="minorEastAsia" w:hAnsiTheme="minorEastAsia" w:hint="eastAsia"/>
          <w:sz w:val="24"/>
          <w:szCs w:val="24"/>
        </w:rPr>
        <w:t>，</w:t>
      </w:r>
      <w:r w:rsidR="000F318C" w:rsidRPr="00CA6180">
        <w:rPr>
          <w:rFonts w:asciiTheme="minorEastAsia" w:hAnsiTheme="minorEastAsia" w:hint="eastAsia"/>
          <w:sz w:val="24"/>
          <w:szCs w:val="24"/>
        </w:rPr>
        <w:t>将其细分为</w:t>
      </w:r>
      <w:r w:rsidR="001B35F6" w:rsidRPr="00CA6180">
        <w:rPr>
          <w:rFonts w:asciiTheme="minorEastAsia" w:hAnsiTheme="minorEastAsia" w:hint="eastAsia"/>
          <w:sz w:val="24"/>
          <w:szCs w:val="24"/>
        </w:rPr>
        <w:t>两个方面：（1）权益维护</w:t>
      </w:r>
      <w:r w:rsidR="00F22B0C" w:rsidRPr="00CA6180">
        <w:rPr>
          <w:rFonts w:asciiTheme="minorEastAsia" w:hAnsiTheme="minorEastAsia" w:hint="eastAsia"/>
          <w:sz w:val="24"/>
          <w:szCs w:val="24"/>
        </w:rPr>
        <w:t>；</w:t>
      </w:r>
      <w:r w:rsidR="001B35F6" w:rsidRPr="00CA6180">
        <w:rPr>
          <w:rFonts w:asciiTheme="minorEastAsia" w:hAnsiTheme="minorEastAsia" w:hint="eastAsia"/>
          <w:sz w:val="24"/>
          <w:szCs w:val="24"/>
        </w:rPr>
        <w:t>（2）</w:t>
      </w:r>
      <w:r w:rsidRPr="00CA6180">
        <w:rPr>
          <w:rFonts w:asciiTheme="minorEastAsia" w:hAnsiTheme="minorEastAsia" w:hint="eastAsia"/>
          <w:sz w:val="24"/>
          <w:szCs w:val="24"/>
        </w:rPr>
        <w:t>经济生活</w:t>
      </w:r>
      <w:r w:rsidR="000F318C" w:rsidRPr="00CA6180">
        <w:rPr>
          <w:rFonts w:asciiTheme="minorEastAsia" w:hAnsiTheme="minorEastAsia" w:hint="eastAsia"/>
          <w:sz w:val="24"/>
          <w:szCs w:val="24"/>
        </w:rPr>
        <w:t>关怀</w:t>
      </w:r>
      <w:r w:rsidR="00D92187" w:rsidRPr="00CA6180">
        <w:rPr>
          <w:rFonts w:asciiTheme="minorEastAsia" w:hAnsiTheme="minorEastAsia" w:hint="eastAsia"/>
          <w:sz w:val="24"/>
          <w:szCs w:val="24"/>
        </w:rPr>
        <w:t>。从表</w:t>
      </w:r>
      <w:r w:rsidR="001B35F6" w:rsidRPr="00CA6180">
        <w:rPr>
          <w:rFonts w:asciiTheme="minorEastAsia" w:hAnsiTheme="minorEastAsia" w:hint="eastAsia"/>
          <w:sz w:val="24"/>
          <w:szCs w:val="24"/>
        </w:rPr>
        <w:t>4-2</w:t>
      </w:r>
      <w:r w:rsidR="00D92187" w:rsidRPr="00CA6180">
        <w:rPr>
          <w:rFonts w:asciiTheme="minorEastAsia" w:hAnsiTheme="minorEastAsia" w:hint="eastAsia"/>
          <w:sz w:val="24"/>
          <w:szCs w:val="24"/>
        </w:rPr>
        <w:t>-</w:t>
      </w:r>
      <w:r w:rsidR="001B35F6" w:rsidRPr="00CA6180">
        <w:rPr>
          <w:rFonts w:asciiTheme="minorEastAsia" w:hAnsiTheme="minorEastAsia" w:hint="eastAsia"/>
          <w:sz w:val="24"/>
          <w:szCs w:val="24"/>
        </w:rPr>
        <w:t>1</w:t>
      </w:r>
      <w:r w:rsidR="00D92187" w:rsidRPr="00CA6180">
        <w:rPr>
          <w:rFonts w:asciiTheme="minorEastAsia" w:hAnsiTheme="minorEastAsia"/>
          <w:sz w:val="24"/>
          <w:szCs w:val="24"/>
        </w:rPr>
        <w:t>可以看出</w:t>
      </w:r>
      <w:r w:rsidR="00D92187" w:rsidRPr="00CA6180">
        <w:rPr>
          <w:rFonts w:asciiTheme="minorEastAsia" w:hAnsiTheme="minorEastAsia" w:hint="eastAsia"/>
          <w:sz w:val="24"/>
          <w:szCs w:val="24"/>
        </w:rPr>
        <w:t>，</w:t>
      </w:r>
      <w:r w:rsidR="001B35F6" w:rsidRPr="00CA6180">
        <w:rPr>
          <w:rFonts w:asciiTheme="minorEastAsia" w:hAnsiTheme="minorEastAsia" w:hint="eastAsia"/>
          <w:sz w:val="24"/>
          <w:szCs w:val="24"/>
        </w:rPr>
        <w:t>首先，</w:t>
      </w:r>
      <w:r w:rsidR="00D92187" w:rsidRPr="00CA6180">
        <w:rPr>
          <w:rFonts w:asciiTheme="minorEastAsia" w:hAnsiTheme="minorEastAsia"/>
          <w:sz w:val="24"/>
          <w:szCs w:val="24"/>
        </w:rPr>
        <w:t>海</w:t>
      </w:r>
      <w:proofErr w:type="gramStart"/>
      <w:r w:rsidR="00D92187" w:rsidRPr="00CA6180">
        <w:rPr>
          <w:rFonts w:asciiTheme="minorEastAsia" w:hAnsiTheme="minorEastAsia"/>
          <w:sz w:val="24"/>
          <w:szCs w:val="24"/>
        </w:rPr>
        <w:t>归教师</w:t>
      </w:r>
      <w:proofErr w:type="gramEnd"/>
      <w:r w:rsidR="00D92187" w:rsidRPr="00CA6180">
        <w:rPr>
          <w:rFonts w:asciiTheme="minorEastAsia" w:hAnsiTheme="minorEastAsia"/>
          <w:sz w:val="24"/>
          <w:szCs w:val="24"/>
        </w:rPr>
        <w:t>对于工会</w:t>
      </w:r>
      <w:r w:rsidR="001B35F6" w:rsidRPr="00CA6180">
        <w:rPr>
          <w:rFonts w:asciiTheme="minorEastAsia" w:hAnsiTheme="minorEastAsia" w:hint="eastAsia"/>
          <w:sz w:val="24"/>
          <w:szCs w:val="24"/>
        </w:rPr>
        <w:t>的</w:t>
      </w:r>
      <w:r w:rsidR="00D92187" w:rsidRPr="00CA6180">
        <w:rPr>
          <w:rFonts w:asciiTheme="minorEastAsia" w:hAnsiTheme="minorEastAsia"/>
          <w:sz w:val="24"/>
          <w:szCs w:val="24"/>
        </w:rPr>
        <w:t>权益维护</w:t>
      </w:r>
      <w:r w:rsidR="001B35F6" w:rsidRPr="00CA6180">
        <w:rPr>
          <w:rFonts w:asciiTheme="minorEastAsia" w:hAnsiTheme="minorEastAsia" w:hint="eastAsia"/>
          <w:sz w:val="24"/>
          <w:szCs w:val="24"/>
        </w:rPr>
        <w:t>功能的认知，</w:t>
      </w:r>
      <w:r w:rsidR="00D92187" w:rsidRPr="00CA6180">
        <w:rPr>
          <w:rFonts w:asciiTheme="minorEastAsia" w:hAnsiTheme="minorEastAsia"/>
          <w:sz w:val="24"/>
          <w:szCs w:val="24"/>
        </w:rPr>
        <w:t>平均评价分为</w:t>
      </w:r>
      <w:r w:rsidR="00D92187" w:rsidRPr="00CA6180">
        <w:rPr>
          <w:rFonts w:asciiTheme="minorEastAsia" w:hAnsiTheme="minorEastAsia" w:hint="eastAsia"/>
          <w:sz w:val="24"/>
          <w:szCs w:val="24"/>
        </w:rPr>
        <w:t>3分到4分之间。这说明，海</w:t>
      </w:r>
      <w:proofErr w:type="gramStart"/>
      <w:r w:rsidR="00D92187" w:rsidRPr="00CA6180">
        <w:rPr>
          <w:rFonts w:asciiTheme="minorEastAsia" w:hAnsiTheme="minorEastAsia" w:hint="eastAsia"/>
          <w:sz w:val="24"/>
          <w:szCs w:val="24"/>
        </w:rPr>
        <w:t>归教师</w:t>
      </w:r>
      <w:proofErr w:type="gramEnd"/>
      <w:r w:rsidR="00D92187" w:rsidRPr="00CA6180">
        <w:rPr>
          <w:rFonts w:asciiTheme="minorEastAsia" w:hAnsiTheme="minorEastAsia" w:hint="eastAsia"/>
          <w:sz w:val="24"/>
          <w:szCs w:val="24"/>
        </w:rPr>
        <w:t>对于权益维护方面的客观描述总体态度处在相对满意或相对认可的</w:t>
      </w:r>
      <w:r w:rsidR="00D92187" w:rsidRPr="00CA6180">
        <w:rPr>
          <w:rFonts w:asciiTheme="minorEastAsia" w:hAnsiTheme="minorEastAsia" w:hint="eastAsia"/>
          <w:sz w:val="24"/>
          <w:szCs w:val="24"/>
        </w:rPr>
        <w:lastRenderedPageBreak/>
        <w:t>程度。针对权益维护方面的各项指标标准差均在0.8至0.9之间，绝对值差异不大，代表海</w:t>
      </w:r>
      <w:proofErr w:type="gramStart"/>
      <w:r w:rsidR="00D92187" w:rsidRPr="00CA6180">
        <w:rPr>
          <w:rFonts w:asciiTheme="minorEastAsia" w:hAnsiTheme="minorEastAsia" w:hint="eastAsia"/>
          <w:sz w:val="24"/>
          <w:szCs w:val="24"/>
        </w:rPr>
        <w:t>归教师</w:t>
      </w:r>
      <w:proofErr w:type="gramEnd"/>
      <w:r w:rsidR="00D92187" w:rsidRPr="00CA6180">
        <w:rPr>
          <w:rFonts w:asciiTheme="minorEastAsia" w:hAnsiTheme="minorEastAsia" w:hint="eastAsia"/>
          <w:sz w:val="24"/>
          <w:szCs w:val="24"/>
        </w:rPr>
        <w:t>群体对于各项客观陈述的态度比较接近；</w:t>
      </w:r>
      <w:r w:rsidR="001B35F6" w:rsidRPr="00CA6180">
        <w:rPr>
          <w:rFonts w:asciiTheme="minorEastAsia" w:hAnsiTheme="minorEastAsia" w:hint="eastAsia"/>
          <w:sz w:val="24"/>
          <w:szCs w:val="24"/>
        </w:rPr>
        <w:t>其次，</w:t>
      </w:r>
      <w:r w:rsidR="00D92187" w:rsidRPr="00CA6180">
        <w:rPr>
          <w:rFonts w:asciiTheme="minorEastAsia" w:hAnsiTheme="minorEastAsia" w:hint="eastAsia"/>
          <w:sz w:val="24"/>
          <w:szCs w:val="24"/>
        </w:rPr>
        <w:t>从</w:t>
      </w:r>
      <w:r w:rsidRPr="00CA6180">
        <w:rPr>
          <w:rFonts w:asciiTheme="minorEastAsia" w:hAnsiTheme="minorEastAsia" w:hint="eastAsia"/>
          <w:sz w:val="24"/>
          <w:szCs w:val="24"/>
        </w:rPr>
        <w:t>经济生活</w:t>
      </w:r>
      <w:r w:rsidR="001B35F6" w:rsidRPr="00CA6180">
        <w:rPr>
          <w:rFonts w:asciiTheme="minorEastAsia" w:hAnsiTheme="minorEastAsia" w:hint="eastAsia"/>
          <w:sz w:val="24"/>
          <w:szCs w:val="24"/>
        </w:rPr>
        <w:t>关怀</w:t>
      </w:r>
      <w:r w:rsidR="00D92187" w:rsidRPr="00CA6180">
        <w:rPr>
          <w:rFonts w:asciiTheme="minorEastAsia" w:hAnsiTheme="minorEastAsia" w:hint="eastAsia"/>
          <w:sz w:val="24"/>
          <w:szCs w:val="24"/>
        </w:rPr>
        <w:t>方面来看，平均得分略高于</w:t>
      </w:r>
      <w:r w:rsidR="001B35F6" w:rsidRPr="00CA6180">
        <w:rPr>
          <w:rFonts w:asciiTheme="minorEastAsia" w:hAnsiTheme="minorEastAsia" w:hint="eastAsia"/>
          <w:sz w:val="24"/>
          <w:szCs w:val="24"/>
        </w:rPr>
        <w:t>权益</w:t>
      </w:r>
      <w:r w:rsidR="00D92187" w:rsidRPr="00CA6180">
        <w:rPr>
          <w:rFonts w:asciiTheme="minorEastAsia" w:hAnsiTheme="minorEastAsia" w:hint="eastAsia"/>
          <w:sz w:val="24"/>
          <w:szCs w:val="24"/>
        </w:rPr>
        <w:t>维护的评价，这说明海</w:t>
      </w:r>
      <w:proofErr w:type="gramStart"/>
      <w:r w:rsidR="00D92187" w:rsidRPr="00CA6180">
        <w:rPr>
          <w:rFonts w:asciiTheme="minorEastAsia" w:hAnsiTheme="minorEastAsia" w:hint="eastAsia"/>
          <w:sz w:val="24"/>
          <w:szCs w:val="24"/>
        </w:rPr>
        <w:t>归教师</w:t>
      </w:r>
      <w:proofErr w:type="gramEnd"/>
      <w:r w:rsidR="00D92187" w:rsidRPr="00CA6180">
        <w:rPr>
          <w:rFonts w:asciiTheme="minorEastAsia" w:hAnsiTheme="minorEastAsia" w:hint="eastAsia"/>
          <w:sz w:val="24"/>
          <w:szCs w:val="24"/>
        </w:rPr>
        <w:t>对于工会</w:t>
      </w:r>
      <w:r w:rsidR="001B35F6" w:rsidRPr="00CA6180">
        <w:rPr>
          <w:rFonts w:asciiTheme="minorEastAsia" w:hAnsiTheme="minorEastAsia" w:hint="eastAsia"/>
          <w:sz w:val="24"/>
          <w:szCs w:val="24"/>
        </w:rPr>
        <w:t>所开展的</w:t>
      </w:r>
      <w:r w:rsidR="00D92187" w:rsidRPr="00CA6180">
        <w:rPr>
          <w:rFonts w:asciiTheme="minorEastAsia" w:hAnsiTheme="minorEastAsia" w:hint="eastAsia"/>
          <w:sz w:val="24"/>
          <w:szCs w:val="24"/>
        </w:rPr>
        <w:t>改善工作条件、关注困难群体和</w:t>
      </w:r>
      <w:r w:rsidR="001B35F6" w:rsidRPr="00CA6180">
        <w:rPr>
          <w:rFonts w:asciiTheme="minorEastAsia" w:hAnsiTheme="minorEastAsia" w:hint="eastAsia"/>
          <w:sz w:val="24"/>
          <w:szCs w:val="24"/>
        </w:rPr>
        <w:t>生活关怀</w:t>
      </w:r>
      <w:r w:rsidR="00D92187" w:rsidRPr="00CA6180">
        <w:rPr>
          <w:rFonts w:asciiTheme="minorEastAsia" w:hAnsiTheme="minorEastAsia" w:hint="eastAsia"/>
          <w:sz w:val="24"/>
          <w:szCs w:val="24"/>
        </w:rPr>
        <w:t>等工作</w:t>
      </w:r>
      <w:r w:rsidR="001B35F6" w:rsidRPr="00CA6180">
        <w:rPr>
          <w:rFonts w:asciiTheme="minorEastAsia" w:hAnsiTheme="minorEastAsia" w:hint="eastAsia"/>
          <w:sz w:val="24"/>
          <w:szCs w:val="24"/>
        </w:rPr>
        <w:t>具有更深的认识</w:t>
      </w:r>
      <w:r w:rsidR="00D92187" w:rsidRPr="00CA6180">
        <w:rPr>
          <w:rFonts w:asciiTheme="minorEastAsia" w:hAnsiTheme="minorEastAsia" w:hint="eastAsia"/>
          <w:sz w:val="24"/>
          <w:szCs w:val="24"/>
        </w:rPr>
        <w:t>。</w:t>
      </w:r>
    </w:p>
    <w:p w:rsidR="00D92187" w:rsidRPr="00CA6180" w:rsidRDefault="001B35F6" w:rsidP="00D92187">
      <w:pPr>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对高校和教育</w:t>
      </w:r>
      <w:r w:rsidR="00D92187" w:rsidRPr="00CA6180">
        <w:rPr>
          <w:rFonts w:asciiTheme="minorEastAsia" w:hAnsiTheme="minorEastAsia" w:hint="eastAsia"/>
          <w:sz w:val="24"/>
          <w:szCs w:val="24"/>
        </w:rPr>
        <w:t>工会</w:t>
      </w:r>
      <w:r w:rsidRPr="00CA6180">
        <w:rPr>
          <w:rFonts w:asciiTheme="minorEastAsia" w:hAnsiTheme="minorEastAsia" w:hint="eastAsia"/>
          <w:sz w:val="24"/>
          <w:szCs w:val="24"/>
        </w:rPr>
        <w:t>来说，</w:t>
      </w:r>
      <w:r w:rsidR="00D92187" w:rsidRPr="00CA6180">
        <w:rPr>
          <w:rFonts w:asciiTheme="minorEastAsia" w:hAnsiTheme="minorEastAsia" w:hint="eastAsia"/>
          <w:sz w:val="24"/>
          <w:szCs w:val="24"/>
        </w:rPr>
        <w:t>需要在关心</w:t>
      </w:r>
      <w:r w:rsidRPr="00CA6180">
        <w:rPr>
          <w:rFonts w:asciiTheme="minorEastAsia" w:hAnsiTheme="minorEastAsia" w:hint="eastAsia"/>
          <w:sz w:val="24"/>
          <w:szCs w:val="24"/>
        </w:rPr>
        <w:t>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的</w:t>
      </w:r>
      <w:r w:rsidR="00D92187" w:rsidRPr="00CA6180">
        <w:rPr>
          <w:rFonts w:asciiTheme="minorEastAsia" w:hAnsiTheme="minorEastAsia" w:hint="eastAsia"/>
          <w:sz w:val="24"/>
          <w:szCs w:val="24"/>
        </w:rPr>
        <w:t>生活</w:t>
      </w:r>
      <w:r w:rsidRPr="00CA6180">
        <w:rPr>
          <w:rFonts w:asciiTheme="minorEastAsia" w:hAnsiTheme="minorEastAsia" w:hint="eastAsia"/>
          <w:sz w:val="24"/>
          <w:szCs w:val="24"/>
        </w:rPr>
        <w:t>、工作条件</w:t>
      </w:r>
      <w:r w:rsidR="00D92187" w:rsidRPr="00CA6180">
        <w:rPr>
          <w:rFonts w:asciiTheme="minorEastAsia" w:hAnsiTheme="minorEastAsia" w:hint="eastAsia"/>
          <w:sz w:val="24"/>
          <w:szCs w:val="24"/>
        </w:rPr>
        <w:t>的同时，</w:t>
      </w:r>
      <w:r w:rsidR="00D92187" w:rsidRPr="00CA6180">
        <w:rPr>
          <w:rFonts w:asciiTheme="minorEastAsia" w:hAnsiTheme="minorEastAsia"/>
          <w:sz w:val="24"/>
          <w:szCs w:val="24"/>
        </w:rPr>
        <w:t>深入研究如何合理</w:t>
      </w:r>
      <w:r w:rsidRPr="00CA6180">
        <w:rPr>
          <w:rFonts w:asciiTheme="minorEastAsia" w:hAnsiTheme="minorEastAsia" w:hint="eastAsia"/>
          <w:sz w:val="24"/>
          <w:szCs w:val="24"/>
        </w:rPr>
        <w:t>为他们维护正当的劳动权益、</w:t>
      </w:r>
      <w:r w:rsidR="00D92187" w:rsidRPr="00CA6180">
        <w:rPr>
          <w:rFonts w:asciiTheme="minorEastAsia" w:hAnsiTheme="minorEastAsia" w:hint="eastAsia"/>
          <w:sz w:val="24"/>
          <w:szCs w:val="24"/>
        </w:rPr>
        <w:t>表达利益诉求，</w:t>
      </w:r>
      <w:r w:rsidRPr="00CA6180">
        <w:rPr>
          <w:rFonts w:asciiTheme="minorEastAsia" w:hAnsiTheme="minorEastAsia" w:hint="eastAsia"/>
          <w:sz w:val="24"/>
          <w:szCs w:val="24"/>
        </w:rPr>
        <w:t>进一步履行好</w:t>
      </w:r>
      <w:r w:rsidR="00D92187" w:rsidRPr="00CA6180">
        <w:rPr>
          <w:rFonts w:asciiTheme="minorEastAsia" w:hAnsiTheme="minorEastAsia"/>
          <w:sz w:val="24"/>
          <w:szCs w:val="24"/>
        </w:rPr>
        <w:t>工会的权益维护职能</w:t>
      </w:r>
      <w:r w:rsidR="00D92187" w:rsidRPr="00CA6180">
        <w:rPr>
          <w:rFonts w:asciiTheme="minorEastAsia" w:hAnsiTheme="minorEastAsia" w:hint="eastAsia"/>
          <w:sz w:val="24"/>
          <w:szCs w:val="24"/>
        </w:rPr>
        <w:t>。此外</w:t>
      </w:r>
      <w:r w:rsidRPr="00CA6180">
        <w:rPr>
          <w:rFonts w:asciiTheme="minorEastAsia" w:hAnsiTheme="minorEastAsia" w:hint="eastAsia"/>
          <w:sz w:val="24"/>
          <w:szCs w:val="24"/>
        </w:rPr>
        <w:t>，</w:t>
      </w:r>
      <w:r w:rsidR="003D5725" w:rsidRPr="00CA6180">
        <w:rPr>
          <w:rFonts w:asciiTheme="minorEastAsia" w:hAnsiTheme="minorEastAsia" w:hint="eastAsia"/>
          <w:sz w:val="24"/>
          <w:szCs w:val="24"/>
        </w:rPr>
        <w:t>针对经济</w:t>
      </w:r>
      <w:r w:rsidR="00E5230A" w:rsidRPr="00CA6180">
        <w:rPr>
          <w:rFonts w:asciiTheme="minorEastAsia" w:hAnsiTheme="minorEastAsia" w:hint="eastAsia"/>
          <w:sz w:val="24"/>
          <w:szCs w:val="24"/>
        </w:rPr>
        <w:t>生活</w:t>
      </w:r>
      <w:r w:rsidRPr="00CA6180">
        <w:rPr>
          <w:rFonts w:asciiTheme="minorEastAsia" w:hAnsiTheme="minorEastAsia" w:hint="eastAsia"/>
          <w:sz w:val="24"/>
          <w:szCs w:val="24"/>
        </w:rPr>
        <w:t>关怀</w:t>
      </w:r>
      <w:r w:rsidR="00D92187" w:rsidRPr="00CA6180">
        <w:rPr>
          <w:rFonts w:asciiTheme="minorEastAsia" w:hAnsiTheme="minorEastAsia" w:hint="eastAsia"/>
          <w:sz w:val="24"/>
          <w:szCs w:val="24"/>
        </w:rPr>
        <w:t>的三项客观描述中，平均分最高的</w:t>
      </w:r>
      <w:r w:rsidR="00E5230A" w:rsidRPr="00CA6180">
        <w:rPr>
          <w:rFonts w:asciiTheme="minorEastAsia" w:hAnsiTheme="minorEastAsia" w:hint="eastAsia"/>
          <w:sz w:val="24"/>
          <w:szCs w:val="24"/>
        </w:rPr>
        <w:t>是“我比较认可工会对困难教职工的帮扶和送温暖工作”（</w:t>
      </w:r>
      <w:r w:rsidR="00E5230A" w:rsidRPr="00CA6180">
        <w:rPr>
          <w:rFonts w:asciiTheme="minorEastAsia" w:hAnsiTheme="minorEastAsia"/>
          <w:sz w:val="24"/>
          <w:szCs w:val="24"/>
        </w:rPr>
        <w:t>3.96</w:t>
      </w:r>
      <w:r w:rsidR="00E5230A" w:rsidRPr="00CA6180">
        <w:rPr>
          <w:rFonts w:asciiTheme="minorEastAsia" w:hAnsiTheme="minorEastAsia" w:hint="eastAsia"/>
          <w:sz w:val="24"/>
          <w:szCs w:val="24"/>
        </w:rPr>
        <w:t>分）</w:t>
      </w:r>
      <w:r w:rsidR="00D92187" w:rsidRPr="00CA6180">
        <w:rPr>
          <w:rFonts w:asciiTheme="minorEastAsia" w:hAnsiTheme="minorEastAsia" w:hint="eastAsia"/>
          <w:sz w:val="24"/>
          <w:szCs w:val="24"/>
        </w:rPr>
        <w:t>，这表明</w:t>
      </w:r>
      <w:r w:rsidR="00E5230A" w:rsidRPr="00CA6180">
        <w:rPr>
          <w:rFonts w:asciiTheme="minorEastAsia" w:hAnsiTheme="minorEastAsia" w:hint="eastAsia"/>
          <w:sz w:val="24"/>
          <w:szCs w:val="24"/>
        </w:rPr>
        <w:t>工会所开展的帮困送温暖活动，给海</w:t>
      </w:r>
      <w:proofErr w:type="gramStart"/>
      <w:r w:rsidR="00E5230A" w:rsidRPr="00CA6180">
        <w:rPr>
          <w:rFonts w:asciiTheme="minorEastAsia" w:hAnsiTheme="minorEastAsia" w:hint="eastAsia"/>
          <w:sz w:val="24"/>
          <w:szCs w:val="24"/>
        </w:rPr>
        <w:t>归教师</w:t>
      </w:r>
      <w:proofErr w:type="gramEnd"/>
      <w:r w:rsidR="00E5230A" w:rsidRPr="00CA6180">
        <w:rPr>
          <w:rFonts w:asciiTheme="minorEastAsia" w:hAnsiTheme="minorEastAsia" w:hint="eastAsia"/>
          <w:sz w:val="24"/>
          <w:szCs w:val="24"/>
        </w:rPr>
        <w:t>留下了较好的印象，这对于高校工会的工作有一定的启示意义</w:t>
      </w:r>
      <w:r w:rsidR="00744521" w:rsidRPr="00CA6180">
        <w:rPr>
          <w:rFonts w:asciiTheme="minorEastAsia" w:hAnsiTheme="minorEastAsia" w:hint="eastAsia"/>
          <w:sz w:val="24"/>
          <w:szCs w:val="24"/>
        </w:rPr>
        <w:t>。</w:t>
      </w:r>
      <w:r w:rsidR="00E5230A" w:rsidRPr="00CA6180">
        <w:rPr>
          <w:rFonts w:asciiTheme="minorEastAsia" w:hAnsiTheme="minorEastAsia" w:hint="eastAsia"/>
          <w:sz w:val="24"/>
          <w:szCs w:val="24"/>
        </w:rPr>
        <w:t>海</w:t>
      </w:r>
      <w:proofErr w:type="gramStart"/>
      <w:r w:rsidR="00E5230A" w:rsidRPr="00CA6180">
        <w:rPr>
          <w:rFonts w:asciiTheme="minorEastAsia" w:hAnsiTheme="minorEastAsia" w:hint="eastAsia"/>
          <w:sz w:val="24"/>
          <w:szCs w:val="24"/>
        </w:rPr>
        <w:t>归教师</w:t>
      </w:r>
      <w:proofErr w:type="gramEnd"/>
      <w:r w:rsidR="00E5230A" w:rsidRPr="00CA6180">
        <w:rPr>
          <w:rFonts w:asciiTheme="minorEastAsia" w:hAnsiTheme="minorEastAsia" w:hint="eastAsia"/>
          <w:sz w:val="24"/>
          <w:szCs w:val="24"/>
        </w:rPr>
        <w:t>作为</w:t>
      </w:r>
      <w:r w:rsidR="00744521" w:rsidRPr="00CA6180">
        <w:rPr>
          <w:rFonts w:asciiTheme="minorEastAsia" w:hAnsiTheme="minorEastAsia" w:hint="eastAsia"/>
          <w:sz w:val="24"/>
          <w:szCs w:val="24"/>
        </w:rPr>
        <w:t>受过良好教育的高级知识分子，往往内心深处比较普遍具有对社会民生的关切和对弱势群体的同情，高校和教育工会组织能够深入群众，扎实地开展对困难教职工的关怀和帮扶工作，踏实务实地为教职工解决实际问题，有利于赢得广大海</w:t>
      </w:r>
      <w:proofErr w:type="gramStart"/>
      <w:r w:rsidR="00744521" w:rsidRPr="00CA6180">
        <w:rPr>
          <w:rFonts w:asciiTheme="minorEastAsia" w:hAnsiTheme="minorEastAsia" w:hint="eastAsia"/>
          <w:sz w:val="24"/>
          <w:szCs w:val="24"/>
        </w:rPr>
        <w:t>归教师</w:t>
      </w:r>
      <w:proofErr w:type="gramEnd"/>
      <w:r w:rsidR="00744521" w:rsidRPr="00CA6180">
        <w:rPr>
          <w:rFonts w:asciiTheme="minorEastAsia" w:hAnsiTheme="minorEastAsia" w:hint="eastAsia"/>
          <w:sz w:val="24"/>
          <w:szCs w:val="24"/>
        </w:rPr>
        <w:t>的认同和认可，从而可以更加有效地发挥团结和凝聚海归教职工的作用，引领海归高层次人才</w:t>
      </w:r>
      <w:r w:rsidR="009520A5" w:rsidRPr="00CA6180">
        <w:rPr>
          <w:rFonts w:asciiTheme="minorEastAsia" w:hAnsiTheme="minorEastAsia" w:hint="eastAsia"/>
          <w:sz w:val="24"/>
          <w:szCs w:val="24"/>
        </w:rPr>
        <w:t>共同为建设一流大学和促进经济社会发展做出更大贡献。</w:t>
      </w:r>
    </w:p>
    <w:tbl>
      <w:tblPr>
        <w:tblW w:w="8364" w:type="dxa"/>
        <w:tblInd w:w="108" w:type="dxa"/>
        <w:tblLook w:val="04A0" w:firstRow="1" w:lastRow="0" w:firstColumn="1" w:lastColumn="0" w:noHBand="0" w:noVBand="1"/>
      </w:tblPr>
      <w:tblGrid>
        <w:gridCol w:w="5240"/>
        <w:gridCol w:w="1598"/>
        <w:gridCol w:w="1526"/>
      </w:tblGrid>
      <w:tr w:rsidR="00CA6180" w:rsidRPr="00CA6180" w:rsidTr="001A5444">
        <w:trPr>
          <w:trHeight w:val="280"/>
        </w:trPr>
        <w:tc>
          <w:tcPr>
            <w:tcW w:w="8364" w:type="dxa"/>
            <w:gridSpan w:val="3"/>
            <w:tcBorders>
              <w:top w:val="nil"/>
              <w:left w:val="nil"/>
              <w:bottom w:val="single" w:sz="4" w:space="0" w:color="auto"/>
              <w:right w:val="nil"/>
            </w:tcBorders>
            <w:shd w:val="clear" w:color="auto" w:fill="auto"/>
            <w:noWrap/>
            <w:vAlign w:val="center"/>
            <w:hideMark/>
          </w:tcPr>
          <w:p w:rsidR="00D92187" w:rsidRPr="00CA6180" w:rsidRDefault="00D92187" w:rsidP="001A5444">
            <w:pPr>
              <w:widowControl/>
              <w:spacing w:line="360" w:lineRule="auto"/>
              <w:jc w:val="center"/>
              <w:rPr>
                <w:rFonts w:asciiTheme="minorEastAsia" w:hAnsiTheme="minorEastAsia" w:cs="宋体"/>
                <w:b/>
                <w:bCs/>
                <w:kern w:val="0"/>
                <w:szCs w:val="21"/>
              </w:rPr>
            </w:pPr>
            <w:r w:rsidRPr="00CA6180">
              <w:rPr>
                <w:rFonts w:asciiTheme="minorEastAsia" w:hAnsiTheme="minorEastAsia" w:cs="宋体" w:hint="eastAsia"/>
                <w:b/>
                <w:bCs/>
                <w:kern w:val="0"/>
                <w:szCs w:val="21"/>
              </w:rPr>
              <w:t>表</w:t>
            </w:r>
            <w:r w:rsidRPr="00CA6180">
              <w:rPr>
                <w:rFonts w:asciiTheme="minorEastAsia" w:hAnsiTheme="minorEastAsia" w:cs="宋体"/>
                <w:b/>
                <w:bCs/>
                <w:kern w:val="0"/>
                <w:szCs w:val="21"/>
              </w:rPr>
              <w:t>4</w:t>
            </w:r>
            <w:r w:rsidRPr="00CA6180">
              <w:rPr>
                <w:rFonts w:asciiTheme="minorEastAsia" w:hAnsiTheme="minorEastAsia" w:cs="宋体" w:hint="eastAsia"/>
                <w:b/>
                <w:bCs/>
                <w:kern w:val="0"/>
                <w:szCs w:val="21"/>
              </w:rPr>
              <w:t>-2-</w:t>
            </w:r>
            <w:r w:rsidRPr="00CA6180">
              <w:rPr>
                <w:rFonts w:asciiTheme="minorEastAsia" w:hAnsiTheme="minorEastAsia" w:cs="宋体"/>
                <w:b/>
                <w:bCs/>
                <w:kern w:val="0"/>
                <w:szCs w:val="21"/>
              </w:rPr>
              <w:t>1</w:t>
            </w:r>
            <w:r w:rsidRPr="00CA6180">
              <w:rPr>
                <w:rFonts w:asciiTheme="minorEastAsia" w:hAnsiTheme="minorEastAsia" w:cs="宋体" w:hint="eastAsia"/>
                <w:b/>
                <w:bCs/>
                <w:kern w:val="0"/>
                <w:szCs w:val="21"/>
              </w:rPr>
              <w:t xml:space="preserve"> 海</w:t>
            </w:r>
            <w:proofErr w:type="gramStart"/>
            <w:r w:rsidRPr="00CA6180">
              <w:rPr>
                <w:rFonts w:asciiTheme="minorEastAsia" w:hAnsiTheme="minorEastAsia" w:cs="宋体" w:hint="eastAsia"/>
                <w:b/>
                <w:bCs/>
                <w:kern w:val="0"/>
                <w:szCs w:val="21"/>
              </w:rPr>
              <w:t>归教师</w:t>
            </w:r>
            <w:proofErr w:type="gramEnd"/>
            <w:r w:rsidRPr="00CA6180">
              <w:rPr>
                <w:rFonts w:asciiTheme="minorEastAsia" w:hAnsiTheme="minorEastAsia" w:cs="宋体" w:hint="eastAsia"/>
                <w:b/>
                <w:bCs/>
                <w:kern w:val="0"/>
                <w:szCs w:val="21"/>
              </w:rPr>
              <w:t>对工会</w:t>
            </w:r>
            <w:r w:rsidR="008B4B5F" w:rsidRPr="00CA6180">
              <w:rPr>
                <w:rFonts w:asciiTheme="minorEastAsia" w:hAnsiTheme="minorEastAsia" w:cs="宋体" w:hint="eastAsia"/>
                <w:b/>
                <w:bCs/>
                <w:kern w:val="0"/>
                <w:szCs w:val="21"/>
              </w:rPr>
              <w:t>发挥</w:t>
            </w:r>
            <w:r w:rsidRPr="00CA6180">
              <w:rPr>
                <w:rFonts w:asciiTheme="minorEastAsia" w:hAnsiTheme="minorEastAsia" w:cs="宋体" w:hint="eastAsia"/>
                <w:b/>
                <w:bCs/>
                <w:kern w:val="0"/>
                <w:szCs w:val="21"/>
              </w:rPr>
              <w:t>维护职能的</w:t>
            </w:r>
            <w:r w:rsidR="001B35F6" w:rsidRPr="00CA6180">
              <w:rPr>
                <w:rFonts w:asciiTheme="minorEastAsia" w:hAnsiTheme="minorEastAsia" w:cs="宋体" w:hint="eastAsia"/>
                <w:b/>
                <w:bCs/>
                <w:kern w:val="0"/>
                <w:szCs w:val="21"/>
              </w:rPr>
              <w:t>认知</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对权益维护情况的客观描述</w:t>
            </w:r>
          </w:p>
        </w:tc>
        <w:tc>
          <w:tcPr>
            <w:tcW w:w="1598"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平均分</w:t>
            </w:r>
          </w:p>
        </w:tc>
        <w:tc>
          <w:tcPr>
            <w:tcW w:w="1526"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工会能够密切联系教职工为教职工说话办事</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3.67</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0.81</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工会能够帮助教职工维权和开展监督</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3.55</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0.8</w:t>
            </w:r>
            <w:r w:rsidRPr="00CA6180">
              <w:rPr>
                <w:rFonts w:asciiTheme="minorEastAsia" w:hAnsiTheme="minorEastAsia" w:cs="宋体"/>
                <w:kern w:val="0"/>
                <w:szCs w:val="21"/>
              </w:rPr>
              <w:t>0</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工会能够为教职工协调劳务关系和纠纷</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3.51</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0.87</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工会能够向学校表达教职工的利益诉求</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3.56</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0.86</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D9D9D9"/>
            <w:vAlign w:val="center"/>
            <w:hideMark/>
          </w:tcPr>
          <w:p w:rsidR="00D92187" w:rsidRPr="00CA6180" w:rsidRDefault="003D5725"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对经济生活</w:t>
            </w:r>
            <w:r w:rsidR="001B35F6" w:rsidRPr="00CA6180">
              <w:rPr>
                <w:rFonts w:asciiTheme="minorEastAsia" w:hAnsiTheme="minorEastAsia" w:cs="宋体" w:hint="eastAsia"/>
                <w:kern w:val="0"/>
                <w:szCs w:val="21"/>
              </w:rPr>
              <w:t>关怀</w:t>
            </w:r>
            <w:r w:rsidR="00D92187" w:rsidRPr="00CA6180">
              <w:rPr>
                <w:rFonts w:asciiTheme="minorEastAsia" w:hAnsiTheme="minorEastAsia" w:cs="宋体" w:hint="eastAsia"/>
                <w:kern w:val="0"/>
                <w:szCs w:val="21"/>
              </w:rPr>
              <w:t>情况的客观描述</w:t>
            </w:r>
          </w:p>
        </w:tc>
        <w:tc>
          <w:tcPr>
            <w:tcW w:w="1598"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平均分</w:t>
            </w:r>
          </w:p>
        </w:tc>
        <w:tc>
          <w:tcPr>
            <w:tcW w:w="1526"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工会能够努力为教职工改善工作条件</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3.56 </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0.90 </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我比较认可工会对困难教职工的帮扶和送温暖工作</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3.96 </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0.79 </w:t>
            </w:r>
          </w:p>
        </w:tc>
      </w:tr>
      <w:tr w:rsidR="00CA6180" w:rsidRPr="00CA6180" w:rsidTr="00774163">
        <w:trPr>
          <w:trHeight w:val="400"/>
        </w:trPr>
        <w:tc>
          <w:tcPr>
            <w:tcW w:w="52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1B35F6">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我能享受到工会向教职工发放的福利</w:t>
            </w:r>
          </w:p>
        </w:tc>
        <w:tc>
          <w:tcPr>
            <w:tcW w:w="1598"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3.91 </w:t>
            </w:r>
          </w:p>
        </w:tc>
        <w:tc>
          <w:tcPr>
            <w:tcW w:w="1526"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0.89 </w:t>
            </w:r>
          </w:p>
        </w:tc>
      </w:tr>
    </w:tbl>
    <w:p w:rsidR="00D92187" w:rsidRPr="00CA6180" w:rsidRDefault="00D92187" w:rsidP="00D92187">
      <w:pPr>
        <w:spacing w:line="360" w:lineRule="auto"/>
        <w:rPr>
          <w:rFonts w:ascii="仿宋" w:eastAsia="仿宋" w:hAnsi="仿宋"/>
          <w:sz w:val="20"/>
          <w:szCs w:val="20"/>
        </w:rPr>
      </w:pPr>
    </w:p>
    <w:p w:rsidR="00D92187" w:rsidRPr="00CA6180" w:rsidRDefault="00C63E9A" w:rsidP="00C63E9A">
      <w:pPr>
        <w:autoSpaceDE w:val="0"/>
        <w:autoSpaceDN w:val="0"/>
        <w:adjustRightInd w:val="0"/>
        <w:spacing w:line="360" w:lineRule="auto"/>
        <w:ind w:firstLineChars="200" w:firstLine="482"/>
        <w:jc w:val="left"/>
        <w:outlineLvl w:val="2"/>
        <w:rPr>
          <w:rFonts w:asciiTheme="minorEastAsia" w:hAnsiTheme="minorEastAsia" w:cs="Times New Roman"/>
          <w:b/>
          <w:kern w:val="0"/>
          <w:sz w:val="24"/>
          <w:szCs w:val="24"/>
        </w:rPr>
      </w:pPr>
      <w:bookmarkStart w:id="32" w:name="_Toc470159500"/>
      <w:r w:rsidRPr="00CA6180">
        <w:rPr>
          <w:rFonts w:asciiTheme="minorEastAsia" w:hAnsiTheme="minorEastAsia" w:cs="Times New Roman" w:hint="eastAsia"/>
          <w:b/>
          <w:kern w:val="0"/>
          <w:sz w:val="24"/>
          <w:szCs w:val="24"/>
        </w:rPr>
        <w:t>2</w:t>
      </w:r>
      <w:r w:rsidR="001B35F6" w:rsidRPr="00CA6180">
        <w:rPr>
          <w:rFonts w:asciiTheme="minorEastAsia" w:hAnsiTheme="minorEastAsia" w:cs="Times New Roman" w:hint="eastAsia"/>
          <w:b/>
          <w:kern w:val="0"/>
          <w:sz w:val="24"/>
          <w:szCs w:val="24"/>
        </w:rPr>
        <w:t>、</w:t>
      </w:r>
      <w:r w:rsidR="004E64F7" w:rsidRPr="00CA6180">
        <w:rPr>
          <w:rFonts w:asciiTheme="minorEastAsia" w:hAnsiTheme="minorEastAsia" w:cs="Times New Roman" w:hint="eastAsia"/>
          <w:b/>
          <w:kern w:val="0"/>
          <w:sz w:val="24"/>
          <w:szCs w:val="24"/>
        </w:rPr>
        <w:t>海</w:t>
      </w:r>
      <w:proofErr w:type="gramStart"/>
      <w:r w:rsidR="004E64F7" w:rsidRPr="00CA6180">
        <w:rPr>
          <w:rFonts w:asciiTheme="minorEastAsia" w:hAnsiTheme="minorEastAsia" w:cs="Times New Roman" w:hint="eastAsia"/>
          <w:b/>
          <w:kern w:val="0"/>
          <w:sz w:val="24"/>
          <w:szCs w:val="24"/>
        </w:rPr>
        <w:t>归教师</w:t>
      </w:r>
      <w:proofErr w:type="gramEnd"/>
      <w:r w:rsidR="004E64F7" w:rsidRPr="00CA6180">
        <w:rPr>
          <w:rFonts w:asciiTheme="minorEastAsia" w:hAnsiTheme="minorEastAsia" w:cs="Times New Roman" w:hint="eastAsia"/>
          <w:b/>
          <w:kern w:val="0"/>
          <w:sz w:val="24"/>
          <w:szCs w:val="24"/>
        </w:rPr>
        <w:t>对工会</w:t>
      </w:r>
      <w:r w:rsidR="008B4B5F" w:rsidRPr="00CA6180">
        <w:rPr>
          <w:rFonts w:asciiTheme="minorEastAsia" w:hAnsiTheme="minorEastAsia" w:cs="Times New Roman" w:hint="eastAsia"/>
          <w:b/>
          <w:kern w:val="0"/>
          <w:sz w:val="24"/>
          <w:szCs w:val="24"/>
        </w:rPr>
        <w:t>发挥</w:t>
      </w:r>
      <w:r w:rsidR="004E64F7" w:rsidRPr="00CA6180">
        <w:rPr>
          <w:rFonts w:asciiTheme="minorEastAsia" w:hAnsiTheme="minorEastAsia" w:cs="Times New Roman" w:hint="eastAsia"/>
          <w:b/>
          <w:kern w:val="0"/>
          <w:sz w:val="24"/>
          <w:szCs w:val="24"/>
        </w:rPr>
        <w:t>参与职能的认知</w:t>
      </w:r>
      <w:bookmarkEnd w:id="32"/>
    </w:p>
    <w:p w:rsidR="00D92187" w:rsidRPr="00CA6180" w:rsidRDefault="003D5725" w:rsidP="001B35F6">
      <w:pPr>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工会的参与职能，主要体现在工会发挥职工群众参政议政作用，代表和组织职工参与学校事务管理的职能。</w:t>
      </w:r>
      <w:r w:rsidR="00F22B0C" w:rsidRPr="00CA6180">
        <w:rPr>
          <w:rFonts w:asciiTheme="minorEastAsia" w:hAnsiTheme="minorEastAsia" w:hint="eastAsia"/>
          <w:sz w:val="24"/>
          <w:szCs w:val="24"/>
        </w:rPr>
        <w:t>课题组结合实际情况，将</w:t>
      </w:r>
      <w:r w:rsidRPr="00CA6180">
        <w:rPr>
          <w:rFonts w:asciiTheme="minorEastAsia" w:hAnsiTheme="minorEastAsia" w:hint="eastAsia"/>
          <w:sz w:val="24"/>
          <w:szCs w:val="24"/>
        </w:rPr>
        <w:t>高校</w:t>
      </w:r>
      <w:r w:rsidR="00F22B0C" w:rsidRPr="00CA6180">
        <w:rPr>
          <w:rFonts w:asciiTheme="minorEastAsia" w:hAnsiTheme="minorEastAsia" w:hint="eastAsia"/>
          <w:sz w:val="24"/>
          <w:szCs w:val="24"/>
        </w:rPr>
        <w:t>工会的</w:t>
      </w:r>
      <w:r w:rsidR="00D92187" w:rsidRPr="00CA6180">
        <w:rPr>
          <w:rFonts w:asciiTheme="minorEastAsia" w:hAnsiTheme="minorEastAsia" w:hint="eastAsia"/>
          <w:sz w:val="24"/>
          <w:szCs w:val="24"/>
        </w:rPr>
        <w:t>参与职能</w:t>
      </w:r>
      <w:r w:rsidR="00F22B0C" w:rsidRPr="00CA6180">
        <w:rPr>
          <w:rFonts w:asciiTheme="minorEastAsia" w:hAnsiTheme="minorEastAsia" w:hint="eastAsia"/>
          <w:sz w:val="24"/>
          <w:szCs w:val="24"/>
        </w:rPr>
        <w:t>细</w:t>
      </w:r>
      <w:r w:rsidR="00F22B0C" w:rsidRPr="00CA6180">
        <w:rPr>
          <w:rFonts w:asciiTheme="minorEastAsia" w:hAnsiTheme="minorEastAsia" w:hint="eastAsia"/>
          <w:sz w:val="24"/>
          <w:szCs w:val="24"/>
        </w:rPr>
        <w:lastRenderedPageBreak/>
        <w:t>分为两个方面：（1）民主制度建设；（2）</w:t>
      </w:r>
      <w:r w:rsidRPr="00CA6180">
        <w:rPr>
          <w:rFonts w:asciiTheme="minorEastAsia" w:hAnsiTheme="minorEastAsia" w:hint="eastAsia"/>
          <w:sz w:val="24"/>
          <w:szCs w:val="24"/>
        </w:rPr>
        <w:t>参政议政活动</w:t>
      </w:r>
      <w:r w:rsidR="00F22B0C" w:rsidRPr="00CA6180">
        <w:rPr>
          <w:rFonts w:asciiTheme="minorEastAsia" w:hAnsiTheme="minorEastAsia" w:hint="eastAsia"/>
          <w:sz w:val="24"/>
          <w:szCs w:val="24"/>
        </w:rPr>
        <w:t>。</w:t>
      </w:r>
      <w:r w:rsidRPr="00CA6180">
        <w:rPr>
          <w:rFonts w:asciiTheme="minorEastAsia" w:hAnsiTheme="minorEastAsia" w:hint="eastAsia"/>
          <w:sz w:val="24"/>
          <w:szCs w:val="24"/>
        </w:rPr>
        <w:t>表</w:t>
      </w:r>
      <w:r w:rsidRPr="00CA6180">
        <w:rPr>
          <w:rFonts w:asciiTheme="minorEastAsia" w:hAnsiTheme="minorEastAsia"/>
          <w:sz w:val="24"/>
          <w:szCs w:val="24"/>
        </w:rPr>
        <w:t>4</w:t>
      </w:r>
      <w:r w:rsidRPr="00CA6180">
        <w:rPr>
          <w:rFonts w:asciiTheme="minorEastAsia" w:hAnsiTheme="minorEastAsia" w:hint="eastAsia"/>
          <w:sz w:val="24"/>
          <w:szCs w:val="24"/>
        </w:rPr>
        <w:t>-</w:t>
      </w:r>
      <w:r w:rsidRPr="00CA6180">
        <w:rPr>
          <w:rFonts w:asciiTheme="minorEastAsia" w:hAnsiTheme="minorEastAsia"/>
          <w:sz w:val="24"/>
          <w:szCs w:val="24"/>
        </w:rPr>
        <w:t>2</w:t>
      </w:r>
      <w:r w:rsidRPr="00CA6180">
        <w:rPr>
          <w:rFonts w:asciiTheme="minorEastAsia" w:hAnsiTheme="minorEastAsia" w:hint="eastAsia"/>
          <w:sz w:val="24"/>
          <w:szCs w:val="24"/>
        </w:rPr>
        <w:t>-</w:t>
      </w:r>
      <w:r w:rsidRPr="00CA6180">
        <w:rPr>
          <w:rFonts w:asciiTheme="minorEastAsia" w:hAnsiTheme="minorEastAsia"/>
          <w:sz w:val="24"/>
          <w:szCs w:val="24"/>
        </w:rPr>
        <w:t>2体现了海</w:t>
      </w:r>
      <w:proofErr w:type="gramStart"/>
      <w:r w:rsidRPr="00CA6180">
        <w:rPr>
          <w:rFonts w:asciiTheme="minorEastAsia" w:hAnsiTheme="minorEastAsia"/>
          <w:sz w:val="24"/>
          <w:szCs w:val="24"/>
        </w:rPr>
        <w:t>归教师</w:t>
      </w:r>
      <w:proofErr w:type="gramEnd"/>
      <w:r w:rsidRPr="00CA6180">
        <w:rPr>
          <w:rFonts w:asciiTheme="minorEastAsia" w:hAnsiTheme="minorEastAsia"/>
          <w:sz w:val="24"/>
          <w:szCs w:val="24"/>
        </w:rPr>
        <w:t>对工会</w:t>
      </w:r>
      <w:r w:rsidRPr="00CA6180">
        <w:rPr>
          <w:rFonts w:asciiTheme="minorEastAsia" w:hAnsiTheme="minorEastAsia" w:hint="eastAsia"/>
          <w:sz w:val="24"/>
          <w:szCs w:val="24"/>
        </w:rPr>
        <w:t>参与</w:t>
      </w:r>
      <w:r w:rsidRPr="00CA6180">
        <w:rPr>
          <w:rFonts w:asciiTheme="minorEastAsia" w:hAnsiTheme="minorEastAsia"/>
          <w:sz w:val="24"/>
          <w:szCs w:val="24"/>
        </w:rPr>
        <w:t>职能的</w:t>
      </w:r>
      <w:r w:rsidRPr="00CA6180">
        <w:rPr>
          <w:rFonts w:asciiTheme="minorEastAsia" w:hAnsiTheme="minorEastAsia" w:hint="eastAsia"/>
          <w:sz w:val="24"/>
          <w:szCs w:val="24"/>
        </w:rPr>
        <w:t>认知</w:t>
      </w:r>
      <w:r w:rsidRPr="00CA6180">
        <w:rPr>
          <w:rFonts w:asciiTheme="minorEastAsia" w:hAnsiTheme="minorEastAsia"/>
          <w:sz w:val="24"/>
          <w:szCs w:val="24"/>
        </w:rPr>
        <w:t>情况</w:t>
      </w:r>
      <w:r w:rsidRPr="00CA6180">
        <w:rPr>
          <w:rFonts w:asciiTheme="minorEastAsia" w:hAnsiTheme="minorEastAsia" w:hint="eastAsia"/>
          <w:sz w:val="24"/>
          <w:szCs w:val="24"/>
        </w:rPr>
        <w:t>。</w:t>
      </w:r>
      <w:r w:rsidR="00D92187" w:rsidRPr="00CA6180">
        <w:rPr>
          <w:rFonts w:asciiTheme="minorEastAsia" w:hAnsiTheme="minorEastAsia" w:hint="eastAsia"/>
          <w:sz w:val="24"/>
          <w:szCs w:val="24"/>
        </w:rPr>
        <w:t>根据表</w:t>
      </w:r>
      <w:r w:rsidRPr="00CA6180">
        <w:rPr>
          <w:rFonts w:asciiTheme="minorEastAsia" w:hAnsiTheme="minorEastAsia" w:hint="eastAsia"/>
          <w:sz w:val="24"/>
          <w:szCs w:val="24"/>
        </w:rPr>
        <w:t>中</w:t>
      </w:r>
      <w:r w:rsidR="00D92187" w:rsidRPr="00CA6180">
        <w:rPr>
          <w:rFonts w:asciiTheme="minorEastAsia" w:hAnsiTheme="minorEastAsia"/>
          <w:sz w:val="24"/>
          <w:szCs w:val="24"/>
        </w:rPr>
        <w:t>的数据</w:t>
      </w:r>
      <w:r w:rsidR="00F22B0C" w:rsidRPr="00CA6180">
        <w:rPr>
          <w:rFonts w:asciiTheme="minorEastAsia" w:hAnsiTheme="minorEastAsia" w:hint="eastAsia"/>
          <w:sz w:val="24"/>
          <w:szCs w:val="24"/>
        </w:rPr>
        <w:t>分析</w:t>
      </w:r>
      <w:r w:rsidR="00D92187" w:rsidRPr="00CA6180">
        <w:rPr>
          <w:rFonts w:asciiTheme="minorEastAsia" w:hAnsiTheme="minorEastAsia" w:hint="eastAsia"/>
          <w:sz w:val="24"/>
          <w:szCs w:val="24"/>
        </w:rPr>
        <w:t>，</w:t>
      </w:r>
      <w:r w:rsidR="00D92187" w:rsidRPr="00CA6180">
        <w:rPr>
          <w:rFonts w:asciiTheme="minorEastAsia" w:hAnsiTheme="minorEastAsia"/>
          <w:sz w:val="24"/>
          <w:szCs w:val="24"/>
        </w:rPr>
        <w:t>客观描述的分数均超过</w:t>
      </w:r>
      <w:r w:rsidR="00D92187" w:rsidRPr="00CA6180">
        <w:rPr>
          <w:rFonts w:asciiTheme="minorEastAsia" w:hAnsiTheme="minorEastAsia" w:hint="eastAsia"/>
          <w:sz w:val="24"/>
          <w:szCs w:val="24"/>
        </w:rPr>
        <w:t>3分，表明海</w:t>
      </w:r>
      <w:proofErr w:type="gramStart"/>
      <w:r w:rsidR="00D92187" w:rsidRPr="00CA6180">
        <w:rPr>
          <w:rFonts w:asciiTheme="minorEastAsia" w:hAnsiTheme="minorEastAsia" w:hint="eastAsia"/>
          <w:sz w:val="24"/>
          <w:szCs w:val="24"/>
        </w:rPr>
        <w:t>归教师</w:t>
      </w:r>
      <w:proofErr w:type="gramEnd"/>
      <w:r w:rsidR="00D92187" w:rsidRPr="00CA6180">
        <w:rPr>
          <w:rFonts w:asciiTheme="minorEastAsia" w:hAnsiTheme="minorEastAsia" w:hint="eastAsia"/>
          <w:sz w:val="24"/>
          <w:szCs w:val="24"/>
        </w:rPr>
        <w:t>对于工会的参与职能相对认可。</w:t>
      </w:r>
    </w:p>
    <w:p w:rsidR="00EA35E2" w:rsidRPr="00CA6180" w:rsidRDefault="00D92187" w:rsidP="001B35F6">
      <w:pPr>
        <w:spacing w:line="360" w:lineRule="auto"/>
        <w:ind w:firstLineChars="200" w:firstLine="480"/>
        <w:rPr>
          <w:rFonts w:asciiTheme="minorEastAsia" w:hAnsiTheme="minorEastAsia"/>
          <w:sz w:val="24"/>
          <w:szCs w:val="24"/>
        </w:rPr>
      </w:pPr>
      <w:r w:rsidRPr="00CA6180">
        <w:rPr>
          <w:rFonts w:asciiTheme="minorEastAsia" w:hAnsiTheme="minorEastAsia"/>
          <w:sz w:val="24"/>
          <w:szCs w:val="24"/>
        </w:rPr>
        <w:t>值得注意的是</w:t>
      </w:r>
      <w:r w:rsidRPr="00CA6180">
        <w:rPr>
          <w:rFonts w:asciiTheme="minorEastAsia" w:hAnsiTheme="minorEastAsia" w:hint="eastAsia"/>
          <w:sz w:val="24"/>
          <w:szCs w:val="24"/>
        </w:rPr>
        <w:t>，</w:t>
      </w:r>
      <w:r w:rsidR="00774163" w:rsidRPr="00CA6180">
        <w:rPr>
          <w:rFonts w:asciiTheme="minorEastAsia" w:hAnsiTheme="minorEastAsia" w:hint="eastAsia"/>
          <w:sz w:val="24"/>
          <w:szCs w:val="24"/>
        </w:rPr>
        <w:t>在与其</w:t>
      </w:r>
      <w:r w:rsidR="008E2491" w:rsidRPr="00CA6180">
        <w:rPr>
          <w:rFonts w:asciiTheme="minorEastAsia" w:hAnsiTheme="minorEastAsia" w:hint="eastAsia"/>
          <w:sz w:val="24"/>
          <w:szCs w:val="24"/>
        </w:rPr>
        <w:t>它</w:t>
      </w:r>
      <w:r w:rsidR="00774163" w:rsidRPr="00CA6180">
        <w:rPr>
          <w:rFonts w:asciiTheme="minorEastAsia" w:hAnsiTheme="minorEastAsia" w:hint="eastAsia"/>
          <w:sz w:val="24"/>
          <w:szCs w:val="24"/>
        </w:rPr>
        <w:t>职能平均分比较中，课题组发现，海</w:t>
      </w:r>
      <w:proofErr w:type="gramStart"/>
      <w:r w:rsidR="00774163" w:rsidRPr="00CA6180">
        <w:rPr>
          <w:rFonts w:asciiTheme="minorEastAsia" w:hAnsiTheme="minorEastAsia" w:hint="eastAsia"/>
          <w:sz w:val="24"/>
          <w:szCs w:val="24"/>
        </w:rPr>
        <w:t>归教师</w:t>
      </w:r>
      <w:proofErr w:type="gramEnd"/>
      <w:r w:rsidR="00774163" w:rsidRPr="00CA6180">
        <w:rPr>
          <w:rFonts w:asciiTheme="minorEastAsia" w:hAnsiTheme="minorEastAsia" w:hint="eastAsia"/>
          <w:sz w:val="24"/>
          <w:szCs w:val="24"/>
        </w:rPr>
        <w:t>对于工会的</w:t>
      </w:r>
      <w:r w:rsidRPr="00CA6180">
        <w:rPr>
          <w:rFonts w:asciiTheme="minorEastAsia" w:hAnsiTheme="minorEastAsia" w:hint="eastAsia"/>
          <w:sz w:val="24"/>
          <w:szCs w:val="24"/>
        </w:rPr>
        <w:t>参与职能的</w:t>
      </w:r>
      <w:r w:rsidR="00774163" w:rsidRPr="00CA6180">
        <w:rPr>
          <w:rFonts w:asciiTheme="minorEastAsia" w:hAnsiTheme="minorEastAsia" w:hint="eastAsia"/>
          <w:sz w:val="24"/>
          <w:szCs w:val="24"/>
        </w:rPr>
        <w:t>认知，打出的分值</w:t>
      </w:r>
      <w:r w:rsidRPr="00CA6180">
        <w:rPr>
          <w:rFonts w:asciiTheme="minorEastAsia" w:hAnsiTheme="minorEastAsia" w:hint="eastAsia"/>
          <w:sz w:val="24"/>
          <w:szCs w:val="24"/>
        </w:rPr>
        <w:t>相对较低，如</w:t>
      </w:r>
      <w:r w:rsidR="00774163" w:rsidRPr="00CA6180">
        <w:rPr>
          <w:rFonts w:asciiTheme="minorEastAsia" w:hAnsiTheme="minorEastAsia" w:hint="eastAsia"/>
          <w:sz w:val="24"/>
          <w:szCs w:val="24"/>
        </w:rPr>
        <w:t>“工会能够代表教职工参与学校的相关事项决策”</w:t>
      </w:r>
      <w:r w:rsidR="00E5230A" w:rsidRPr="00CA6180">
        <w:rPr>
          <w:rFonts w:asciiTheme="minorEastAsia" w:hAnsiTheme="minorEastAsia" w:hint="eastAsia"/>
          <w:sz w:val="24"/>
          <w:szCs w:val="24"/>
        </w:rPr>
        <w:t>（</w:t>
      </w:r>
      <w:r w:rsidR="00E5230A" w:rsidRPr="00CA6180">
        <w:rPr>
          <w:rFonts w:asciiTheme="minorEastAsia" w:hAnsiTheme="minorEastAsia"/>
          <w:sz w:val="24"/>
          <w:szCs w:val="24"/>
        </w:rPr>
        <w:t>3.45</w:t>
      </w:r>
      <w:r w:rsidR="00E5230A" w:rsidRPr="00CA6180">
        <w:rPr>
          <w:rFonts w:asciiTheme="minorEastAsia" w:hAnsiTheme="minorEastAsia" w:hint="eastAsia"/>
          <w:sz w:val="24"/>
          <w:szCs w:val="24"/>
        </w:rPr>
        <w:t>分）、“我了解学校学院的教职工代表选举产生过程”（</w:t>
      </w:r>
      <w:r w:rsidR="00E5230A" w:rsidRPr="00CA6180">
        <w:rPr>
          <w:rFonts w:asciiTheme="minorEastAsia" w:hAnsiTheme="minorEastAsia"/>
          <w:sz w:val="24"/>
          <w:szCs w:val="24"/>
        </w:rPr>
        <w:t>3.44</w:t>
      </w:r>
      <w:r w:rsidR="00E5230A" w:rsidRPr="00CA6180">
        <w:rPr>
          <w:rFonts w:asciiTheme="minorEastAsia" w:hAnsiTheme="minorEastAsia" w:hint="eastAsia"/>
          <w:sz w:val="24"/>
          <w:szCs w:val="24"/>
        </w:rPr>
        <w:t>分）等</w:t>
      </w:r>
      <w:r w:rsidRPr="00CA6180">
        <w:rPr>
          <w:rFonts w:asciiTheme="minorEastAsia" w:hAnsiTheme="minorEastAsia" w:hint="eastAsia"/>
          <w:sz w:val="24"/>
          <w:szCs w:val="24"/>
        </w:rPr>
        <w:t>。这提醒工会在充分发挥职工参政议政作用，代表和组织职工参与</w:t>
      </w:r>
      <w:r w:rsidR="009520A5" w:rsidRPr="00CA6180">
        <w:rPr>
          <w:rFonts w:asciiTheme="minorEastAsia" w:hAnsiTheme="minorEastAsia" w:hint="eastAsia"/>
          <w:sz w:val="24"/>
          <w:szCs w:val="24"/>
        </w:rPr>
        <w:t>学校各项</w:t>
      </w:r>
      <w:r w:rsidRPr="00CA6180">
        <w:rPr>
          <w:rFonts w:asciiTheme="minorEastAsia" w:hAnsiTheme="minorEastAsia" w:hint="eastAsia"/>
          <w:sz w:val="24"/>
          <w:szCs w:val="24"/>
        </w:rPr>
        <w:t>管理</w:t>
      </w:r>
      <w:r w:rsidR="009520A5" w:rsidRPr="00CA6180">
        <w:rPr>
          <w:rFonts w:asciiTheme="minorEastAsia" w:hAnsiTheme="minorEastAsia" w:hint="eastAsia"/>
          <w:sz w:val="24"/>
          <w:szCs w:val="24"/>
        </w:rPr>
        <w:t>工作</w:t>
      </w:r>
      <w:r w:rsidRPr="00CA6180">
        <w:rPr>
          <w:rFonts w:asciiTheme="minorEastAsia" w:hAnsiTheme="minorEastAsia" w:hint="eastAsia"/>
          <w:sz w:val="24"/>
          <w:szCs w:val="24"/>
        </w:rPr>
        <w:t>的职能上还需强化。</w:t>
      </w:r>
    </w:p>
    <w:p w:rsidR="00D92187" w:rsidRPr="00CA6180" w:rsidRDefault="00EA35E2" w:rsidP="001B35F6">
      <w:pPr>
        <w:spacing w:line="360" w:lineRule="auto"/>
        <w:ind w:firstLineChars="200" w:firstLine="480"/>
        <w:rPr>
          <w:rFonts w:asciiTheme="minorEastAsia" w:hAnsiTheme="minorEastAsia"/>
          <w:sz w:val="24"/>
          <w:szCs w:val="24"/>
        </w:rPr>
      </w:pPr>
      <w:r w:rsidRPr="00CA6180">
        <w:rPr>
          <w:rFonts w:asciiTheme="minorEastAsia" w:hAnsiTheme="minorEastAsia" w:hint="eastAsia"/>
          <w:sz w:val="24"/>
          <w:szCs w:val="24"/>
        </w:rPr>
        <w:t>对于这个问题，课题组</w:t>
      </w:r>
      <w:r w:rsidR="009520A5" w:rsidRPr="00CA6180">
        <w:rPr>
          <w:rFonts w:asciiTheme="minorEastAsia" w:hAnsiTheme="minorEastAsia" w:hint="eastAsia"/>
          <w:sz w:val="24"/>
          <w:szCs w:val="24"/>
        </w:rPr>
        <w:t>结合海</w:t>
      </w:r>
      <w:proofErr w:type="gramStart"/>
      <w:r w:rsidR="009520A5" w:rsidRPr="00CA6180">
        <w:rPr>
          <w:rFonts w:asciiTheme="minorEastAsia" w:hAnsiTheme="minorEastAsia" w:hint="eastAsia"/>
          <w:sz w:val="24"/>
          <w:szCs w:val="24"/>
        </w:rPr>
        <w:t>归教师</w:t>
      </w:r>
      <w:proofErr w:type="gramEnd"/>
      <w:r w:rsidR="009520A5" w:rsidRPr="00CA6180">
        <w:rPr>
          <w:rFonts w:asciiTheme="minorEastAsia" w:hAnsiTheme="minorEastAsia" w:hint="eastAsia"/>
          <w:sz w:val="24"/>
          <w:szCs w:val="24"/>
        </w:rPr>
        <w:t>群体的总体特点进行</w:t>
      </w:r>
      <w:r w:rsidRPr="00CA6180">
        <w:rPr>
          <w:rFonts w:asciiTheme="minorEastAsia" w:hAnsiTheme="minorEastAsia" w:hint="eastAsia"/>
          <w:sz w:val="24"/>
          <w:szCs w:val="24"/>
        </w:rPr>
        <w:t>了分析。</w:t>
      </w:r>
      <w:r w:rsidR="008E2491" w:rsidRPr="00CA6180">
        <w:rPr>
          <w:rFonts w:asciiTheme="minorEastAsia" w:hAnsiTheme="minorEastAsia" w:hint="eastAsia"/>
          <w:sz w:val="24"/>
          <w:szCs w:val="24"/>
        </w:rPr>
        <w:t>海</w:t>
      </w:r>
      <w:proofErr w:type="gramStart"/>
      <w:r w:rsidR="008E2491" w:rsidRPr="00CA6180">
        <w:rPr>
          <w:rFonts w:asciiTheme="minorEastAsia" w:hAnsiTheme="minorEastAsia" w:hint="eastAsia"/>
          <w:sz w:val="24"/>
          <w:szCs w:val="24"/>
        </w:rPr>
        <w:t>归教师</w:t>
      </w:r>
      <w:proofErr w:type="gramEnd"/>
      <w:r w:rsidR="008E2491" w:rsidRPr="00CA6180">
        <w:rPr>
          <w:rFonts w:asciiTheme="minorEastAsia" w:hAnsiTheme="minorEastAsia" w:hint="eastAsia"/>
          <w:sz w:val="24"/>
          <w:szCs w:val="24"/>
        </w:rPr>
        <w:t>长期在国外高水平大学学习工作，对西方国家的工会组织有一定的认识</w:t>
      </w:r>
      <w:r w:rsidR="001A5444" w:rsidRPr="00CA6180">
        <w:rPr>
          <w:rFonts w:asciiTheme="minorEastAsia" w:hAnsiTheme="minorEastAsia" w:hint="eastAsia"/>
          <w:sz w:val="24"/>
          <w:szCs w:val="24"/>
        </w:rPr>
        <w:t>，而对社会主义国家工会组织的性质和作用缺乏足够了解，因而往往以西方国家的工会活动方式来进行对比，从而对国内工会代表教职工群众参政议政的作用方式提出不同看法。</w:t>
      </w:r>
      <w:r w:rsidRPr="00CA6180">
        <w:rPr>
          <w:rFonts w:asciiTheme="minorEastAsia" w:hAnsiTheme="minorEastAsia" w:hint="eastAsia"/>
          <w:sz w:val="24"/>
          <w:szCs w:val="24"/>
        </w:rPr>
        <w:t>课题组认为，一方面，高校应当引导海</w:t>
      </w:r>
      <w:proofErr w:type="gramStart"/>
      <w:r w:rsidRPr="00CA6180">
        <w:rPr>
          <w:rFonts w:asciiTheme="minorEastAsia" w:hAnsiTheme="minorEastAsia" w:hint="eastAsia"/>
          <w:sz w:val="24"/>
          <w:szCs w:val="24"/>
        </w:rPr>
        <w:t>归教师</w:t>
      </w:r>
      <w:proofErr w:type="gramEnd"/>
      <w:r w:rsidRPr="00CA6180">
        <w:rPr>
          <w:rFonts w:asciiTheme="minorEastAsia" w:hAnsiTheme="minorEastAsia" w:hint="eastAsia"/>
          <w:sz w:val="24"/>
          <w:szCs w:val="24"/>
        </w:rPr>
        <w:t>充分认识到我国和西方国家在政治、经济、文化、社会各个方面的巨大差异，</w:t>
      </w:r>
      <w:r w:rsidR="001A5444" w:rsidRPr="00CA6180">
        <w:rPr>
          <w:rFonts w:asciiTheme="minorEastAsia" w:hAnsiTheme="minorEastAsia" w:hint="eastAsia"/>
          <w:sz w:val="24"/>
          <w:szCs w:val="24"/>
        </w:rPr>
        <w:t>西方国家在竞选执政和多党竞争的政治框架下，工会作为代表广大劳工的组织，</w:t>
      </w:r>
      <w:r w:rsidRPr="00CA6180">
        <w:rPr>
          <w:rFonts w:asciiTheme="minorEastAsia" w:hAnsiTheme="minorEastAsia" w:hint="eastAsia"/>
          <w:sz w:val="24"/>
          <w:szCs w:val="24"/>
        </w:rPr>
        <w:t>可以说手握着巨大的选票份额，基层组织的工会拥有经验丰富的“职业说客”和选举期间挨家挨户“敲门”的战术，任何利益集团对这个巨大的“票仓”都不敢得罪，因而西方国家的工会具有较强的话语权；</w:t>
      </w:r>
      <w:r w:rsidR="00CF5CCB" w:rsidRPr="00CA6180">
        <w:rPr>
          <w:rFonts w:asciiTheme="minorEastAsia" w:hAnsiTheme="minorEastAsia" w:hint="eastAsia"/>
          <w:sz w:val="24"/>
          <w:szCs w:val="24"/>
        </w:rPr>
        <w:t>而</w:t>
      </w:r>
      <w:r w:rsidRPr="00CA6180">
        <w:rPr>
          <w:rFonts w:asciiTheme="minorEastAsia" w:hAnsiTheme="minorEastAsia" w:hint="eastAsia"/>
          <w:sz w:val="24"/>
          <w:szCs w:val="24"/>
        </w:rPr>
        <w:t>我们国家的工会组织作为社会主义国家的群众组织，在党的领导下开展群众工作，代表和组织群众参与国家和社会管理，参与单位的民主管理，</w:t>
      </w:r>
      <w:r w:rsidR="00CF5CCB" w:rsidRPr="00CA6180">
        <w:rPr>
          <w:rFonts w:asciiTheme="minorEastAsia" w:hAnsiTheme="minorEastAsia" w:hint="eastAsia"/>
          <w:sz w:val="24"/>
          <w:szCs w:val="24"/>
        </w:rPr>
        <w:t>同样</w:t>
      </w:r>
      <w:r w:rsidRPr="00CA6180">
        <w:rPr>
          <w:rFonts w:asciiTheme="minorEastAsia" w:hAnsiTheme="minorEastAsia" w:hint="eastAsia"/>
          <w:sz w:val="24"/>
          <w:szCs w:val="24"/>
        </w:rPr>
        <w:t>具有不可替代的作用，以及独特的代表性优势。</w:t>
      </w:r>
      <w:r w:rsidR="00CF5CCB" w:rsidRPr="00CA6180">
        <w:rPr>
          <w:rFonts w:asciiTheme="minorEastAsia" w:hAnsiTheme="minorEastAsia" w:hint="eastAsia"/>
          <w:sz w:val="24"/>
          <w:szCs w:val="24"/>
        </w:rPr>
        <w:t>另一方面，高校工会也应当进一步深入研究，加强对</w:t>
      </w:r>
      <w:r w:rsidR="00F22B0C" w:rsidRPr="00CA6180">
        <w:rPr>
          <w:rFonts w:asciiTheme="minorEastAsia" w:hAnsiTheme="minorEastAsia" w:hint="eastAsia"/>
          <w:sz w:val="24"/>
          <w:szCs w:val="24"/>
        </w:rPr>
        <w:t>二级</w:t>
      </w:r>
      <w:r w:rsidR="00D92187" w:rsidRPr="00CA6180">
        <w:rPr>
          <w:rFonts w:asciiTheme="minorEastAsia" w:hAnsiTheme="minorEastAsia" w:hint="eastAsia"/>
          <w:sz w:val="24"/>
          <w:szCs w:val="24"/>
        </w:rPr>
        <w:t>教代会</w:t>
      </w:r>
      <w:r w:rsidR="00CF5CCB" w:rsidRPr="00CA6180">
        <w:rPr>
          <w:rFonts w:asciiTheme="minorEastAsia" w:hAnsiTheme="minorEastAsia" w:hint="eastAsia"/>
          <w:sz w:val="24"/>
          <w:szCs w:val="24"/>
        </w:rPr>
        <w:t>的指导，完善教职工</w:t>
      </w:r>
      <w:r w:rsidR="00D92187" w:rsidRPr="00CA6180">
        <w:rPr>
          <w:rFonts w:asciiTheme="minorEastAsia" w:hAnsiTheme="minorEastAsia" w:hint="eastAsia"/>
          <w:sz w:val="24"/>
          <w:szCs w:val="24"/>
        </w:rPr>
        <w:t>代表选举和产生</w:t>
      </w:r>
      <w:r w:rsidR="00CF5CCB" w:rsidRPr="00CA6180">
        <w:rPr>
          <w:rFonts w:asciiTheme="minorEastAsia" w:hAnsiTheme="minorEastAsia" w:hint="eastAsia"/>
          <w:sz w:val="24"/>
          <w:szCs w:val="24"/>
        </w:rPr>
        <w:t>的程序</w:t>
      </w:r>
      <w:r w:rsidR="00D92187" w:rsidRPr="00CA6180">
        <w:rPr>
          <w:rFonts w:asciiTheme="minorEastAsia" w:hAnsiTheme="minorEastAsia" w:hint="eastAsia"/>
          <w:sz w:val="24"/>
          <w:szCs w:val="24"/>
        </w:rPr>
        <w:t>，保障全过程的透明化和公开化</w:t>
      </w:r>
      <w:r w:rsidR="00CF5CCB" w:rsidRPr="00CA6180">
        <w:rPr>
          <w:rFonts w:asciiTheme="minorEastAsia" w:hAnsiTheme="minorEastAsia" w:hint="eastAsia"/>
          <w:sz w:val="24"/>
          <w:szCs w:val="24"/>
        </w:rPr>
        <w:t>，同时</w:t>
      </w:r>
      <w:r w:rsidR="00F22B0C" w:rsidRPr="00CA6180">
        <w:rPr>
          <w:rFonts w:asciiTheme="minorEastAsia" w:hAnsiTheme="minorEastAsia" w:hint="eastAsia"/>
          <w:sz w:val="24"/>
          <w:szCs w:val="24"/>
        </w:rPr>
        <w:t>要</w:t>
      </w:r>
      <w:r w:rsidR="00D92187" w:rsidRPr="00CA6180">
        <w:rPr>
          <w:rFonts w:asciiTheme="minorEastAsia" w:hAnsiTheme="minorEastAsia" w:hint="eastAsia"/>
          <w:sz w:val="24"/>
          <w:szCs w:val="24"/>
        </w:rPr>
        <w:t>着力于</w:t>
      </w:r>
      <w:r w:rsidR="00CF5CCB" w:rsidRPr="00CA6180">
        <w:rPr>
          <w:rFonts w:asciiTheme="minorEastAsia" w:hAnsiTheme="minorEastAsia" w:hint="eastAsia"/>
          <w:sz w:val="24"/>
          <w:szCs w:val="24"/>
        </w:rPr>
        <w:t>建立健全</w:t>
      </w:r>
      <w:r w:rsidR="00D92187" w:rsidRPr="00CA6180">
        <w:rPr>
          <w:rFonts w:asciiTheme="minorEastAsia" w:hAnsiTheme="minorEastAsia" w:hint="eastAsia"/>
          <w:sz w:val="24"/>
          <w:szCs w:val="24"/>
        </w:rPr>
        <w:t>上传下达制度建设，完善保障教职工的民主权益的机制体制</w:t>
      </w:r>
      <w:r w:rsidR="00CF5CCB" w:rsidRPr="00CA6180">
        <w:rPr>
          <w:rFonts w:asciiTheme="minorEastAsia" w:hAnsiTheme="minorEastAsia" w:hint="eastAsia"/>
          <w:sz w:val="24"/>
          <w:szCs w:val="24"/>
        </w:rPr>
        <w:t>，充分发挥教职工参与学校学院管理</w:t>
      </w:r>
      <w:r w:rsidR="00D92187" w:rsidRPr="00CA6180">
        <w:rPr>
          <w:rFonts w:asciiTheme="minorEastAsia" w:hAnsiTheme="minorEastAsia" w:hint="eastAsia"/>
          <w:sz w:val="24"/>
          <w:szCs w:val="24"/>
        </w:rPr>
        <w:t>工作的积极性和主动性。</w:t>
      </w:r>
    </w:p>
    <w:tbl>
      <w:tblPr>
        <w:tblW w:w="8364" w:type="dxa"/>
        <w:tblInd w:w="108" w:type="dxa"/>
        <w:tblLook w:val="04A0" w:firstRow="1" w:lastRow="0" w:firstColumn="1" w:lastColumn="0" w:noHBand="0" w:noVBand="1"/>
      </w:tblPr>
      <w:tblGrid>
        <w:gridCol w:w="6413"/>
        <w:gridCol w:w="992"/>
        <w:gridCol w:w="959"/>
      </w:tblGrid>
      <w:tr w:rsidR="00CA6180" w:rsidRPr="00CA6180" w:rsidTr="001A5444">
        <w:trPr>
          <w:trHeight w:val="280"/>
        </w:trPr>
        <w:tc>
          <w:tcPr>
            <w:tcW w:w="8364" w:type="dxa"/>
            <w:gridSpan w:val="3"/>
            <w:tcBorders>
              <w:top w:val="nil"/>
              <w:left w:val="nil"/>
              <w:bottom w:val="single" w:sz="4" w:space="0" w:color="auto"/>
              <w:right w:val="nil"/>
            </w:tcBorders>
            <w:shd w:val="clear" w:color="auto" w:fill="auto"/>
            <w:noWrap/>
            <w:vAlign w:val="center"/>
            <w:hideMark/>
          </w:tcPr>
          <w:p w:rsidR="00D92187" w:rsidRPr="00CA6180" w:rsidRDefault="00D92187" w:rsidP="001A5444">
            <w:pPr>
              <w:widowControl/>
              <w:spacing w:line="360" w:lineRule="auto"/>
              <w:contextualSpacing/>
              <w:jc w:val="center"/>
              <w:rPr>
                <w:rFonts w:asciiTheme="minorEastAsia" w:hAnsiTheme="minorEastAsia" w:cs="宋体"/>
                <w:b/>
                <w:bCs/>
                <w:kern w:val="0"/>
                <w:szCs w:val="21"/>
              </w:rPr>
            </w:pPr>
            <w:r w:rsidRPr="00CA6180">
              <w:rPr>
                <w:rFonts w:asciiTheme="minorEastAsia" w:hAnsiTheme="minorEastAsia" w:cs="宋体" w:hint="eastAsia"/>
                <w:b/>
                <w:bCs/>
                <w:kern w:val="0"/>
                <w:szCs w:val="21"/>
              </w:rPr>
              <w:t>表4-2-</w:t>
            </w:r>
            <w:r w:rsidRPr="00CA6180">
              <w:rPr>
                <w:rFonts w:asciiTheme="minorEastAsia" w:hAnsiTheme="minorEastAsia" w:cs="宋体"/>
                <w:b/>
                <w:bCs/>
                <w:kern w:val="0"/>
                <w:szCs w:val="21"/>
              </w:rPr>
              <w:t>2</w:t>
            </w:r>
            <w:r w:rsidRPr="00CA6180">
              <w:rPr>
                <w:rFonts w:asciiTheme="minorEastAsia" w:hAnsiTheme="minorEastAsia" w:cs="宋体" w:hint="eastAsia"/>
                <w:b/>
                <w:bCs/>
                <w:kern w:val="0"/>
                <w:szCs w:val="21"/>
              </w:rPr>
              <w:t xml:space="preserve"> </w:t>
            </w:r>
            <w:r w:rsidR="008B4B5F" w:rsidRPr="00CA6180">
              <w:rPr>
                <w:rFonts w:asciiTheme="minorEastAsia" w:hAnsiTheme="minorEastAsia" w:cs="宋体" w:hint="eastAsia"/>
                <w:b/>
                <w:bCs/>
                <w:kern w:val="0"/>
                <w:szCs w:val="21"/>
              </w:rPr>
              <w:t>海</w:t>
            </w:r>
            <w:proofErr w:type="gramStart"/>
            <w:r w:rsidR="008B4B5F" w:rsidRPr="00CA6180">
              <w:rPr>
                <w:rFonts w:asciiTheme="minorEastAsia" w:hAnsiTheme="minorEastAsia" w:cs="宋体" w:hint="eastAsia"/>
                <w:b/>
                <w:bCs/>
                <w:kern w:val="0"/>
                <w:szCs w:val="21"/>
              </w:rPr>
              <w:t>归教师</w:t>
            </w:r>
            <w:proofErr w:type="gramEnd"/>
            <w:r w:rsidR="008B4B5F" w:rsidRPr="00CA6180">
              <w:rPr>
                <w:rFonts w:asciiTheme="minorEastAsia" w:hAnsiTheme="minorEastAsia" w:cs="宋体" w:hint="eastAsia"/>
                <w:b/>
                <w:bCs/>
                <w:kern w:val="0"/>
                <w:szCs w:val="21"/>
              </w:rPr>
              <w:t>对工会发挥参与职能的认知</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对民主制度建设方面的客观描述</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平均分</w:t>
            </w:r>
          </w:p>
        </w:tc>
        <w:tc>
          <w:tcPr>
            <w:tcW w:w="959" w:type="dxa"/>
            <w:tcBorders>
              <w:top w:val="single" w:sz="4" w:space="0" w:color="auto"/>
              <w:left w:val="nil"/>
              <w:bottom w:val="single" w:sz="4" w:space="0" w:color="auto"/>
              <w:right w:val="single" w:sz="4" w:space="0" w:color="auto"/>
            </w:tcBorders>
            <w:shd w:val="clear" w:color="000000" w:fill="D9D9D9"/>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工会的校务公开和</w:t>
            </w:r>
            <w:proofErr w:type="gramStart"/>
            <w:r w:rsidRPr="00CA6180">
              <w:rPr>
                <w:rFonts w:asciiTheme="minorEastAsia" w:hAnsiTheme="minorEastAsia" w:cs="宋体" w:hint="eastAsia"/>
                <w:kern w:val="0"/>
                <w:szCs w:val="21"/>
              </w:rPr>
              <w:t>校情</w:t>
            </w:r>
            <w:proofErr w:type="gramEnd"/>
            <w:r w:rsidRPr="00CA6180">
              <w:rPr>
                <w:rFonts w:asciiTheme="minorEastAsia" w:hAnsiTheme="minorEastAsia" w:cs="宋体" w:hint="eastAsia"/>
                <w:kern w:val="0"/>
                <w:szCs w:val="21"/>
              </w:rPr>
              <w:t>通报工作开展较好</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3.57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0.79 </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我所在学校的教代会或工代会制度建立较好</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3.75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0.76 </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我了解学校学院的教职工代表选举产生过程</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3.44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A5444" w:rsidRPr="00CA6180" w:rsidRDefault="001A5444"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0.92 </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lastRenderedPageBreak/>
              <w:t>对</w:t>
            </w:r>
            <w:r w:rsidR="003D5725" w:rsidRPr="00CA6180">
              <w:rPr>
                <w:rFonts w:asciiTheme="minorEastAsia" w:hAnsiTheme="minorEastAsia" w:cs="宋体" w:hint="eastAsia"/>
                <w:kern w:val="0"/>
                <w:szCs w:val="21"/>
              </w:rPr>
              <w:t>参政议政活动</w:t>
            </w:r>
            <w:r w:rsidR="00F22B0C" w:rsidRPr="00CA6180">
              <w:rPr>
                <w:rFonts w:asciiTheme="minorEastAsia" w:hAnsiTheme="minorEastAsia" w:cs="宋体" w:hint="eastAsia"/>
                <w:kern w:val="0"/>
                <w:szCs w:val="21"/>
              </w:rPr>
              <w:t>方面</w:t>
            </w:r>
            <w:r w:rsidRPr="00CA6180">
              <w:rPr>
                <w:rFonts w:asciiTheme="minorEastAsia" w:hAnsiTheme="minorEastAsia" w:cs="宋体" w:hint="eastAsia"/>
                <w:kern w:val="0"/>
                <w:szCs w:val="21"/>
              </w:rPr>
              <w:t>的客观描述</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平均分</w:t>
            </w:r>
          </w:p>
        </w:tc>
        <w:tc>
          <w:tcPr>
            <w:tcW w:w="959" w:type="dxa"/>
            <w:tcBorders>
              <w:top w:val="single" w:sz="4" w:space="0" w:color="auto"/>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我所在学校学院的工会干部能够听取教职工意见建议并向学校表达</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3.64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0.92 </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工会能够代表教职工参与学校的相关事项决策</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3.45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0.88 </w:t>
            </w:r>
          </w:p>
        </w:tc>
      </w:tr>
      <w:tr w:rsidR="00CA6180" w:rsidRPr="00CA6180" w:rsidTr="00CF5CCB">
        <w:trPr>
          <w:trHeight w:val="400"/>
        </w:trPr>
        <w:tc>
          <w:tcPr>
            <w:tcW w:w="6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学校涉及教职工切身利益的决策事项通过工会进行公开并听取意见</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3.46 </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0.88 </w:t>
            </w:r>
          </w:p>
        </w:tc>
      </w:tr>
    </w:tbl>
    <w:p w:rsidR="00D92187" w:rsidRPr="00CA6180" w:rsidRDefault="00D92187" w:rsidP="00D92187">
      <w:pPr>
        <w:spacing w:line="360" w:lineRule="auto"/>
        <w:rPr>
          <w:rFonts w:ascii="仿宋" w:eastAsia="仿宋" w:hAnsi="仿宋"/>
          <w:sz w:val="20"/>
          <w:szCs w:val="20"/>
        </w:rPr>
      </w:pPr>
    </w:p>
    <w:p w:rsidR="00D92187" w:rsidRPr="00CA6180" w:rsidRDefault="00C63E9A" w:rsidP="00C63E9A">
      <w:pPr>
        <w:autoSpaceDE w:val="0"/>
        <w:autoSpaceDN w:val="0"/>
        <w:adjustRightInd w:val="0"/>
        <w:spacing w:line="360" w:lineRule="auto"/>
        <w:ind w:firstLineChars="200" w:firstLine="482"/>
        <w:jc w:val="left"/>
        <w:outlineLvl w:val="2"/>
        <w:rPr>
          <w:rFonts w:asciiTheme="minorEastAsia" w:hAnsiTheme="minorEastAsia" w:cs="Times New Roman"/>
          <w:b/>
          <w:kern w:val="0"/>
          <w:sz w:val="24"/>
          <w:szCs w:val="24"/>
        </w:rPr>
      </w:pPr>
      <w:bookmarkStart w:id="33" w:name="_Toc470159501"/>
      <w:r w:rsidRPr="00CA6180">
        <w:rPr>
          <w:rFonts w:asciiTheme="minorEastAsia" w:hAnsiTheme="minorEastAsia" w:cs="Times New Roman" w:hint="eastAsia"/>
          <w:b/>
          <w:kern w:val="0"/>
          <w:sz w:val="24"/>
          <w:szCs w:val="24"/>
        </w:rPr>
        <w:t>3</w:t>
      </w:r>
      <w:r w:rsidR="004E64F7" w:rsidRPr="00CA6180">
        <w:rPr>
          <w:rFonts w:asciiTheme="minorEastAsia" w:hAnsiTheme="minorEastAsia" w:cs="Times New Roman" w:hint="eastAsia"/>
          <w:b/>
          <w:kern w:val="0"/>
          <w:sz w:val="24"/>
          <w:szCs w:val="24"/>
        </w:rPr>
        <w:t>、海</w:t>
      </w:r>
      <w:proofErr w:type="gramStart"/>
      <w:r w:rsidR="004E64F7" w:rsidRPr="00CA6180">
        <w:rPr>
          <w:rFonts w:asciiTheme="minorEastAsia" w:hAnsiTheme="minorEastAsia" w:cs="Times New Roman" w:hint="eastAsia"/>
          <w:b/>
          <w:kern w:val="0"/>
          <w:sz w:val="24"/>
          <w:szCs w:val="24"/>
        </w:rPr>
        <w:t>归教师</w:t>
      </w:r>
      <w:proofErr w:type="gramEnd"/>
      <w:r w:rsidR="004E64F7" w:rsidRPr="00CA6180">
        <w:rPr>
          <w:rFonts w:asciiTheme="minorEastAsia" w:hAnsiTheme="minorEastAsia" w:cs="Times New Roman" w:hint="eastAsia"/>
          <w:b/>
          <w:kern w:val="0"/>
          <w:sz w:val="24"/>
          <w:szCs w:val="24"/>
        </w:rPr>
        <w:t>对工会</w:t>
      </w:r>
      <w:r w:rsidR="008B4B5F" w:rsidRPr="00CA6180">
        <w:rPr>
          <w:rFonts w:asciiTheme="minorEastAsia" w:hAnsiTheme="minorEastAsia" w:cs="Times New Roman" w:hint="eastAsia"/>
          <w:b/>
          <w:kern w:val="0"/>
          <w:sz w:val="24"/>
          <w:szCs w:val="24"/>
        </w:rPr>
        <w:t>发挥</w:t>
      </w:r>
      <w:r w:rsidR="004E64F7" w:rsidRPr="00CA6180">
        <w:rPr>
          <w:rFonts w:asciiTheme="minorEastAsia" w:hAnsiTheme="minorEastAsia" w:cs="Times New Roman" w:hint="eastAsia"/>
          <w:b/>
          <w:kern w:val="0"/>
          <w:sz w:val="24"/>
          <w:szCs w:val="24"/>
        </w:rPr>
        <w:t>建设职能的认知</w:t>
      </w:r>
      <w:bookmarkEnd w:id="33"/>
    </w:p>
    <w:p w:rsidR="00CF5CCB" w:rsidRPr="00CA6180" w:rsidRDefault="003D5725" w:rsidP="003D5725">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hint="eastAsia"/>
          <w:sz w:val="24"/>
          <w:szCs w:val="24"/>
        </w:rPr>
        <w:t>工会的建设职能，指的是工会吸引和组织</w:t>
      </w:r>
      <w:r w:rsidR="00774163" w:rsidRPr="00CA6180">
        <w:rPr>
          <w:rFonts w:asciiTheme="minorEastAsia" w:hAnsiTheme="minorEastAsia" w:hint="eastAsia"/>
          <w:sz w:val="24"/>
          <w:szCs w:val="24"/>
        </w:rPr>
        <w:t>教</w:t>
      </w:r>
      <w:r w:rsidRPr="00CA6180">
        <w:rPr>
          <w:rFonts w:asciiTheme="minorEastAsia" w:hAnsiTheme="minorEastAsia" w:hint="eastAsia"/>
          <w:sz w:val="24"/>
          <w:szCs w:val="24"/>
        </w:rPr>
        <w:t>职工群众参加建设</w:t>
      </w:r>
      <w:r w:rsidR="00774163" w:rsidRPr="00CA6180">
        <w:rPr>
          <w:rFonts w:asciiTheme="minorEastAsia" w:hAnsiTheme="minorEastAsia" w:hint="eastAsia"/>
          <w:sz w:val="24"/>
          <w:szCs w:val="24"/>
        </w:rPr>
        <w:t>事业</w:t>
      </w:r>
      <w:r w:rsidRPr="00CA6180">
        <w:rPr>
          <w:rFonts w:asciiTheme="minorEastAsia" w:hAnsiTheme="minorEastAsia" w:hint="eastAsia"/>
          <w:sz w:val="24"/>
          <w:szCs w:val="24"/>
        </w:rPr>
        <w:t>和改革</w:t>
      </w:r>
      <w:r w:rsidR="00774163" w:rsidRPr="00CA6180">
        <w:rPr>
          <w:rFonts w:asciiTheme="minorEastAsia" w:hAnsiTheme="minorEastAsia" w:hint="eastAsia"/>
          <w:sz w:val="24"/>
          <w:szCs w:val="24"/>
        </w:rPr>
        <w:t>发展，努力完成各项工作任务的</w:t>
      </w:r>
      <w:r w:rsidRPr="00CA6180">
        <w:rPr>
          <w:rFonts w:asciiTheme="minorEastAsia" w:hAnsiTheme="minorEastAsia" w:hint="eastAsia"/>
          <w:sz w:val="24"/>
          <w:szCs w:val="24"/>
        </w:rPr>
        <w:t>职能。</w:t>
      </w:r>
      <w:r w:rsidR="00774163" w:rsidRPr="00CA6180">
        <w:rPr>
          <w:rFonts w:asciiTheme="minorEastAsia" w:hAnsiTheme="minorEastAsia" w:hint="eastAsia"/>
          <w:sz w:val="24"/>
          <w:szCs w:val="24"/>
        </w:rPr>
        <w:t>在实际工作中，高校</w:t>
      </w:r>
      <w:r w:rsidR="00774163" w:rsidRPr="00CA6180">
        <w:rPr>
          <w:rFonts w:asciiTheme="minorEastAsia" w:hAnsiTheme="minorEastAsia" w:cs="Times New Roman" w:hint="eastAsia"/>
          <w:kern w:val="0"/>
          <w:sz w:val="24"/>
          <w:szCs w:val="24"/>
        </w:rPr>
        <w:t>工会履行建设职能的具体做法，包括开展教学技能或管理技能竞赛，大力发扬倡导奋发向上的精神风貌，充分发挥先进典型的骨干和模范作用，组织教职工开展争优创先活动，开展凝聚力</w:t>
      </w:r>
      <w:r w:rsidR="00B21F98" w:rsidRPr="00CA6180">
        <w:rPr>
          <w:rFonts w:asciiTheme="minorEastAsia" w:hAnsiTheme="minorEastAsia" w:cs="Times New Roman" w:hint="eastAsia"/>
          <w:kern w:val="0"/>
          <w:sz w:val="24"/>
          <w:szCs w:val="24"/>
        </w:rPr>
        <w:t>建设活动</w:t>
      </w:r>
      <w:r w:rsidR="00774163" w:rsidRPr="00CA6180">
        <w:rPr>
          <w:rFonts w:asciiTheme="minorEastAsia" w:hAnsiTheme="minorEastAsia" w:cs="Times New Roman" w:hint="eastAsia"/>
          <w:kern w:val="0"/>
          <w:sz w:val="24"/>
          <w:szCs w:val="24"/>
        </w:rPr>
        <w:t>等等。</w:t>
      </w:r>
    </w:p>
    <w:p w:rsidR="00CF5CCB" w:rsidRPr="00CA6180" w:rsidRDefault="00D92187" w:rsidP="003D5725">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hint="eastAsia"/>
          <w:sz w:val="24"/>
          <w:szCs w:val="24"/>
        </w:rPr>
        <w:t>表</w:t>
      </w:r>
      <w:r w:rsidRPr="00CA6180">
        <w:rPr>
          <w:rFonts w:asciiTheme="minorEastAsia" w:hAnsiTheme="minorEastAsia"/>
          <w:sz w:val="24"/>
          <w:szCs w:val="24"/>
        </w:rPr>
        <w:t>4</w:t>
      </w:r>
      <w:r w:rsidRPr="00CA6180">
        <w:rPr>
          <w:rFonts w:asciiTheme="minorEastAsia" w:hAnsiTheme="minorEastAsia" w:hint="eastAsia"/>
          <w:sz w:val="24"/>
          <w:szCs w:val="24"/>
        </w:rPr>
        <w:t>-</w:t>
      </w:r>
      <w:r w:rsidRPr="00CA6180">
        <w:rPr>
          <w:rFonts w:asciiTheme="minorEastAsia" w:hAnsiTheme="minorEastAsia"/>
          <w:sz w:val="24"/>
          <w:szCs w:val="24"/>
        </w:rPr>
        <w:t>2</w:t>
      </w:r>
      <w:r w:rsidRPr="00CA6180">
        <w:rPr>
          <w:rFonts w:asciiTheme="minorEastAsia" w:hAnsiTheme="minorEastAsia" w:hint="eastAsia"/>
          <w:sz w:val="24"/>
          <w:szCs w:val="24"/>
        </w:rPr>
        <w:t>-</w:t>
      </w:r>
      <w:r w:rsidRPr="00CA6180">
        <w:rPr>
          <w:rFonts w:asciiTheme="minorEastAsia" w:hAnsiTheme="minorEastAsia"/>
          <w:sz w:val="24"/>
          <w:szCs w:val="24"/>
        </w:rPr>
        <w:t>3体现了海</w:t>
      </w:r>
      <w:proofErr w:type="gramStart"/>
      <w:r w:rsidRPr="00CA6180">
        <w:rPr>
          <w:rFonts w:asciiTheme="minorEastAsia" w:hAnsiTheme="minorEastAsia"/>
          <w:sz w:val="24"/>
          <w:szCs w:val="24"/>
        </w:rPr>
        <w:t>归教师</w:t>
      </w:r>
      <w:proofErr w:type="gramEnd"/>
      <w:r w:rsidRPr="00CA6180">
        <w:rPr>
          <w:rFonts w:asciiTheme="minorEastAsia" w:hAnsiTheme="minorEastAsia"/>
          <w:sz w:val="24"/>
          <w:szCs w:val="24"/>
        </w:rPr>
        <w:t>对工会</w:t>
      </w:r>
      <w:r w:rsidRPr="00CA6180">
        <w:rPr>
          <w:rFonts w:asciiTheme="minorEastAsia" w:hAnsiTheme="minorEastAsia" w:hint="eastAsia"/>
          <w:sz w:val="24"/>
          <w:szCs w:val="24"/>
        </w:rPr>
        <w:t>建设</w:t>
      </w:r>
      <w:r w:rsidRPr="00CA6180">
        <w:rPr>
          <w:rFonts w:asciiTheme="minorEastAsia" w:hAnsiTheme="minorEastAsia"/>
          <w:sz w:val="24"/>
          <w:szCs w:val="24"/>
        </w:rPr>
        <w:t>职能的</w:t>
      </w:r>
      <w:r w:rsidR="008F768E" w:rsidRPr="00CA6180">
        <w:rPr>
          <w:rFonts w:asciiTheme="minorEastAsia" w:hAnsiTheme="minorEastAsia" w:hint="eastAsia"/>
          <w:sz w:val="24"/>
          <w:szCs w:val="24"/>
        </w:rPr>
        <w:t>认知</w:t>
      </w:r>
      <w:r w:rsidRPr="00CA6180">
        <w:rPr>
          <w:rFonts w:asciiTheme="minorEastAsia" w:hAnsiTheme="minorEastAsia"/>
          <w:sz w:val="24"/>
          <w:szCs w:val="24"/>
        </w:rPr>
        <w:t>情况</w:t>
      </w:r>
      <w:r w:rsidRPr="00CA6180">
        <w:rPr>
          <w:rFonts w:asciiTheme="minorEastAsia" w:hAnsiTheme="minorEastAsia" w:hint="eastAsia"/>
          <w:sz w:val="24"/>
          <w:szCs w:val="24"/>
        </w:rPr>
        <w:t>。</w:t>
      </w:r>
      <w:r w:rsidRPr="00CA6180">
        <w:rPr>
          <w:rFonts w:asciiTheme="minorEastAsia" w:hAnsiTheme="minorEastAsia" w:cs="Times New Roman" w:hint="eastAsia"/>
          <w:kern w:val="0"/>
          <w:sz w:val="24"/>
          <w:szCs w:val="24"/>
        </w:rPr>
        <w:t>从调研结果来看，</w:t>
      </w:r>
      <w:r w:rsidRPr="00CA6180">
        <w:rPr>
          <w:rFonts w:asciiTheme="minorEastAsia" w:hAnsiTheme="minorEastAsia" w:hint="eastAsia"/>
          <w:sz w:val="24"/>
          <w:szCs w:val="24"/>
        </w:rPr>
        <w:t>平均</w:t>
      </w:r>
      <w:r w:rsidRPr="00CA6180">
        <w:rPr>
          <w:rFonts w:asciiTheme="minorEastAsia" w:hAnsiTheme="minorEastAsia" w:cs="Times New Roman" w:hint="eastAsia"/>
          <w:kern w:val="0"/>
          <w:sz w:val="24"/>
          <w:szCs w:val="24"/>
        </w:rPr>
        <w:t>得分在3分到4分之间，表明海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对于工会的建设职能</w:t>
      </w:r>
      <w:proofErr w:type="gramStart"/>
      <w:r w:rsidRPr="00CA6180">
        <w:rPr>
          <w:rFonts w:asciiTheme="minorEastAsia" w:hAnsiTheme="minorEastAsia" w:cs="Times New Roman" w:hint="eastAsia"/>
          <w:kern w:val="0"/>
          <w:sz w:val="24"/>
          <w:szCs w:val="24"/>
        </w:rPr>
        <w:t>持相对</w:t>
      </w:r>
      <w:proofErr w:type="gramEnd"/>
      <w:r w:rsidRPr="00CA6180">
        <w:rPr>
          <w:rFonts w:asciiTheme="minorEastAsia" w:hAnsiTheme="minorEastAsia" w:cs="Times New Roman" w:hint="eastAsia"/>
          <w:kern w:val="0"/>
          <w:sz w:val="24"/>
          <w:szCs w:val="24"/>
        </w:rPr>
        <w:t>肯定的态度。其中得分相对较高的两项</w:t>
      </w:r>
      <w:r w:rsidR="00774163" w:rsidRPr="00CA6180">
        <w:rPr>
          <w:rFonts w:asciiTheme="minorEastAsia" w:hAnsiTheme="minorEastAsia" w:cs="Times New Roman" w:hint="eastAsia"/>
          <w:kern w:val="0"/>
          <w:sz w:val="24"/>
          <w:szCs w:val="24"/>
        </w:rPr>
        <w:t>，是“工会活动有助于增强集体的凝聚力”</w:t>
      </w:r>
      <w:r w:rsidR="00CF5CCB" w:rsidRPr="00CA6180">
        <w:rPr>
          <w:rFonts w:asciiTheme="minorEastAsia" w:hAnsiTheme="minorEastAsia" w:cs="Times New Roman" w:hint="eastAsia"/>
          <w:kern w:val="0"/>
          <w:sz w:val="24"/>
          <w:szCs w:val="24"/>
        </w:rPr>
        <w:t>（</w:t>
      </w:r>
      <w:r w:rsidR="00CF5CCB" w:rsidRPr="00CA6180">
        <w:rPr>
          <w:rFonts w:asciiTheme="minorEastAsia" w:hAnsiTheme="minorEastAsia" w:cs="Times New Roman"/>
          <w:kern w:val="0"/>
          <w:sz w:val="24"/>
          <w:szCs w:val="24"/>
        </w:rPr>
        <w:t>3.80</w:t>
      </w:r>
      <w:r w:rsidR="00CF5CCB" w:rsidRPr="00CA6180">
        <w:rPr>
          <w:rFonts w:asciiTheme="minorEastAsia" w:hAnsiTheme="minorEastAsia" w:cs="Times New Roman" w:hint="eastAsia"/>
          <w:kern w:val="0"/>
          <w:sz w:val="24"/>
          <w:szCs w:val="24"/>
        </w:rPr>
        <w:t>分）</w:t>
      </w:r>
      <w:r w:rsidR="00774163" w:rsidRPr="00CA6180">
        <w:rPr>
          <w:rFonts w:asciiTheme="minorEastAsia" w:hAnsiTheme="minorEastAsia" w:cs="Times New Roman" w:hint="eastAsia"/>
          <w:kern w:val="0"/>
          <w:sz w:val="24"/>
          <w:szCs w:val="24"/>
        </w:rPr>
        <w:t>和“</w:t>
      </w:r>
      <w:r w:rsidR="00CF5CCB" w:rsidRPr="00CA6180">
        <w:rPr>
          <w:rFonts w:asciiTheme="minorEastAsia" w:hAnsiTheme="minorEastAsia" w:cs="Times New Roman" w:hint="eastAsia"/>
          <w:kern w:val="0"/>
          <w:sz w:val="24"/>
          <w:szCs w:val="24"/>
        </w:rPr>
        <w:t>工会经常开展丰富多彩的文体活动以丰富教职工精神生活</w:t>
      </w:r>
      <w:r w:rsidR="00774163" w:rsidRPr="00CA6180">
        <w:rPr>
          <w:rFonts w:asciiTheme="minorEastAsia" w:hAnsiTheme="minorEastAsia" w:cs="Times New Roman" w:hint="eastAsia"/>
          <w:kern w:val="0"/>
          <w:sz w:val="24"/>
          <w:szCs w:val="24"/>
        </w:rPr>
        <w:t>”</w:t>
      </w:r>
      <w:r w:rsidR="00CF5CCB" w:rsidRPr="00CA6180">
        <w:rPr>
          <w:rFonts w:asciiTheme="minorEastAsia" w:hAnsiTheme="minorEastAsia" w:cs="Times New Roman" w:hint="eastAsia"/>
          <w:kern w:val="0"/>
          <w:sz w:val="24"/>
          <w:szCs w:val="24"/>
        </w:rPr>
        <w:t>（</w:t>
      </w:r>
      <w:r w:rsidR="00CF5CCB" w:rsidRPr="00CA6180">
        <w:rPr>
          <w:rFonts w:asciiTheme="minorEastAsia" w:hAnsiTheme="minorEastAsia" w:cs="Times New Roman"/>
          <w:kern w:val="0"/>
          <w:sz w:val="24"/>
          <w:szCs w:val="24"/>
        </w:rPr>
        <w:t>3.79</w:t>
      </w:r>
      <w:r w:rsidR="00CF5CCB" w:rsidRPr="00CA6180">
        <w:rPr>
          <w:rFonts w:asciiTheme="minorEastAsia" w:hAnsiTheme="minorEastAsia" w:cs="Times New Roman" w:hint="eastAsia"/>
          <w:kern w:val="0"/>
          <w:sz w:val="24"/>
          <w:szCs w:val="24"/>
        </w:rPr>
        <w:t>分）</w:t>
      </w:r>
      <w:r w:rsidRPr="00CA6180">
        <w:rPr>
          <w:rFonts w:asciiTheme="minorEastAsia" w:hAnsiTheme="minorEastAsia" w:cs="Times New Roman" w:hint="eastAsia"/>
          <w:kern w:val="0"/>
          <w:sz w:val="24"/>
          <w:szCs w:val="24"/>
        </w:rPr>
        <w:t>，这说明高校工会形式多样的文体类活动得到普遍认可，也在真正意义上</w:t>
      </w:r>
      <w:proofErr w:type="gramStart"/>
      <w:r w:rsidRPr="00CA6180">
        <w:rPr>
          <w:rFonts w:asciiTheme="minorEastAsia" w:hAnsiTheme="minorEastAsia" w:cs="Times New Roman" w:hint="eastAsia"/>
          <w:kern w:val="0"/>
          <w:sz w:val="24"/>
          <w:szCs w:val="24"/>
        </w:rPr>
        <w:t>践行</w:t>
      </w:r>
      <w:proofErr w:type="gramEnd"/>
      <w:r w:rsidRPr="00CA6180">
        <w:rPr>
          <w:rFonts w:asciiTheme="minorEastAsia" w:hAnsiTheme="minorEastAsia" w:cs="Times New Roman" w:hint="eastAsia"/>
          <w:kern w:val="0"/>
          <w:sz w:val="24"/>
          <w:szCs w:val="24"/>
        </w:rPr>
        <w:t>凝心聚力的理念。而得分最低的一项“工会能够在结合学校实际基础上，团结和带领教职工为提升办学质量做出贡献”平均分为3.47分，这提醒高校工会在信念引领方面需要加大工作力度，在海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中高举旗帜，将谋发展，创一流的理念深入人心。</w:t>
      </w:r>
    </w:p>
    <w:p w:rsidR="00D92187" w:rsidRPr="00CA6180" w:rsidRDefault="00D92187" w:rsidP="003D5725">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此外，通过标准差层面分析，得分较高的</w:t>
      </w:r>
      <w:r w:rsidR="00CF5CCB" w:rsidRPr="00CA6180">
        <w:rPr>
          <w:rFonts w:asciiTheme="minorEastAsia" w:hAnsiTheme="minorEastAsia" w:cs="Times New Roman" w:hint="eastAsia"/>
          <w:kern w:val="0"/>
          <w:sz w:val="24"/>
          <w:szCs w:val="24"/>
        </w:rPr>
        <w:t>“工会经常开展丰富多彩的文体活动以丰富教职工精神生活”，</w:t>
      </w:r>
      <w:r w:rsidRPr="00CA6180">
        <w:rPr>
          <w:rFonts w:asciiTheme="minorEastAsia" w:hAnsiTheme="minorEastAsia" w:cs="Times New Roman" w:hint="eastAsia"/>
          <w:kern w:val="0"/>
          <w:sz w:val="24"/>
          <w:szCs w:val="24"/>
        </w:rPr>
        <w:t>同时也是标准差最大的一项描述。尽管这可能归因于个体在文体活动中的参与度不同，也提醒高校工会加大活动宣传力度，考虑根据特殊群体的需求，根据需求定制化地开展小规模活动，借此提高分类群体的响应度。</w:t>
      </w:r>
    </w:p>
    <w:tbl>
      <w:tblPr>
        <w:tblW w:w="8364" w:type="dxa"/>
        <w:tblInd w:w="108" w:type="dxa"/>
        <w:tblLook w:val="04A0" w:firstRow="1" w:lastRow="0" w:firstColumn="1" w:lastColumn="0" w:noHBand="0" w:noVBand="1"/>
      </w:tblPr>
      <w:tblGrid>
        <w:gridCol w:w="6129"/>
        <w:gridCol w:w="1134"/>
        <w:gridCol w:w="1101"/>
      </w:tblGrid>
      <w:tr w:rsidR="00CA6180" w:rsidRPr="00CA6180" w:rsidTr="001A5444">
        <w:trPr>
          <w:trHeight w:val="280"/>
        </w:trPr>
        <w:tc>
          <w:tcPr>
            <w:tcW w:w="8364" w:type="dxa"/>
            <w:gridSpan w:val="3"/>
            <w:tcBorders>
              <w:top w:val="nil"/>
              <w:left w:val="nil"/>
              <w:bottom w:val="single" w:sz="4" w:space="0" w:color="auto"/>
              <w:right w:val="nil"/>
            </w:tcBorders>
            <w:shd w:val="clear" w:color="auto" w:fill="auto"/>
            <w:noWrap/>
            <w:vAlign w:val="center"/>
            <w:hideMark/>
          </w:tcPr>
          <w:p w:rsidR="00D92187" w:rsidRPr="00CA6180" w:rsidRDefault="00D92187" w:rsidP="00CF5CCB">
            <w:pPr>
              <w:widowControl/>
              <w:spacing w:line="360" w:lineRule="auto"/>
              <w:contextualSpacing/>
              <w:jc w:val="center"/>
              <w:rPr>
                <w:rFonts w:asciiTheme="minorEastAsia" w:hAnsiTheme="minorEastAsia" w:cs="宋体"/>
                <w:b/>
                <w:bCs/>
                <w:kern w:val="0"/>
                <w:szCs w:val="21"/>
              </w:rPr>
            </w:pPr>
            <w:r w:rsidRPr="00CA6180">
              <w:rPr>
                <w:rFonts w:asciiTheme="minorEastAsia" w:hAnsiTheme="minorEastAsia" w:cs="宋体" w:hint="eastAsia"/>
                <w:b/>
                <w:bCs/>
                <w:kern w:val="0"/>
                <w:szCs w:val="21"/>
              </w:rPr>
              <w:t>表</w:t>
            </w:r>
            <w:r w:rsidRPr="00CA6180">
              <w:rPr>
                <w:rFonts w:asciiTheme="minorEastAsia" w:hAnsiTheme="minorEastAsia" w:cs="宋体"/>
                <w:b/>
                <w:bCs/>
                <w:kern w:val="0"/>
                <w:szCs w:val="21"/>
              </w:rPr>
              <w:t>4</w:t>
            </w:r>
            <w:r w:rsidRPr="00CA6180">
              <w:rPr>
                <w:rFonts w:asciiTheme="minorEastAsia" w:hAnsiTheme="minorEastAsia" w:cs="宋体" w:hint="eastAsia"/>
                <w:b/>
                <w:bCs/>
                <w:kern w:val="0"/>
                <w:szCs w:val="21"/>
              </w:rPr>
              <w:t>-</w:t>
            </w:r>
            <w:r w:rsidRPr="00CA6180">
              <w:rPr>
                <w:rFonts w:asciiTheme="minorEastAsia" w:hAnsiTheme="minorEastAsia" w:cs="宋体"/>
                <w:b/>
                <w:bCs/>
                <w:kern w:val="0"/>
                <w:szCs w:val="21"/>
              </w:rPr>
              <w:t>2</w:t>
            </w:r>
            <w:r w:rsidRPr="00CA6180">
              <w:rPr>
                <w:rFonts w:asciiTheme="minorEastAsia" w:hAnsiTheme="minorEastAsia" w:cs="宋体" w:hint="eastAsia"/>
                <w:b/>
                <w:bCs/>
                <w:kern w:val="0"/>
                <w:szCs w:val="21"/>
              </w:rPr>
              <w:t>-</w:t>
            </w:r>
            <w:r w:rsidRPr="00CA6180">
              <w:rPr>
                <w:rFonts w:asciiTheme="minorEastAsia" w:hAnsiTheme="minorEastAsia" w:cs="宋体"/>
                <w:b/>
                <w:bCs/>
                <w:kern w:val="0"/>
                <w:szCs w:val="21"/>
              </w:rPr>
              <w:t>3</w:t>
            </w:r>
            <w:r w:rsidRPr="00CA6180">
              <w:rPr>
                <w:rFonts w:asciiTheme="minorEastAsia" w:hAnsiTheme="minorEastAsia" w:cs="宋体" w:hint="eastAsia"/>
                <w:b/>
                <w:bCs/>
                <w:kern w:val="0"/>
                <w:szCs w:val="21"/>
              </w:rPr>
              <w:t xml:space="preserve"> 海</w:t>
            </w:r>
            <w:proofErr w:type="gramStart"/>
            <w:r w:rsidRPr="00CA6180">
              <w:rPr>
                <w:rFonts w:asciiTheme="minorEastAsia" w:hAnsiTheme="minorEastAsia" w:cs="宋体" w:hint="eastAsia"/>
                <w:b/>
                <w:bCs/>
                <w:kern w:val="0"/>
                <w:szCs w:val="21"/>
              </w:rPr>
              <w:t>归教师</w:t>
            </w:r>
            <w:proofErr w:type="gramEnd"/>
            <w:r w:rsidRPr="00CA6180">
              <w:rPr>
                <w:rFonts w:asciiTheme="minorEastAsia" w:hAnsiTheme="minorEastAsia" w:cs="宋体" w:hint="eastAsia"/>
                <w:b/>
                <w:bCs/>
                <w:kern w:val="0"/>
                <w:szCs w:val="21"/>
              </w:rPr>
              <w:t>对工会</w:t>
            </w:r>
            <w:r w:rsidR="008B4B5F" w:rsidRPr="00CA6180">
              <w:rPr>
                <w:rFonts w:asciiTheme="minorEastAsia" w:hAnsiTheme="minorEastAsia" w:cs="宋体" w:hint="eastAsia"/>
                <w:b/>
                <w:bCs/>
                <w:kern w:val="0"/>
                <w:szCs w:val="21"/>
              </w:rPr>
              <w:t>发挥建设职能的认知</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对工会建设职能认知的客观描述</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平均分</w:t>
            </w:r>
          </w:p>
        </w:tc>
        <w:tc>
          <w:tcPr>
            <w:tcW w:w="1101" w:type="dxa"/>
            <w:tcBorders>
              <w:top w:val="single" w:sz="4" w:space="0" w:color="auto"/>
              <w:left w:val="nil"/>
              <w:bottom w:val="single" w:sz="4" w:space="0" w:color="auto"/>
              <w:right w:val="single" w:sz="4" w:space="0" w:color="auto"/>
            </w:tcBorders>
            <w:shd w:val="clear" w:color="000000" w:fill="D9D9D9"/>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我认为工会的</w:t>
            </w:r>
            <w:proofErr w:type="gramStart"/>
            <w:r w:rsidRPr="00CA6180">
              <w:rPr>
                <w:rFonts w:asciiTheme="minorEastAsia" w:hAnsiTheme="minorEastAsia" w:cs="宋体" w:hint="eastAsia"/>
                <w:kern w:val="0"/>
                <w:szCs w:val="21"/>
              </w:rPr>
              <w:t>立典型</w:t>
            </w:r>
            <w:proofErr w:type="gramEnd"/>
            <w:r w:rsidRPr="00CA6180">
              <w:rPr>
                <w:rFonts w:asciiTheme="minorEastAsia" w:hAnsiTheme="minorEastAsia" w:cs="宋体" w:hint="eastAsia"/>
                <w:kern w:val="0"/>
                <w:szCs w:val="21"/>
              </w:rPr>
              <w:t>以及劳动模范评选表彰等工作做得较好</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3.57 </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0.84 </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工会能够在结合学校实际基础上，团结和带领教职工为提升办学质量做出贡献</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3.47 </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0.82 </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lastRenderedPageBreak/>
              <w:t>工会在推进三风建设上能够发挥积极作用</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3.50 </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0.83 </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我通过参加工会活动提升了对院校的归属感</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3.63 </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0.87 </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工会活动有助于增强集体的凝聚力</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3.80 </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0.90 </w:t>
            </w:r>
          </w:p>
        </w:tc>
      </w:tr>
      <w:tr w:rsidR="00CA6180" w:rsidRPr="00CA6180" w:rsidTr="001A5444">
        <w:trPr>
          <w:trHeight w:val="400"/>
        </w:trPr>
        <w:tc>
          <w:tcPr>
            <w:tcW w:w="6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left"/>
              <w:rPr>
                <w:rFonts w:asciiTheme="minorEastAsia" w:hAnsiTheme="minorEastAsia" w:cs="宋体"/>
                <w:kern w:val="0"/>
                <w:szCs w:val="21"/>
              </w:rPr>
            </w:pPr>
            <w:r w:rsidRPr="00CA6180">
              <w:rPr>
                <w:rFonts w:asciiTheme="minorEastAsia" w:hAnsiTheme="minorEastAsia" w:cs="宋体" w:hint="eastAsia"/>
                <w:kern w:val="0"/>
                <w:szCs w:val="21"/>
              </w:rPr>
              <w:t>工会经常开展丰富多彩的文体活动以丰富教职工精神生活</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3.79 </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contextualSpacing/>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0.98 </w:t>
            </w:r>
          </w:p>
        </w:tc>
      </w:tr>
    </w:tbl>
    <w:p w:rsidR="00D92187" w:rsidRPr="00CA6180" w:rsidRDefault="00D92187" w:rsidP="00D92187">
      <w:pPr>
        <w:spacing w:line="360" w:lineRule="auto"/>
        <w:rPr>
          <w:rFonts w:ascii="仿宋" w:eastAsia="仿宋" w:hAnsi="仿宋"/>
          <w:sz w:val="20"/>
          <w:szCs w:val="20"/>
        </w:rPr>
      </w:pPr>
    </w:p>
    <w:p w:rsidR="00D92187" w:rsidRPr="00CA6180" w:rsidRDefault="00C63E9A" w:rsidP="00C63E9A">
      <w:pPr>
        <w:autoSpaceDE w:val="0"/>
        <w:autoSpaceDN w:val="0"/>
        <w:adjustRightInd w:val="0"/>
        <w:spacing w:line="360" w:lineRule="auto"/>
        <w:ind w:firstLineChars="200" w:firstLine="482"/>
        <w:jc w:val="left"/>
        <w:outlineLvl w:val="2"/>
        <w:rPr>
          <w:rFonts w:asciiTheme="minorEastAsia" w:hAnsiTheme="minorEastAsia" w:cs="Times New Roman"/>
          <w:b/>
          <w:kern w:val="0"/>
          <w:sz w:val="24"/>
          <w:szCs w:val="24"/>
        </w:rPr>
      </w:pPr>
      <w:bookmarkStart w:id="34" w:name="_Toc470159502"/>
      <w:r w:rsidRPr="00CA6180">
        <w:rPr>
          <w:rFonts w:asciiTheme="minorEastAsia" w:hAnsiTheme="minorEastAsia" w:cs="Times New Roman" w:hint="eastAsia"/>
          <w:b/>
          <w:kern w:val="0"/>
          <w:sz w:val="24"/>
          <w:szCs w:val="24"/>
        </w:rPr>
        <w:t>4</w:t>
      </w:r>
      <w:r w:rsidR="004E64F7" w:rsidRPr="00CA6180">
        <w:rPr>
          <w:rFonts w:asciiTheme="minorEastAsia" w:hAnsiTheme="minorEastAsia" w:cs="Times New Roman" w:hint="eastAsia"/>
          <w:b/>
          <w:kern w:val="0"/>
          <w:sz w:val="24"/>
          <w:szCs w:val="24"/>
        </w:rPr>
        <w:t>、海</w:t>
      </w:r>
      <w:proofErr w:type="gramStart"/>
      <w:r w:rsidR="004E64F7" w:rsidRPr="00CA6180">
        <w:rPr>
          <w:rFonts w:asciiTheme="minorEastAsia" w:hAnsiTheme="minorEastAsia" w:cs="Times New Roman" w:hint="eastAsia"/>
          <w:b/>
          <w:kern w:val="0"/>
          <w:sz w:val="24"/>
          <w:szCs w:val="24"/>
        </w:rPr>
        <w:t>归教师</w:t>
      </w:r>
      <w:proofErr w:type="gramEnd"/>
      <w:r w:rsidR="004E64F7" w:rsidRPr="00CA6180">
        <w:rPr>
          <w:rFonts w:asciiTheme="minorEastAsia" w:hAnsiTheme="minorEastAsia" w:cs="Times New Roman" w:hint="eastAsia"/>
          <w:b/>
          <w:kern w:val="0"/>
          <w:sz w:val="24"/>
          <w:szCs w:val="24"/>
        </w:rPr>
        <w:t>对工会</w:t>
      </w:r>
      <w:r w:rsidR="008B4B5F" w:rsidRPr="00CA6180">
        <w:rPr>
          <w:rFonts w:asciiTheme="minorEastAsia" w:hAnsiTheme="minorEastAsia" w:cs="Times New Roman" w:hint="eastAsia"/>
          <w:b/>
          <w:kern w:val="0"/>
          <w:sz w:val="24"/>
          <w:szCs w:val="24"/>
        </w:rPr>
        <w:t>发挥</w:t>
      </w:r>
      <w:r w:rsidR="004E64F7" w:rsidRPr="00CA6180">
        <w:rPr>
          <w:rFonts w:asciiTheme="minorEastAsia" w:hAnsiTheme="minorEastAsia" w:cs="Times New Roman" w:hint="eastAsia"/>
          <w:b/>
          <w:kern w:val="0"/>
          <w:sz w:val="24"/>
          <w:szCs w:val="24"/>
        </w:rPr>
        <w:t>教育职能的认知</w:t>
      </w:r>
      <w:bookmarkEnd w:id="34"/>
    </w:p>
    <w:p w:rsidR="00CF5CCB" w:rsidRPr="00CA6180" w:rsidRDefault="00CF5CCB" w:rsidP="00CF5CCB">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工会的教育职能，指的是工会帮助教职工不断提高思想政治觉悟和文化素质的职能。教育职能是高校工会工作的重要职能，工会有组织地开展政治理论和业务知识的学习，有助于帮助教职员工与时俱进，及时更新知识结构，提升个人价值，与学校和学院的发展同心同步。</w:t>
      </w:r>
    </w:p>
    <w:p w:rsidR="00D92187" w:rsidRPr="00CA6180" w:rsidRDefault="00D92187" w:rsidP="00CF5CCB">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表</w:t>
      </w:r>
      <w:r w:rsidRPr="00CA6180">
        <w:rPr>
          <w:rFonts w:asciiTheme="minorEastAsia" w:hAnsiTheme="minorEastAsia" w:cs="Times New Roman"/>
          <w:kern w:val="0"/>
          <w:sz w:val="24"/>
          <w:szCs w:val="24"/>
        </w:rPr>
        <w:t>4</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2</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4体现了海</w:t>
      </w:r>
      <w:proofErr w:type="gramStart"/>
      <w:r w:rsidRPr="00CA6180">
        <w:rPr>
          <w:rFonts w:asciiTheme="minorEastAsia" w:hAnsiTheme="minorEastAsia" w:cs="Times New Roman"/>
          <w:kern w:val="0"/>
          <w:sz w:val="24"/>
          <w:szCs w:val="24"/>
        </w:rPr>
        <w:t>归教师</w:t>
      </w:r>
      <w:proofErr w:type="gramEnd"/>
      <w:r w:rsidRPr="00CA6180">
        <w:rPr>
          <w:rFonts w:asciiTheme="minorEastAsia" w:hAnsiTheme="minorEastAsia" w:cs="Times New Roman"/>
          <w:kern w:val="0"/>
          <w:sz w:val="24"/>
          <w:szCs w:val="24"/>
        </w:rPr>
        <w:t>对工会</w:t>
      </w:r>
      <w:r w:rsidRPr="00CA6180">
        <w:rPr>
          <w:rFonts w:asciiTheme="minorEastAsia" w:hAnsiTheme="minorEastAsia" w:cs="Times New Roman" w:hint="eastAsia"/>
          <w:kern w:val="0"/>
          <w:sz w:val="24"/>
          <w:szCs w:val="24"/>
        </w:rPr>
        <w:t>教育</w:t>
      </w:r>
      <w:r w:rsidRPr="00CA6180">
        <w:rPr>
          <w:rFonts w:asciiTheme="minorEastAsia" w:hAnsiTheme="minorEastAsia" w:cs="Times New Roman"/>
          <w:kern w:val="0"/>
          <w:sz w:val="24"/>
          <w:szCs w:val="24"/>
        </w:rPr>
        <w:t>职能的评价情况</w:t>
      </w:r>
      <w:r w:rsidRPr="00CA6180">
        <w:rPr>
          <w:rFonts w:asciiTheme="minorEastAsia" w:hAnsiTheme="minorEastAsia" w:cs="Times New Roman" w:hint="eastAsia"/>
          <w:kern w:val="0"/>
          <w:sz w:val="24"/>
          <w:szCs w:val="24"/>
        </w:rPr>
        <w:t>。在表</w:t>
      </w:r>
      <w:r w:rsidRPr="00CA6180">
        <w:rPr>
          <w:rFonts w:asciiTheme="minorEastAsia" w:hAnsiTheme="minorEastAsia" w:cs="Times New Roman"/>
          <w:kern w:val="0"/>
          <w:sz w:val="24"/>
          <w:szCs w:val="24"/>
        </w:rPr>
        <w:t>中得出的分析结果表明</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海</w:t>
      </w:r>
      <w:proofErr w:type="gramStart"/>
      <w:r w:rsidRPr="00CA6180">
        <w:rPr>
          <w:rFonts w:asciiTheme="minorEastAsia" w:hAnsiTheme="minorEastAsia" w:cs="Times New Roman"/>
          <w:kern w:val="0"/>
          <w:sz w:val="24"/>
          <w:szCs w:val="24"/>
        </w:rPr>
        <w:t>归教师</w:t>
      </w:r>
      <w:proofErr w:type="gramEnd"/>
      <w:r w:rsidRPr="00CA6180">
        <w:rPr>
          <w:rFonts w:asciiTheme="minorEastAsia" w:hAnsiTheme="minorEastAsia" w:cs="Times New Roman"/>
          <w:kern w:val="0"/>
          <w:sz w:val="24"/>
          <w:szCs w:val="24"/>
        </w:rPr>
        <w:t>对于工会教育职能的认知度差异大</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评价不一</w:t>
      </w:r>
      <w:r w:rsidRPr="00CA6180">
        <w:rPr>
          <w:rFonts w:asciiTheme="minorEastAsia" w:hAnsiTheme="minorEastAsia" w:cs="Times New Roman" w:hint="eastAsia"/>
          <w:kern w:val="0"/>
          <w:sz w:val="24"/>
          <w:szCs w:val="24"/>
        </w:rPr>
        <w:t>。其中海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认可度最低的“工会</w:t>
      </w:r>
      <w:proofErr w:type="gramStart"/>
      <w:r w:rsidRPr="00CA6180">
        <w:rPr>
          <w:rFonts w:asciiTheme="minorEastAsia" w:hAnsiTheme="minorEastAsia" w:cs="Times New Roman" w:hint="eastAsia"/>
          <w:kern w:val="0"/>
          <w:sz w:val="24"/>
          <w:szCs w:val="24"/>
        </w:rPr>
        <w:t>会</w:t>
      </w:r>
      <w:proofErr w:type="gramEnd"/>
      <w:r w:rsidRPr="00CA6180">
        <w:rPr>
          <w:rFonts w:asciiTheme="minorEastAsia" w:hAnsiTheme="minorEastAsia" w:cs="Times New Roman" w:hint="eastAsia"/>
          <w:kern w:val="0"/>
          <w:sz w:val="24"/>
          <w:szCs w:val="24"/>
        </w:rPr>
        <w:t>创造条件鼓励和支持教职工提高教学科研和管理水平”一栏中，平均分为本次调研细项中的最低分3.31</w:t>
      </w:r>
      <w:r w:rsidR="007700F0" w:rsidRPr="00CA6180">
        <w:rPr>
          <w:rFonts w:asciiTheme="minorEastAsia" w:hAnsiTheme="minorEastAsia" w:cs="Times New Roman" w:hint="eastAsia"/>
          <w:kern w:val="0"/>
          <w:sz w:val="24"/>
          <w:szCs w:val="24"/>
        </w:rPr>
        <w:t>。这说明工会在教学科研环境创造和提高中发挥的作用还有待提升</w:t>
      </w:r>
      <w:r w:rsidRPr="00CA6180">
        <w:rPr>
          <w:rFonts w:asciiTheme="minorEastAsia" w:hAnsiTheme="minorEastAsia" w:cs="Times New Roman" w:hint="eastAsia"/>
          <w:kern w:val="0"/>
          <w:sz w:val="24"/>
          <w:szCs w:val="24"/>
        </w:rPr>
        <w:t>，对海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群体的影响力</w:t>
      </w:r>
      <w:r w:rsidR="007700F0" w:rsidRPr="00CA6180">
        <w:rPr>
          <w:rFonts w:asciiTheme="minorEastAsia" w:hAnsiTheme="minorEastAsia" w:cs="Times New Roman" w:hint="eastAsia"/>
          <w:kern w:val="0"/>
          <w:sz w:val="24"/>
          <w:szCs w:val="24"/>
        </w:rPr>
        <w:t>不足</w:t>
      </w:r>
      <w:r w:rsidRPr="00CA6180">
        <w:rPr>
          <w:rFonts w:asciiTheme="minorEastAsia" w:hAnsiTheme="minorEastAsia" w:cs="Times New Roman" w:hint="eastAsia"/>
          <w:kern w:val="0"/>
          <w:sz w:val="24"/>
          <w:szCs w:val="24"/>
        </w:rPr>
        <w:t>，而教学科研正是海</w:t>
      </w:r>
      <w:proofErr w:type="gramStart"/>
      <w:r w:rsidRPr="00CA6180">
        <w:rPr>
          <w:rFonts w:asciiTheme="minorEastAsia" w:hAnsiTheme="minorEastAsia" w:cs="Times New Roman" w:hint="eastAsia"/>
          <w:kern w:val="0"/>
          <w:sz w:val="24"/>
          <w:szCs w:val="24"/>
        </w:rPr>
        <w:t>归教师</w:t>
      </w:r>
      <w:proofErr w:type="gramEnd"/>
      <w:r w:rsidR="007700F0" w:rsidRPr="00CA6180">
        <w:rPr>
          <w:rFonts w:asciiTheme="minorEastAsia" w:hAnsiTheme="minorEastAsia" w:cs="Times New Roman" w:hint="eastAsia"/>
          <w:kern w:val="0"/>
          <w:sz w:val="24"/>
          <w:szCs w:val="24"/>
        </w:rPr>
        <w:t>在教育系统开展工作</w:t>
      </w:r>
      <w:proofErr w:type="gramStart"/>
      <w:r w:rsidRPr="00CA6180">
        <w:rPr>
          <w:rFonts w:asciiTheme="minorEastAsia" w:hAnsiTheme="minorEastAsia" w:cs="Times New Roman" w:hint="eastAsia"/>
          <w:kern w:val="0"/>
          <w:sz w:val="24"/>
          <w:szCs w:val="24"/>
        </w:rPr>
        <w:t>最</w:t>
      </w:r>
      <w:proofErr w:type="gramEnd"/>
      <w:r w:rsidRPr="00CA6180">
        <w:rPr>
          <w:rFonts w:asciiTheme="minorEastAsia" w:hAnsiTheme="minorEastAsia" w:cs="Times New Roman" w:hint="eastAsia"/>
          <w:kern w:val="0"/>
          <w:sz w:val="24"/>
          <w:szCs w:val="24"/>
        </w:rPr>
        <w:t>核心的业务模块，高校工会</w:t>
      </w:r>
      <w:r w:rsidR="00A11BC3" w:rsidRPr="00CA6180">
        <w:rPr>
          <w:rFonts w:asciiTheme="minorEastAsia" w:hAnsiTheme="minorEastAsia" w:cs="Times New Roman" w:hint="eastAsia"/>
          <w:kern w:val="0"/>
          <w:sz w:val="24"/>
          <w:szCs w:val="24"/>
        </w:rPr>
        <w:t>应当深入研究教职工教育培训</w:t>
      </w:r>
      <w:r w:rsidRPr="00CA6180">
        <w:rPr>
          <w:rFonts w:asciiTheme="minorEastAsia" w:hAnsiTheme="minorEastAsia" w:cs="Times New Roman" w:hint="eastAsia"/>
          <w:kern w:val="0"/>
          <w:sz w:val="24"/>
          <w:szCs w:val="24"/>
        </w:rPr>
        <w:t>工作的开展模式，进一步提升认可度。工会培训班业务的开展在本次调研细项中得分最高，标准差小，说明高校工会</w:t>
      </w:r>
      <w:r w:rsidR="00A11BC3" w:rsidRPr="00CA6180">
        <w:rPr>
          <w:rFonts w:asciiTheme="minorEastAsia" w:hAnsiTheme="minorEastAsia" w:cs="Times New Roman" w:hint="eastAsia"/>
          <w:kern w:val="0"/>
          <w:sz w:val="24"/>
          <w:szCs w:val="24"/>
        </w:rPr>
        <w:t>在各类培训和活动中</w:t>
      </w:r>
      <w:r w:rsidRPr="00CA6180">
        <w:rPr>
          <w:rFonts w:asciiTheme="minorEastAsia" w:hAnsiTheme="minorEastAsia" w:cs="Times New Roman" w:hint="eastAsia"/>
          <w:kern w:val="0"/>
          <w:sz w:val="24"/>
          <w:szCs w:val="24"/>
        </w:rPr>
        <w:t>投入大量精力，运行模式成熟，得到一致的高度认可。</w:t>
      </w:r>
    </w:p>
    <w:tbl>
      <w:tblPr>
        <w:tblW w:w="8364" w:type="dxa"/>
        <w:tblInd w:w="108" w:type="dxa"/>
        <w:tblLook w:val="04A0" w:firstRow="1" w:lastRow="0" w:firstColumn="1" w:lastColumn="0" w:noHBand="0" w:noVBand="1"/>
      </w:tblPr>
      <w:tblGrid>
        <w:gridCol w:w="5988"/>
        <w:gridCol w:w="1134"/>
        <w:gridCol w:w="1242"/>
      </w:tblGrid>
      <w:tr w:rsidR="00CA6180" w:rsidRPr="00CA6180" w:rsidTr="001A5444">
        <w:trPr>
          <w:trHeight w:val="400"/>
        </w:trPr>
        <w:tc>
          <w:tcPr>
            <w:tcW w:w="8364" w:type="dxa"/>
            <w:gridSpan w:val="3"/>
            <w:tcBorders>
              <w:top w:val="nil"/>
              <w:left w:val="nil"/>
              <w:bottom w:val="single" w:sz="4" w:space="0" w:color="auto"/>
              <w:right w:val="nil"/>
            </w:tcBorders>
            <w:shd w:val="clear" w:color="auto" w:fill="auto"/>
            <w:noWrap/>
            <w:vAlign w:val="center"/>
            <w:hideMark/>
          </w:tcPr>
          <w:p w:rsidR="00D92187" w:rsidRPr="00CA6180" w:rsidRDefault="00D92187" w:rsidP="001A5444">
            <w:pPr>
              <w:widowControl/>
              <w:spacing w:line="360" w:lineRule="auto"/>
              <w:jc w:val="center"/>
              <w:rPr>
                <w:rFonts w:asciiTheme="minorEastAsia" w:hAnsiTheme="minorEastAsia" w:cs="宋体"/>
                <w:b/>
                <w:bCs/>
                <w:kern w:val="0"/>
                <w:szCs w:val="21"/>
              </w:rPr>
            </w:pPr>
            <w:r w:rsidRPr="00CA6180">
              <w:rPr>
                <w:rFonts w:asciiTheme="minorEastAsia" w:hAnsiTheme="minorEastAsia" w:cs="宋体" w:hint="eastAsia"/>
                <w:b/>
                <w:bCs/>
                <w:kern w:val="0"/>
                <w:szCs w:val="21"/>
              </w:rPr>
              <w:t>表</w:t>
            </w:r>
            <w:r w:rsidRPr="00CA6180">
              <w:rPr>
                <w:rFonts w:asciiTheme="minorEastAsia" w:hAnsiTheme="minorEastAsia" w:cs="宋体"/>
                <w:b/>
                <w:bCs/>
                <w:kern w:val="0"/>
                <w:szCs w:val="21"/>
              </w:rPr>
              <w:t>4</w:t>
            </w:r>
            <w:r w:rsidRPr="00CA6180">
              <w:rPr>
                <w:rFonts w:asciiTheme="minorEastAsia" w:hAnsiTheme="minorEastAsia" w:cs="宋体" w:hint="eastAsia"/>
                <w:b/>
                <w:bCs/>
                <w:kern w:val="0"/>
                <w:szCs w:val="21"/>
              </w:rPr>
              <w:t>-</w:t>
            </w:r>
            <w:r w:rsidRPr="00CA6180">
              <w:rPr>
                <w:rFonts w:asciiTheme="minorEastAsia" w:hAnsiTheme="minorEastAsia" w:cs="宋体"/>
                <w:b/>
                <w:bCs/>
                <w:kern w:val="0"/>
                <w:szCs w:val="21"/>
              </w:rPr>
              <w:t>2</w:t>
            </w:r>
            <w:r w:rsidRPr="00CA6180">
              <w:rPr>
                <w:rFonts w:asciiTheme="minorEastAsia" w:hAnsiTheme="minorEastAsia" w:cs="宋体" w:hint="eastAsia"/>
                <w:b/>
                <w:bCs/>
                <w:kern w:val="0"/>
                <w:szCs w:val="21"/>
              </w:rPr>
              <w:t>-</w:t>
            </w:r>
            <w:r w:rsidRPr="00CA6180">
              <w:rPr>
                <w:rFonts w:asciiTheme="minorEastAsia" w:hAnsiTheme="minorEastAsia" w:cs="宋体"/>
                <w:b/>
                <w:bCs/>
                <w:kern w:val="0"/>
                <w:szCs w:val="21"/>
              </w:rPr>
              <w:t>4</w:t>
            </w:r>
            <w:r w:rsidRPr="00CA6180">
              <w:rPr>
                <w:rFonts w:asciiTheme="minorEastAsia" w:hAnsiTheme="minorEastAsia" w:cs="宋体" w:hint="eastAsia"/>
                <w:b/>
                <w:bCs/>
                <w:kern w:val="0"/>
                <w:szCs w:val="21"/>
              </w:rPr>
              <w:t xml:space="preserve"> 海</w:t>
            </w:r>
            <w:proofErr w:type="gramStart"/>
            <w:r w:rsidRPr="00CA6180">
              <w:rPr>
                <w:rFonts w:asciiTheme="minorEastAsia" w:hAnsiTheme="minorEastAsia" w:cs="宋体" w:hint="eastAsia"/>
                <w:b/>
                <w:bCs/>
                <w:kern w:val="0"/>
                <w:szCs w:val="21"/>
              </w:rPr>
              <w:t>归教师</w:t>
            </w:r>
            <w:proofErr w:type="gramEnd"/>
            <w:r w:rsidRPr="00CA6180">
              <w:rPr>
                <w:rFonts w:asciiTheme="minorEastAsia" w:hAnsiTheme="minorEastAsia" w:cs="宋体" w:hint="eastAsia"/>
                <w:b/>
                <w:bCs/>
                <w:kern w:val="0"/>
                <w:szCs w:val="21"/>
              </w:rPr>
              <w:t>对工会</w:t>
            </w:r>
            <w:r w:rsidR="008B4B5F" w:rsidRPr="00CA6180">
              <w:rPr>
                <w:rFonts w:asciiTheme="minorEastAsia" w:hAnsiTheme="minorEastAsia" w:cs="宋体" w:hint="eastAsia"/>
                <w:b/>
                <w:bCs/>
                <w:kern w:val="0"/>
                <w:szCs w:val="21"/>
              </w:rPr>
              <w:t>发挥教育职能的认知</w:t>
            </w:r>
          </w:p>
        </w:tc>
      </w:tr>
      <w:tr w:rsidR="00CA6180" w:rsidRPr="00CA6180" w:rsidTr="00CF5CCB">
        <w:trPr>
          <w:trHeight w:val="400"/>
        </w:trPr>
        <w:tc>
          <w:tcPr>
            <w:tcW w:w="5988" w:type="dxa"/>
            <w:tcBorders>
              <w:top w:val="nil"/>
              <w:left w:val="single" w:sz="4" w:space="0" w:color="auto"/>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对工会教育职能认知的客观描述</w:t>
            </w:r>
          </w:p>
        </w:tc>
        <w:tc>
          <w:tcPr>
            <w:tcW w:w="1134"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平均分</w:t>
            </w:r>
          </w:p>
        </w:tc>
        <w:tc>
          <w:tcPr>
            <w:tcW w:w="1242"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CF5CCB">
        <w:trPr>
          <w:trHeight w:val="400"/>
        </w:trPr>
        <w:tc>
          <w:tcPr>
            <w:tcW w:w="5988"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w:t>
            </w:r>
            <w:proofErr w:type="gramStart"/>
            <w:r w:rsidRPr="00CA6180">
              <w:rPr>
                <w:rFonts w:asciiTheme="minorEastAsia" w:hAnsiTheme="minorEastAsia" w:cs="宋体" w:hint="eastAsia"/>
                <w:kern w:val="0"/>
                <w:szCs w:val="21"/>
              </w:rPr>
              <w:t>会</w:t>
            </w:r>
            <w:proofErr w:type="gramEnd"/>
            <w:r w:rsidRPr="00CA6180">
              <w:rPr>
                <w:rFonts w:asciiTheme="minorEastAsia" w:hAnsiTheme="minorEastAsia" w:cs="宋体" w:hint="eastAsia"/>
                <w:kern w:val="0"/>
                <w:szCs w:val="21"/>
              </w:rPr>
              <w:t>创造条件鼓励和支持教职工提高教学科研和管理水平</w:t>
            </w:r>
          </w:p>
        </w:tc>
        <w:tc>
          <w:tcPr>
            <w:tcW w:w="113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3.31 </w:t>
            </w:r>
          </w:p>
        </w:tc>
        <w:tc>
          <w:tcPr>
            <w:tcW w:w="1242"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1.01 </w:t>
            </w:r>
          </w:p>
        </w:tc>
      </w:tr>
      <w:tr w:rsidR="00CA6180" w:rsidRPr="00CA6180" w:rsidTr="00CF5CCB">
        <w:trPr>
          <w:trHeight w:val="400"/>
        </w:trPr>
        <w:tc>
          <w:tcPr>
            <w:tcW w:w="5988"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工会向教职工宣传国家政策使教职工提高相关权益认识</w:t>
            </w:r>
          </w:p>
        </w:tc>
        <w:tc>
          <w:tcPr>
            <w:tcW w:w="113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3.63 </w:t>
            </w:r>
          </w:p>
        </w:tc>
        <w:tc>
          <w:tcPr>
            <w:tcW w:w="1242"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0.90 </w:t>
            </w:r>
          </w:p>
        </w:tc>
      </w:tr>
      <w:tr w:rsidR="00CA6180" w:rsidRPr="00CA6180" w:rsidTr="00CF5CCB">
        <w:trPr>
          <w:trHeight w:val="400"/>
        </w:trPr>
        <w:tc>
          <w:tcPr>
            <w:tcW w:w="5988"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工会举办多种形式培训班提供技能和兴趣特长培训</w:t>
            </w:r>
          </w:p>
        </w:tc>
        <w:tc>
          <w:tcPr>
            <w:tcW w:w="113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4.02 </w:t>
            </w:r>
          </w:p>
        </w:tc>
        <w:tc>
          <w:tcPr>
            <w:tcW w:w="1242"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0.85 </w:t>
            </w:r>
          </w:p>
        </w:tc>
      </w:tr>
      <w:tr w:rsidR="00CA6180" w:rsidRPr="00CA6180" w:rsidTr="00CF5CCB">
        <w:trPr>
          <w:trHeight w:val="400"/>
        </w:trPr>
        <w:tc>
          <w:tcPr>
            <w:tcW w:w="5988"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工会能够传播先进思想文化以加强学校精神文明建设</w:t>
            </w:r>
          </w:p>
        </w:tc>
        <w:tc>
          <w:tcPr>
            <w:tcW w:w="113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3.66 </w:t>
            </w:r>
          </w:p>
        </w:tc>
        <w:tc>
          <w:tcPr>
            <w:tcW w:w="1242"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0.95 </w:t>
            </w:r>
          </w:p>
        </w:tc>
      </w:tr>
      <w:tr w:rsidR="00CA6180" w:rsidRPr="00CA6180" w:rsidTr="00CF5CCB">
        <w:trPr>
          <w:trHeight w:val="400"/>
        </w:trPr>
        <w:tc>
          <w:tcPr>
            <w:tcW w:w="5988"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CF5CCB">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工会工作有助于提升教职工对自身工作的使命感</w:t>
            </w:r>
          </w:p>
        </w:tc>
        <w:tc>
          <w:tcPr>
            <w:tcW w:w="113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3.64 </w:t>
            </w:r>
          </w:p>
        </w:tc>
        <w:tc>
          <w:tcPr>
            <w:tcW w:w="1242"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0.91 </w:t>
            </w:r>
          </w:p>
        </w:tc>
      </w:tr>
    </w:tbl>
    <w:p w:rsidR="00D92187" w:rsidRPr="00CA6180" w:rsidRDefault="00D92187" w:rsidP="00D92187">
      <w:pPr>
        <w:spacing w:line="360" w:lineRule="auto"/>
        <w:ind w:firstLineChars="200" w:firstLine="400"/>
        <w:rPr>
          <w:rFonts w:ascii="仿宋" w:eastAsia="仿宋" w:hAnsi="仿宋"/>
          <w:sz w:val="20"/>
          <w:szCs w:val="20"/>
        </w:rPr>
      </w:pPr>
    </w:p>
    <w:p w:rsidR="00D92187" w:rsidRPr="00CA6180" w:rsidRDefault="00C63E9A" w:rsidP="00C63E9A">
      <w:pPr>
        <w:autoSpaceDE w:val="0"/>
        <w:autoSpaceDN w:val="0"/>
        <w:adjustRightInd w:val="0"/>
        <w:spacing w:line="360" w:lineRule="auto"/>
        <w:ind w:firstLineChars="200" w:firstLine="482"/>
        <w:jc w:val="left"/>
        <w:outlineLvl w:val="2"/>
        <w:rPr>
          <w:rFonts w:asciiTheme="minorEastAsia" w:hAnsiTheme="minorEastAsia" w:cs="Times New Roman"/>
          <w:b/>
          <w:kern w:val="0"/>
          <w:sz w:val="24"/>
          <w:szCs w:val="24"/>
        </w:rPr>
      </w:pPr>
      <w:bookmarkStart w:id="35" w:name="_Toc470159503"/>
      <w:r w:rsidRPr="00CA6180">
        <w:rPr>
          <w:rFonts w:asciiTheme="minorEastAsia" w:hAnsiTheme="minorEastAsia" w:cs="Times New Roman" w:hint="eastAsia"/>
          <w:b/>
          <w:kern w:val="0"/>
          <w:sz w:val="24"/>
          <w:szCs w:val="24"/>
        </w:rPr>
        <w:t>5</w:t>
      </w:r>
      <w:r w:rsidR="00B13946" w:rsidRPr="00CA6180">
        <w:rPr>
          <w:rFonts w:asciiTheme="minorEastAsia" w:hAnsiTheme="minorEastAsia" w:cs="Times New Roman" w:hint="eastAsia"/>
          <w:b/>
          <w:kern w:val="0"/>
          <w:sz w:val="24"/>
          <w:szCs w:val="24"/>
        </w:rPr>
        <w:t>、海</w:t>
      </w:r>
      <w:proofErr w:type="gramStart"/>
      <w:r w:rsidR="00B13946" w:rsidRPr="00CA6180">
        <w:rPr>
          <w:rFonts w:asciiTheme="minorEastAsia" w:hAnsiTheme="minorEastAsia" w:cs="Times New Roman" w:hint="eastAsia"/>
          <w:b/>
          <w:kern w:val="0"/>
          <w:sz w:val="24"/>
          <w:szCs w:val="24"/>
        </w:rPr>
        <w:t>归教师</w:t>
      </w:r>
      <w:proofErr w:type="gramEnd"/>
      <w:r w:rsidR="00B13946" w:rsidRPr="00CA6180">
        <w:rPr>
          <w:rFonts w:asciiTheme="minorEastAsia" w:hAnsiTheme="minorEastAsia" w:cs="Times New Roman" w:hint="eastAsia"/>
          <w:b/>
          <w:kern w:val="0"/>
          <w:sz w:val="24"/>
          <w:szCs w:val="24"/>
        </w:rPr>
        <w:t>对工会</w:t>
      </w:r>
      <w:r w:rsidR="004E64F7" w:rsidRPr="00CA6180">
        <w:rPr>
          <w:rFonts w:asciiTheme="minorEastAsia" w:hAnsiTheme="minorEastAsia" w:cs="Times New Roman" w:hint="eastAsia"/>
          <w:b/>
          <w:kern w:val="0"/>
          <w:sz w:val="24"/>
          <w:szCs w:val="24"/>
        </w:rPr>
        <w:t>的思想和情感认同</w:t>
      </w:r>
      <w:bookmarkEnd w:id="35"/>
    </w:p>
    <w:p w:rsidR="00D92187" w:rsidRPr="00CA6180" w:rsidRDefault="00D92187" w:rsidP="008777D0">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kern w:val="0"/>
          <w:sz w:val="24"/>
          <w:szCs w:val="24"/>
        </w:rPr>
        <w:t>表4</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2</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5</w:t>
      </w:r>
      <w:r w:rsidR="008777D0" w:rsidRPr="00CA6180">
        <w:rPr>
          <w:rFonts w:asciiTheme="minorEastAsia" w:hAnsiTheme="minorEastAsia" w:cs="Times New Roman"/>
          <w:kern w:val="0"/>
          <w:sz w:val="24"/>
          <w:szCs w:val="24"/>
        </w:rPr>
        <w:t>是海</w:t>
      </w:r>
      <w:proofErr w:type="gramStart"/>
      <w:r w:rsidR="008777D0" w:rsidRPr="00CA6180">
        <w:rPr>
          <w:rFonts w:asciiTheme="minorEastAsia" w:hAnsiTheme="minorEastAsia" w:cs="Times New Roman"/>
          <w:kern w:val="0"/>
          <w:sz w:val="24"/>
          <w:szCs w:val="24"/>
        </w:rPr>
        <w:t>归教师</w:t>
      </w:r>
      <w:proofErr w:type="gramEnd"/>
      <w:r w:rsidR="008777D0" w:rsidRPr="00CA6180">
        <w:rPr>
          <w:rFonts w:asciiTheme="minorEastAsia" w:hAnsiTheme="minorEastAsia" w:cs="Times New Roman"/>
          <w:kern w:val="0"/>
          <w:sz w:val="24"/>
          <w:szCs w:val="24"/>
        </w:rPr>
        <w:t>对于</w:t>
      </w:r>
      <w:r w:rsidRPr="00CA6180">
        <w:rPr>
          <w:rFonts w:asciiTheme="minorEastAsia" w:hAnsiTheme="minorEastAsia" w:cs="Times New Roman"/>
          <w:kern w:val="0"/>
          <w:sz w:val="24"/>
          <w:szCs w:val="24"/>
        </w:rPr>
        <w:t>学校工会</w:t>
      </w:r>
      <w:r w:rsidR="008777D0" w:rsidRPr="00CA6180">
        <w:rPr>
          <w:rFonts w:asciiTheme="minorEastAsia" w:hAnsiTheme="minorEastAsia" w:cs="Times New Roman" w:hint="eastAsia"/>
          <w:kern w:val="0"/>
          <w:sz w:val="24"/>
          <w:szCs w:val="24"/>
        </w:rPr>
        <w:t>的思想和情感</w:t>
      </w:r>
      <w:r w:rsidRPr="00CA6180">
        <w:rPr>
          <w:rFonts w:asciiTheme="minorEastAsia" w:hAnsiTheme="minorEastAsia" w:cs="Times New Roman"/>
          <w:kern w:val="0"/>
          <w:sz w:val="24"/>
          <w:szCs w:val="24"/>
        </w:rPr>
        <w:t>认同的调查结果</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从这部分</w:t>
      </w:r>
      <w:r w:rsidRPr="00CA6180">
        <w:rPr>
          <w:rFonts w:asciiTheme="minorEastAsia" w:hAnsiTheme="minorEastAsia" w:cs="Times New Roman"/>
          <w:kern w:val="0"/>
          <w:sz w:val="24"/>
          <w:szCs w:val="24"/>
        </w:rPr>
        <w:lastRenderedPageBreak/>
        <w:t>的调查结果可以看出</w:t>
      </w:r>
      <w:r w:rsidRPr="00CA6180">
        <w:rPr>
          <w:rFonts w:asciiTheme="minorEastAsia" w:hAnsiTheme="minorEastAsia" w:cs="Times New Roman" w:hint="eastAsia"/>
          <w:kern w:val="0"/>
          <w:sz w:val="24"/>
          <w:szCs w:val="24"/>
        </w:rPr>
        <w:t>，海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对于工会工作的认同度高，对工会的重要性有一个较好的认知度。</w:t>
      </w:r>
      <w:r w:rsidR="008777D0" w:rsidRPr="00CA6180">
        <w:rPr>
          <w:rFonts w:asciiTheme="minorEastAsia" w:hAnsiTheme="minorEastAsia" w:cs="Times New Roman" w:hint="eastAsia"/>
          <w:kern w:val="0"/>
          <w:sz w:val="24"/>
          <w:szCs w:val="24"/>
        </w:rPr>
        <w:t>但同时各项指标的标准差均大于1，从中体现</w:t>
      </w:r>
      <w:r w:rsidRPr="00CA6180">
        <w:rPr>
          <w:rFonts w:asciiTheme="minorEastAsia" w:hAnsiTheme="minorEastAsia" w:cs="Times New Roman" w:hint="eastAsia"/>
          <w:kern w:val="0"/>
          <w:sz w:val="24"/>
          <w:szCs w:val="24"/>
        </w:rPr>
        <w:t>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对于工会的</w:t>
      </w:r>
      <w:r w:rsidR="008777D0" w:rsidRPr="00CA6180">
        <w:rPr>
          <w:rFonts w:asciiTheme="minorEastAsia" w:hAnsiTheme="minorEastAsia" w:cs="Times New Roman" w:hint="eastAsia"/>
          <w:kern w:val="0"/>
          <w:sz w:val="24"/>
          <w:szCs w:val="24"/>
        </w:rPr>
        <w:t>认同有不同的声音。这也</w:t>
      </w:r>
      <w:r w:rsidRPr="00CA6180">
        <w:rPr>
          <w:rFonts w:asciiTheme="minorEastAsia" w:hAnsiTheme="minorEastAsia" w:cs="Times New Roman" w:hint="eastAsia"/>
          <w:kern w:val="0"/>
          <w:sz w:val="24"/>
          <w:szCs w:val="24"/>
        </w:rPr>
        <w:t>反映</w:t>
      </w:r>
      <w:r w:rsidR="008777D0" w:rsidRPr="00CA6180">
        <w:rPr>
          <w:rFonts w:asciiTheme="minorEastAsia" w:hAnsiTheme="minorEastAsia" w:cs="Times New Roman" w:hint="eastAsia"/>
          <w:kern w:val="0"/>
          <w:sz w:val="24"/>
          <w:szCs w:val="24"/>
        </w:rPr>
        <w:t>出</w:t>
      </w:r>
      <w:r w:rsidRPr="00CA6180">
        <w:rPr>
          <w:rFonts w:asciiTheme="minorEastAsia" w:hAnsiTheme="minorEastAsia" w:cs="Times New Roman" w:hint="eastAsia"/>
          <w:kern w:val="0"/>
          <w:sz w:val="24"/>
          <w:szCs w:val="24"/>
        </w:rPr>
        <w:t>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在</w:t>
      </w:r>
      <w:r w:rsidR="008777D0" w:rsidRPr="00CA6180">
        <w:rPr>
          <w:rFonts w:asciiTheme="minorEastAsia" w:hAnsiTheme="minorEastAsia" w:cs="Times New Roman" w:hint="eastAsia"/>
          <w:kern w:val="0"/>
          <w:sz w:val="24"/>
          <w:szCs w:val="24"/>
        </w:rPr>
        <w:t>对</w:t>
      </w:r>
      <w:r w:rsidRPr="00CA6180">
        <w:rPr>
          <w:rFonts w:asciiTheme="minorEastAsia" w:hAnsiTheme="minorEastAsia" w:cs="Times New Roman" w:hint="eastAsia"/>
          <w:kern w:val="0"/>
          <w:sz w:val="24"/>
          <w:szCs w:val="24"/>
        </w:rPr>
        <w:t>国内外工会</w:t>
      </w:r>
      <w:r w:rsidR="008777D0" w:rsidRPr="00CA6180">
        <w:rPr>
          <w:rFonts w:asciiTheme="minorEastAsia" w:hAnsiTheme="minorEastAsia" w:cs="Times New Roman" w:hint="eastAsia"/>
          <w:kern w:val="0"/>
          <w:sz w:val="24"/>
          <w:szCs w:val="24"/>
        </w:rPr>
        <w:t>进行比较的过程中不断适应和调整认识</w:t>
      </w:r>
      <w:r w:rsidRPr="00CA6180">
        <w:rPr>
          <w:rFonts w:asciiTheme="minorEastAsia" w:hAnsiTheme="minorEastAsia" w:cs="Times New Roman" w:hint="eastAsia"/>
          <w:kern w:val="0"/>
          <w:sz w:val="24"/>
          <w:szCs w:val="24"/>
        </w:rPr>
        <w:t>。工会应当多加重视海</w:t>
      </w:r>
      <w:proofErr w:type="gramStart"/>
      <w:r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的诉求，在差异中寻求共同点，在意见声中谋求和谐发展。</w:t>
      </w:r>
    </w:p>
    <w:tbl>
      <w:tblPr>
        <w:tblW w:w="8364" w:type="dxa"/>
        <w:tblInd w:w="108" w:type="dxa"/>
        <w:tblLook w:val="04A0" w:firstRow="1" w:lastRow="0" w:firstColumn="1" w:lastColumn="0" w:noHBand="0" w:noVBand="1"/>
      </w:tblPr>
      <w:tblGrid>
        <w:gridCol w:w="5540"/>
        <w:gridCol w:w="960"/>
        <w:gridCol w:w="1864"/>
      </w:tblGrid>
      <w:tr w:rsidR="00CA6180" w:rsidRPr="00CA6180" w:rsidTr="001A5444">
        <w:trPr>
          <w:trHeight w:val="400"/>
        </w:trPr>
        <w:tc>
          <w:tcPr>
            <w:tcW w:w="8364" w:type="dxa"/>
            <w:gridSpan w:val="3"/>
            <w:tcBorders>
              <w:top w:val="nil"/>
              <w:left w:val="nil"/>
              <w:bottom w:val="single" w:sz="4" w:space="0" w:color="auto"/>
              <w:right w:val="nil"/>
            </w:tcBorders>
            <w:shd w:val="clear" w:color="auto" w:fill="auto"/>
            <w:noWrap/>
            <w:vAlign w:val="center"/>
            <w:hideMark/>
          </w:tcPr>
          <w:p w:rsidR="00D92187" w:rsidRPr="00CA6180" w:rsidRDefault="00D92187" w:rsidP="001A5444">
            <w:pPr>
              <w:widowControl/>
              <w:spacing w:line="360" w:lineRule="auto"/>
              <w:jc w:val="center"/>
              <w:rPr>
                <w:rFonts w:asciiTheme="minorEastAsia" w:hAnsiTheme="minorEastAsia" w:cs="宋体"/>
                <w:b/>
                <w:bCs/>
                <w:kern w:val="0"/>
                <w:szCs w:val="21"/>
              </w:rPr>
            </w:pPr>
            <w:r w:rsidRPr="00CA6180">
              <w:rPr>
                <w:rFonts w:asciiTheme="minorEastAsia" w:hAnsiTheme="minorEastAsia" w:cs="宋体" w:hint="eastAsia"/>
                <w:b/>
                <w:bCs/>
                <w:kern w:val="0"/>
                <w:szCs w:val="21"/>
              </w:rPr>
              <w:t>表</w:t>
            </w:r>
            <w:r w:rsidRPr="00CA6180">
              <w:rPr>
                <w:rFonts w:asciiTheme="minorEastAsia" w:hAnsiTheme="minorEastAsia" w:cs="宋体"/>
                <w:b/>
                <w:bCs/>
                <w:kern w:val="0"/>
                <w:szCs w:val="21"/>
              </w:rPr>
              <w:t>4</w:t>
            </w:r>
            <w:r w:rsidRPr="00CA6180">
              <w:rPr>
                <w:rFonts w:asciiTheme="minorEastAsia" w:hAnsiTheme="minorEastAsia" w:cs="宋体" w:hint="eastAsia"/>
                <w:b/>
                <w:bCs/>
                <w:kern w:val="0"/>
                <w:szCs w:val="21"/>
              </w:rPr>
              <w:t>-</w:t>
            </w:r>
            <w:r w:rsidRPr="00CA6180">
              <w:rPr>
                <w:rFonts w:asciiTheme="minorEastAsia" w:hAnsiTheme="minorEastAsia" w:cs="宋体"/>
                <w:b/>
                <w:bCs/>
                <w:kern w:val="0"/>
                <w:szCs w:val="21"/>
              </w:rPr>
              <w:t>2</w:t>
            </w:r>
            <w:r w:rsidRPr="00CA6180">
              <w:rPr>
                <w:rFonts w:asciiTheme="minorEastAsia" w:hAnsiTheme="minorEastAsia" w:cs="宋体" w:hint="eastAsia"/>
                <w:b/>
                <w:bCs/>
                <w:kern w:val="0"/>
                <w:szCs w:val="21"/>
              </w:rPr>
              <w:t>-</w:t>
            </w:r>
            <w:r w:rsidRPr="00CA6180">
              <w:rPr>
                <w:rFonts w:asciiTheme="minorEastAsia" w:hAnsiTheme="minorEastAsia" w:cs="宋体"/>
                <w:b/>
                <w:bCs/>
                <w:kern w:val="0"/>
                <w:szCs w:val="21"/>
              </w:rPr>
              <w:t>5</w:t>
            </w:r>
            <w:r w:rsidRPr="00CA6180">
              <w:rPr>
                <w:rFonts w:asciiTheme="minorEastAsia" w:hAnsiTheme="minorEastAsia" w:cs="宋体" w:hint="eastAsia"/>
                <w:b/>
                <w:bCs/>
                <w:kern w:val="0"/>
                <w:szCs w:val="21"/>
              </w:rPr>
              <w:t xml:space="preserve"> 海</w:t>
            </w:r>
            <w:proofErr w:type="gramStart"/>
            <w:r w:rsidRPr="00CA6180">
              <w:rPr>
                <w:rFonts w:asciiTheme="minorEastAsia" w:hAnsiTheme="minorEastAsia" w:cs="宋体" w:hint="eastAsia"/>
                <w:b/>
                <w:bCs/>
                <w:kern w:val="0"/>
                <w:szCs w:val="21"/>
              </w:rPr>
              <w:t>归教师</w:t>
            </w:r>
            <w:proofErr w:type="gramEnd"/>
            <w:r w:rsidRPr="00CA6180">
              <w:rPr>
                <w:rFonts w:asciiTheme="minorEastAsia" w:hAnsiTheme="minorEastAsia" w:cs="宋体" w:hint="eastAsia"/>
                <w:b/>
                <w:bCs/>
                <w:kern w:val="0"/>
                <w:szCs w:val="21"/>
              </w:rPr>
              <w:t>对工会</w:t>
            </w:r>
            <w:r w:rsidR="00B13946" w:rsidRPr="00CA6180">
              <w:rPr>
                <w:rFonts w:asciiTheme="minorEastAsia" w:hAnsiTheme="minorEastAsia" w:cs="宋体" w:hint="eastAsia"/>
                <w:b/>
                <w:bCs/>
                <w:kern w:val="0"/>
                <w:szCs w:val="21"/>
              </w:rPr>
              <w:t>的思想和情感认同</w:t>
            </w:r>
            <w:r w:rsidRPr="00CA6180">
              <w:rPr>
                <w:rFonts w:asciiTheme="minorEastAsia" w:hAnsiTheme="minorEastAsia" w:cs="宋体" w:hint="eastAsia"/>
                <w:b/>
                <w:bCs/>
                <w:kern w:val="0"/>
                <w:szCs w:val="21"/>
              </w:rPr>
              <w:t>分析</w:t>
            </w:r>
          </w:p>
        </w:tc>
      </w:tr>
      <w:tr w:rsidR="00CA6180" w:rsidRPr="00CA6180" w:rsidTr="001A5444">
        <w:trPr>
          <w:trHeight w:val="400"/>
        </w:trPr>
        <w:tc>
          <w:tcPr>
            <w:tcW w:w="5540" w:type="dxa"/>
            <w:tcBorders>
              <w:top w:val="nil"/>
              <w:left w:val="single" w:sz="4" w:space="0" w:color="auto"/>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对工会工作的认同度的客观描述</w:t>
            </w:r>
          </w:p>
        </w:tc>
        <w:tc>
          <w:tcPr>
            <w:tcW w:w="960"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均值</w:t>
            </w:r>
          </w:p>
        </w:tc>
        <w:tc>
          <w:tcPr>
            <w:tcW w:w="1864" w:type="dxa"/>
            <w:tcBorders>
              <w:top w:val="nil"/>
              <w:left w:val="nil"/>
              <w:bottom w:val="single" w:sz="4" w:space="0" w:color="auto"/>
              <w:right w:val="single" w:sz="4" w:space="0" w:color="auto"/>
            </w:tcBorders>
            <w:shd w:val="clear" w:color="000000" w:fill="D9D9D9"/>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标准差</w:t>
            </w:r>
          </w:p>
        </w:tc>
      </w:tr>
      <w:tr w:rsidR="00CA6180" w:rsidRPr="00CA6180" w:rsidTr="001A5444">
        <w:trPr>
          <w:trHeight w:val="400"/>
        </w:trPr>
        <w:tc>
          <w:tcPr>
            <w:tcW w:w="55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8777D0">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我认为工会的工作对教职工来说很重要</w:t>
            </w:r>
          </w:p>
        </w:tc>
        <w:tc>
          <w:tcPr>
            <w:tcW w:w="960"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3.76 </w:t>
            </w:r>
          </w:p>
        </w:tc>
        <w:tc>
          <w:tcPr>
            <w:tcW w:w="186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1.07 </w:t>
            </w:r>
          </w:p>
        </w:tc>
      </w:tr>
      <w:tr w:rsidR="00CA6180" w:rsidRPr="00CA6180" w:rsidTr="001A5444">
        <w:trPr>
          <w:trHeight w:val="400"/>
        </w:trPr>
        <w:tc>
          <w:tcPr>
            <w:tcW w:w="55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8777D0">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我认为学校和学院设立工会是有必要的</w:t>
            </w:r>
          </w:p>
        </w:tc>
        <w:tc>
          <w:tcPr>
            <w:tcW w:w="960"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3.89 </w:t>
            </w:r>
          </w:p>
        </w:tc>
        <w:tc>
          <w:tcPr>
            <w:tcW w:w="186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1.01 </w:t>
            </w:r>
          </w:p>
        </w:tc>
      </w:tr>
      <w:tr w:rsidR="00CA6180" w:rsidRPr="00CA6180" w:rsidTr="001A5444">
        <w:trPr>
          <w:trHeight w:val="280"/>
        </w:trPr>
        <w:tc>
          <w:tcPr>
            <w:tcW w:w="5540" w:type="dxa"/>
            <w:tcBorders>
              <w:top w:val="nil"/>
              <w:left w:val="single" w:sz="4" w:space="0" w:color="auto"/>
              <w:bottom w:val="single" w:sz="4" w:space="0" w:color="auto"/>
              <w:right w:val="single" w:sz="4" w:space="0" w:color="auto"/>
            </w:tcBorders>
            <w:shd w:val="clear" w:color="000000" w:fill="FFFFFF"/>
            <w:vAlign w:val="center"/>
            <w:hideMark/>
          </w:tcPr>
          <w:p w:rsidR="00D92187" w:rsidRPr="00CA6180" w:rsidRDefault="00D92187" w:rsidP="008777D0">
            <w:pPr>
              <w:widowControl/>
              <w:spacing w:line="360" w:lineRule="auto"/>
              <w:jc w:val="left"/>
              <w:rPr>
                <w:rFonts w:asciiTheme="minorEastAsia" w:hAnsiTheme="minorEastAsia" w:cs="宋体"/>
                <w:kern w:val="0"/>
                <w:szCs w:val="21"/>
              </w:rPr>
            </w:pPr>
            <w:r w:rsidRPr="00CA6180">
              <w:rPr>
                <w:rFonts w:asciiTheme="minorEastAsia" w:hAnsiTheme="minorEastAsia" w:cs="宋体" w:hint="eastAsia"/>
                <w:kern w:val="0"/>
                <w:szCs w:val="21"/>
              </w:rPr>
              <w:t>我愿意成为工会会员</w:t>
            </w:r>
          </w:p>
        </w:tc>
        <w:tc>
          <w:tcPr>
            <w:tcW w:w="960"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3.90 </w:t>
            </w:r>
          </w:p>
        </w:tc>
        <w:tc>
          <w:tcPr>
            <w:tcW w:w="1864" w:type="dxa"/>
            <w:tcBorders>
              <w:top w:val="nil"/>
              <w:left w:val="nil"/>
              <w:bottom w:val="single" w:sz="4" w:space="0" w:color="auto"/>
              <w:right w:val="single" w:sz="4" w:space="0" w:color="auto"/>
            </w:tcBorders>
            <w:shd w:val="clear" w:color="000000" w:fill="FFFFFF"/>
            <w:vAlign w:val="center"/>
            <w:hideMark/>
          </w:tcPr>
          <w:p w:rsidR="00D92187" w:rsidRPr="00CA6180" w:rsidRDefault="00D92187" w:rsidP="001A5444">
            <w:pPr>
              <w:widowControl/>
              <w:spacing w:line="360" w:lineRule="auto"/>
              <w:jc w:val="center"/>
              <w:rPr>
                <w:rFonts w:asciiTheme="minorEastAsia" w:hAnsiTheme="minorEastAsia" w:cs="宋体"/>
                <w:kern w:val="0"/>
                <w:szCs w:val="21"/>
              </w:rPr>
            </w:pPr>
            <w:r w:rsidRPr="00CA6180">
              <w:rPr>
                <w:rFonts w:asciiTheme="minorEastAsia" w:hAnsiTheme="minorEastAsia" w:cs="宋体" w:hint="eastAsia"/>
                <w:kern w:val="0"/>
                <w:szCs w:val="21"/>
              </w:rPr>
              <w:t xml:space="preserve">1.08 </w:t>
            </w:r>
          </w:p>
        </w:tc>
      </w:tr>
    </w:tbl>
    <w:p w:rsidR="00D92187" w:rsidRPr="00CA6180" w:rsidRDefault="00D92187" w:rsidP="00D92187">
      <w:pPr>
        <w:spacing w:line="360" w:lineRule="auto"/>
        <w:rPr>
          <w:rFonts w:ascii="仿宋" w:eastAsia="仿宋" w:hAnsi="仿宋"/>
          <w:sz w:val="20"/>
          <w:szCs w:val="20"/>
        </w:rPr>
      </w:pPr>
    </w:p>
    <w:p w:rsidR="00D92187" w:rsidRPr="00CA6180" w:rsidRDefault="00C63E9A" w:rsidP="004E64F7">
      <w:pPr>
        <w:autoSpaceDE w:val="0"/>
        <w:autoSpaceDN w:val="0"/>
        <w:adjustRightInd w:val="0"/>
        <w:spacing w:line="360" w:lineRule="auto"/>
        <w:ind w:firstLineChars="200" w:firstLine="482"/>
        <w:jc w:val="left"/>
        <w:outlineLvl w:val="1"/>
        <w:rPr>
          <w:rFonts w:asciiTheme="minorEastAsia" w:hAnsiTheme="minorEastAsia" w:cs="Times New Roman"/>
          <w:b/>
          <w:kern w:val="0"/>
          <w:sz w:val="24"/>
          <w:szCs w:val="24"/>
        </w:rPr>
      </w:pPr>
      <w:bookmarkStart w:id="36" w:name="_Toc470159504"/>
      <w:r w:rsidRPr="00CA6180">
        <w:rPr>
          <w:rFonts w:asciiTheme="minorEastAsia" w:hAnsiTheme="minorEastAsia" w:cs="Times New Roman" w:hint="eastAsia"/>
          <w:b/>
          <w:kern w:val="0"/>
          <w:sz w:val="24"/>
          <w:szCs w:val="24"/>
        </w:rPr>
        <w:t>三</w:t>
      </w:r>
      <w:r w:rsidR="004E64F7" w:rsidRPr="00CA6180">
        <w:rPr>
          <w:rFonts w:asciiTheme="minorEastAsia" w:hAnsiTheme="minorEastAsia" w:cs="Times New Roman" w:hint="eastAsia"/>
          <w:b/>
          <w:kern w:val="0"/>
          <w:sz w:val="24"/>
          <w:szCs w:val="24"/>
        </w:rPr>
        <w:t>、</w:t>
      </w:r>
      <w:r w:rsidR="00D92187" w:rsidRPr="00CA6180">
        <w:rPr>
          <w:rFonts w:asciiTheme="minorEastAsia" w:hAnsiTheme="minorEastAsia" w:cs="Times New Roman" w:hint="eastAsia"/>
          <w:b/>
          <w:kern w:val="0"/>
          <w:sz w:val="24"/>
          <w:szCs w:val="24"/>
        </w:rPr>
        <w:t>海</w:t>
      </w:r>
      <w:proofErr w:type="gramStart"/>
      <w:r w:rsidR="00D92187" w:rsidRPr="00CA6180">
        <w:rPr>
          <w:rFonts w:asciiTheme="minorEastAsia" w:hAnsiTheme="minorEastAsia" w:cs="Times New Roman" w:hint="eastAsia"/>
          <w:b/>
          <w:kern w:val="0"/>
          <w:sz w:val="24"/>
          <w:szCs w:val="24"/>
        </w:rPr>
        <w:t>归教师</w:t>
      </w:r>
      <w:proofErr w:type="gramEnd"/>
      <w:r w:rsidR="00D92187" w:rsidRPr="00CA6180">
        <w:rPr>
          <w:rFonts w:asciiTheme="minorEastAsia" w:hAnsiTheme="minorEastAsia" w:cs="Times New Roman" w:hint="eastAsia"/>
          <w:b/>
          <w:kern w:val="0"/>
          <w:sz w:val="24"/>
          <w:szCs w:val="24"/>
        </w:rPr>
        <w:t>对工会工作的</w:t>
      </w:r>
      <w:r w:rsidR="004E64F7" w:rsidRPr="00CA6180">
        <w:rPr>
          <w:rFonts w:asciiTheme="minorEastAsia" w:hAnsiTheme="minorEastAsia" w:cs="Times New Roman" w:hint="eastAsia"/>
          <w:b/>
          <w:kern w:val="0"/>
          <w:sz w:val="24"/>
          <w:szCs w:val="24"/>
        </w:rPr>
        <w:t>诉求</w:t>
      </w:r>
      <w:bookmarkEnd w:id="36"/>
    </w:p>
    <w:p w:rsidR="00D65041" w:rsidRPr="00CA6180" w:rsidRDefault="00D92187" w:rsidP="00C63E9A">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问卷第三部分</w:t>
      </w:r>
      <w:r w:rsidR="00786DDF" w:rsidRPr="00CA6180">
        <w:rPr>
          <w:rFonts w:asciiTheme="minorEastAsia" w:hAnsiTheme="minorEastAsia" w:cs="Times New Roman" w:hint="eastAsia"/>
          <w:kern w:val="0"/>
          <w:sz w:val="24"/>
          <w:szCs w:val="24"/>
        </w:rPr>
        <w:t>针对</w:t>
      </w:r>
      <w:r w:rsidRPr="00CA6180">
        <w:rPr>
          <w:rFonts w:asciiTheme="minorEastAsia" w:hAnsiTheme="minorEastAsia" w:cs="Times New Roman" w:hint="eastAsia"/>
          <w:kern w:val="0"/>
          <w:sz w:val="24"/>
          <w:szCs w:val="24"/>
        </w:rPr>
        <w:t>海</w:t>
      </w:r>
      <w:proofErr w:type="gramStart"/>
      <w:r w:rsidRPr="00CA6180">
        <w:rPr>
          <w:rFonts w:asciiTheme="minorEastAsia" w:hAnsiTheme="minorEastAsia" w:cs="Times New Roman" w:hint="eastAsia"/>
          <w:kern w:val="0"/>
          <w:sz w:val="24"/>
          <w:szCs w:val="24"/>
        </w:rPr>
        <w:t>归教师</w:t>
      </w:r>
      <w:proofErr w:type="gramEnd"/>
      <w:r w:rsidR="00786DDF" w:rsidRPr="00CA6180">
        <w:rPr>
          <w:rFonts w:asciiTheme="minorEastAsia" w:hAnsiTheme="minorEastAsia" w:cs="Times New Roman" w:hint="eastAsia"/>
          <w:kern w:val="0"/>
          <w:sz w:val="24"/>
          <w:szCs w:val="24"/>
        </w:rPr>
        <w:t>对工会的诉求进行调查</w:t>
      </w:r>
      <w:r w:rsidRPr="00CA6180">
        <w:rPr>
          <w:rFonts w:asciiTheme="minorEastAsia" w:hAnsiTheme="minorEastAsia" w:cs="Times New Roman" w:hint="eastAsia"/>
          <w:kern w:val="0"/>
          <w:sz w:val="24"/>
          <w:szCs w:val="24"/>
        </w:rPr>
        <w:t>分析。</w:t>
      </w:r>
      <w:r w:rsidR="00FE4B22" w:rsidRPr="00CA6180">
        <w:rPr>
          <w:rFonts w:asciiTheme="minorEastAsia" w:hAnsiTheme="minorEastAsia" w:cs="Times New Roman" w:hint="eastAsia"/>
          <w:kern w:val="0"/>
          <w:sz w:val="24"/>
          <w:szCs w:val="24"/>
        </w:rPr>
        <w:t>结合当前高校工会工作的实际情况，以及工会组织开展工作的主要手段，课题组首先以个别访谈的形式，听取</w:t>
      </w:r>
      <w:proofErr w:type="gramStart"/>
      <w:r w:rsidR="00FE4B22" w:rsidRPr="00CA6180">
        <w:rPr>
          <w:rFonts w:asciiTheme="minorEastAsia" w:hAnsiTheme="minorEastAsia" w:cs="Times New Roman" w:hint="eastAsia"/>
          <w:kern w:val="0"/>
          <w:sz w:val="24"/>
          <w:szCs w:val="24"/>
        </w:rPr>
        <w:t>部分海归教师</w:t>
      </w:r>
      <w:proofErr w:type="gramEnd"/>
      <w:r w:rsidR="00FE4B22" w:rsidRPr="00CA6180">
        <w:rPr>
          <w:rFonts w:asciiTheme="minorEastAsia" w:hAnsiTheme="minorEastAsia" w:cs="Times New Roman" w:hint="eastAsia"/>
          <w:kern w:val="0"/>
          <w:sz w:val="24"/>
          <w:szCs w:val="24"/>
        </w:rPr>
        <w:t>对工会工作的观点和期待，在此基础上，将其中比较具有代表性的要求梳理、归类，形成若干选项，并在此基础上设计形成关于海</w:t>
      </w:r>
      <w:proofErr w:type="gramStart"/>
      <w:r w:rsidR="00FE4B22" w:rsidRPr="00CA6180">
        <w:rPr>
          <w:rFonts w:asciiTheme="minorEastAsia" w:hAnsiTheme="minorEastAsia" w:cs="Times New Roman" w:hint="eastAsia"/>
          <w:kern w:val="0"/>
          <w:sz w:val="24"/>
          <w:szCs w:val="24"/>
        </w:rPr>
        <w:t>归教师</w:t>
      </w:r>
      <w:proofErr w:type="gramEnd"/>
      <w:r w:rsidR="00FE4B22" w:rsidRPr="00CA6180">
        <w:rPr>
          <w:rFonts w:asciiTheme="minorEastAsia" w:hAnsiTheme="minorEastAsia" w:cs="Times New Roman" w:hint="eastAsia"/>
          <w:kern w:val="0"/>
          <w:sz w:val="24"/>
          <w:szCs w:val="24"/>
        </w:rPr>
        <w:t>对工会诉求的调查问题。</w:t>
      </w:r>
    </w:p>
    <w:p w:rsidR="00786DDF" w:rsidRPr="00CA6180" w:rsidRDefault="00D92187" w:rsidP="00C63E9A">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在</w:t>
      </w:r>
      <w:r w:rsidR="00D65041" w:rsidRPr="00CA6180">
        <w:rPr>
          <w:rFonts w:asciiTheme="minorEastAsia" w:hAnsiTheme="minorEastAsia" w:cs="Times New Roman" w:hint="eastAsia"/>
          <w:kern w:val="0"/>
          <w:sz w:val="24"/>
          <w:szCs w:val="24"/>
        </w:rPr>
        <w:t>这部份</w:t>
      </w:r>
      <w:r w:rsidRPr="00CA6180">
        <w:rPr>
          <w:rFonts w:asciiTheme="minorEastAsia" w:hAnsiTheme="minorEastAsia" w:cs="Times New Roman" w:hint="eastAsia"/>
          <w:kern w:val="0"/>
          <w:sz w:val="24"/>
          <w:szCs w:val="24"/>
        </w:rPr>
        <w:t>问卷中，</w:t>
      </w:r>
      <w:r w:rsidR="00786DDF" w:rsidRPr="00CA6180">
        <w:rPr>
          <w:rFonts w:asciiTheme="minorEastAsia" w:hAnsiTheme="minorEastAsia" w:cs="Times New Roman" w:hint="eastAsia"/>
          <w:kern w:val="0"/>
          <w:sz w:val="24"/>
          <w:szCs w:val="24"/>
        </w:rPr>
        <w:t>首先，</w:t>
      </w:r>
      <w:r w:rsidR="00D65041" w:rsidRPr="00CA6180">
        <w:rPr>
          <w:rFonts w:asciiTheme="minorEastAsia" w:hAnsiTheme="minorEastAsia" w:cs="Times New Roman" w:hint="eastAsia"/>
          <w:kern w:val="0"/>
          <w:sz w:val="24"/>
          <w:szCs w:val="24"/>
        </w:rPr>
        <w:t>课题组</w:t>
      </w:r>
      <w:r w:rsidR="00786DDF" w:rsidRPr="00CA6180">
        <w:rPr>
          <w:rFonts w:asciiTheme="minorEastAsia" w:hAnsiTheme="minorEastAsia" w:cs="Times New Roman" w:hint="eastAsia"/>
          <w:kern w:val="0"/>
          <w:sz w:val="24"/>
          <w:szCs w:val="24"/>
        </w:rPr>
        <w:t>就海</w:t>
      </w:r>
      <w:proofErr w:type="gramStart"/>
      <w:r w:rsidR="00786DDF" w:rsidRPr="00CA6180">
        <w:rPr>
          <w:rFonts w:asciiTheme="minorEastAsia" w:hAnsiTheme="minorEastAsia" w:cs="Times New Roman" w:hint="eastAsia"/>
          <w:kern w:val="0"/>
          <w:sz w:val="24"/>
          <w:szCs w:val="24"/>
        </w:rPr>
        <w:t>归教师</w:t>
      </w:r>
      <w:proofErr w:type="gramEnd"/>
      <w:r w:rsidR="00786DDF" w:rsidRPr="00CA6180">
        <w:rPr>
          <w:rFonts w:asciiTheme="minorEastAsia" w:hAnsiTheme="minorEastAsia" w:cs="Times New Roman" w:hint="eastAsia"/>
          <w:kern w:val="0"/>
          <w:sz w:val="24"/>
          <w:szCs w:val="24"/>
        </w:rPr>
        <w:t>对工会整体工作的主要诉求进行调查；其次，围绕海</w:t>
      </w:r>
      <w:proofErr w:type="gramStart"/>
      <w:r w:rsidR="00786DDF" w:rsidRPr="00CA6180">
        <w:rPr>
          <w:rFonts w:asciiTheme="minorEastAsia" w:hAnsiTheme="minorEastAsia" w:cs="Times New Roman" w:hint="eastAsia"/>
          <w:kern w:val="0"/>
          <w:sz w:val="24"/>
          <w:szCs w:val="24"/>
        </w:rPr>
        <w:t>归教师</w:t>
      </w:r>
      <w:proofErr w:type="gramEnd"/>
      <w:r w:rsidR="00786DDF" w:rsidRPr="00CA6180">
        <w:rPr>
          <w:rFonts w:asciiTheme="minorEastAsia" w:hAnsiTheme="minorEastAsia" w:cs="Times New Roman" w:hint="eastAsia"/>
          <w:kern w:val="0"/>
          <w:sz w:val="24"/>
          <w:szCs w:val="24"/>
        </w:rPr>
        <w:t>在</w:t>
      </w:r>
      <w:r w:rsidRPr="00CA6180">
        <w:rPr>
          <w:rFonts w:asciiTheme="minorEastAsia" w:hAnsiTheme="minorEastAsia" w:cs="Times New Roman" w:hint="eastAsia"/>
          <w:kern w:val="0"/>
          <w:sz w:val="24"/>
          <w:szCs w:val="24"/>
        </w:rPr>
        <w:t>维护职能、</w:t>
      </w:r>
      <w:r w:rsidRPr="00CA6180">
        <w:rPr>
          <w:rFonts w:asciiTheme="minorEastAsia" w:hAnsiTheme="minorEastAsia" w:cs="Times New Roman"/>
          <w:kern w:val="0"/>
          <w:sz w:val="24"/>
          <w:szCs w:val="24"/>
        </w:rPr>
        <w:t>参与职能</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建设职能</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教育职能</w:t>
      </w:r>
      <w:r w:rsidR="00786DDF" w:rsidRPr="00CA6180">
        <w:rPr>
          <w:rFonts w:asciiTheme="minorEastAsia" w:hAnsiTheme="minorEastAsia" w:cs="Times New Roman" w:hint="eastAsia"/>
          <w:kern w:val="0"/>
          <w:sz w:val="24"/>
          <w:szCs w:val="24"/>
        </w:rPr>
        <w:t>等方面对工会的具体诉求进行调查；最后，了解海</w:t>
      </w:r>
      <w:proofErr w:type="gramStart"/>
      <w:r w:rsidR="00786DDF" w:rsidRPr="00CA6180">
        <w:rPr>
          <w:rFonts w:asciiTheme="minorEastAsia" w:hAnsiTheme="minorEastAsia" w:cs="Times New Roman" w:hint="eastAsia"/>
          <w:kern w:val="0"/>
          <w:sz w:val="24"/>
          <w:szCs w:val="24"/>
        </w:rPr>
        <w:t>归教师</w:t>
      </w:r>
      <w:proofErr w:type="gramEnd"/>
      <w:r w:rsidR="00786DDF" w:rsidRPr="00CA6180">
        <w:rPr>
          <w:rFonts w:asciiTheme="minorEastAsia" w:hAnsiTheme="minorEastAsia" w:cs="Times New Roman" w:hint="eastAsia"/>
          <w:kern w:val="0"/>
          <w:sz w:val="24"/>
          <w:szCs w:val="24"/>
        </w:rPr>
        <w:t>关于工会</w:t>
      </w:r>
      <w:r w:rsidR="00E65CF5" w:rsidRPr="00CA6180">
        <w:rPr>
          <w:rFonts w:asciiTheme="minorEastAsia" w:hAnsiTheme="minorEastAsia" w:cs="Times New Roman" w:hint="eastAsia"/>
          <w:kern w:val="0"/>
          <w:sz w:val="24"/>
          <w:szCs w:val="24"/>
        </w:rPr>
        <w:t>切实发挥作用</w:t>
      </w:r>
      <w:r w:rsidR="00786DDF" w:rsidRPr="00CA6180">
        <w:rPr>
          <w:rFonts w:asciiTheme="minorEastAsia" w:hAnsiTheme="minorEastAsia" w:cs="Times New Roman" w:hint="eastAsia"/>
          <w:kern w:val="0"/>
          <w:sz w:val="24"/>
          <w:szCs w:val="24"/>
        </w:rPr>
        <w:t>所需要的必要条件的认识。</w:t>
      </w:r>
    </w:p>
    <w:p w:rsidR="00786DDF" w:rsidRPr="00CA6180" w:rsidRDefault="00786DDF" w:rsidP="00786DDF">
      <w:pPr>
        <w:spacing w:line="360" w:lineRule="auto"/>
        <w:ind w:firstLineChars="200" w:firstLine="482"/>
        <w:outlineLvl w:val="2"/>
        <w:rPr>
          <w:rFonts w:asciiTheme="minorEastAsia" w:hAnsiTheme="minorEastAsia" w:cs="Times New Roman"/>
          <w:b/>
          <w:kern w:val="0"/>
          <w:sz w:val="24"/>
          <w:szCs w:val="24"/>
        </w:rPr>
      </w:pPr>
      <w:bookmarkStart w:id="37" w:name="_Toc470159505"/>
      <w:r w:rsidRPr="00CA6180">
        <w:rPr>
          <w:rFonts w:asciiTheme="minorEastAsia" w:hAnsiTheme="minorEastAsia" w:cs="Times New Roman" w:hint="eastAsia"/>
          <w:b/>
          <w:kern w:val="0"/>
          <w:sz w:val="24"/>
          <w:szCs w:val="24"/>
        </w:rPr>
        <w:t>1、海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对工会的主要诉求</w:t>
      </w:r>
      <w:bookmarkEnd w:id="37"/>
    </w:p>
    <w:p w:rsidR="00A9627B" w:rsidRPr="00CA6180" w:rsidRDefault="00D65041" w:rsidP="00C63E9A">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关于</w:t>
      </w:r>
      <w:r w:rsidR="00786DDF" w:rsidRPr="00CA6180">
        <w:rPr>
          <w:rFonts w:asciiTheme="minorEastAsia" w:hAnsiTheme="minorEastAsia" w:cs="Times New Roman" w:hint="eastAsia"/>
          <w:kern w:val="0"/>
          <w:sz w:val="24"/>
          <w:szCs w:val="24"/>
        </w:rPr>
        <w:t>海</w:t>
      </w:r>
      <w:proofErr w:type="gramStart"/>
      <w:r w:rsidR="00786DDF" w:rsidRPr="00CA6180">
        <w:rPr>
          <w:rFonts w:asciiTheme="minorEastAsia" w:hAnsiTheme="minorEastAsia" w:cs="Times New Roman" w:hint="eastAsia"/>
          <w:kern w:val="0"/>
          <w:sz w:val="24"/>
          <w:szCs w:val="24"/>
        </w:rPr>
        <w:t>归教师</w:t>
      </w:r>
      <w:proofErr w:type="gramEnd"/>
      <w:r w:rsidR="00FE4B22" w:rsidRPr="00CA6180">
        <w:rPr>
          <w:rFonts w:asciiTheme="minorEastAsia" w:hAnsiTheme="minorEastAsia" w:cs="Times New Roman" w:hint="eastAsia"/>
          <w:kern w:val="0"/>
          <w:sz w:val="24"/>
          <w:szCs w:val="24"/>
        </w:rPr>
        <w:t>对工会的主要诉求</w:t>
      </w:r>
      <w:r w:rsidRPr="00CA6180">
        <w:rPr>
          <w:rFonts w:asciiTheme="minorEastAsia" w:hAnsiTheme="minorEastAsia" w:cs="Times New Roman" w:hint="eastAsia"/>
          <w:kern w:val="0"/>
          <w:sz w:val="24"/>
          <w:szCs w:val="24"/>
        </w:rPr>
        <w:t>，课题组从完善民主管理制度、反映和维护教职工利益诉求、关怀教职工生活困难、丰富教职工精神文化生活、帮助教职工提高业务和思想素质、加强自身建设发挥团结作用等6个方面，</w:t>
      </w:r>
      <w:r w:rsidR="00A9627B" w:rsidRPr="00CA6180">
        <w:rPr>
          <w:rFonts w:asciiTheme="minorEastAsia" w:hAnsiTheme="minorEastAsia" w:cs="Times New Roman" w:hint="eastAsia"/>
          <w:kern w:val="0"/>
          <w:sz w:val="24"/>
          <w:szCs w:val="24"/>
        </w:rPr>
        <w:t>进行了调查了解</w:t>
      </w:r>
      <w:r w:rsidR="00FE4B22" w:rsidRPr="00CA6180">
        <w:rPr>
          <w:rFonts w:asciiTheme="minorEastAsia" w:hAnsiTheme="minorEastAsia" w:cs="Times New Roman" w:hint="eastAsia"/>
          <w:kern w:val="0"/>
          <w:sz w:val="24"/>
          <w:szCs w:val="24"/>
        </w:rPr>
        <w:t>。</w:t>
      </w:r>
      <w:r w:rsidR="00C63E9A" w:rsidRPr="00CA6180">
        <w:rPr>
          <w:rFonts w:asciiTheme="minorEastAsia" w:hAnsiTheme="minorEastAsia" w:cs="Times New Roman" w:hint="eastAsia"/>
          <w:kern w:val="0"/>
          <w:sz w:val="24"/>
          <w:szCs w:val="24"/>
        </w:rPr>
        <w:t>从图</w:t>
      </w:r>
      <w:r w:rsidR="00D92187" w:rsidRPr="00CA6180">
        <w:rPr>
          <w:rFonts w:asciiTheme="minorEastAsia" w:hAnsiTheme="minorEastAsia" w:cs="Times New Roman"/>
          <w:kern w:val="0"/>
          <w:sz w:val="24"/>
          <w:szCs w:val="24"/>
        </w:rPr>
        <w:t>4</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3</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1</w:t>
      </w:r>
      <w:r w:rsidR="00C63E9A" w:rsidRPr="00CA6180">
        <w:rPr>
          <w:rFonts w:asciiTheme="minorEastAsia" w:hAnsiTheme="minorEastAsia" w:cs="Times New Roman" w:hint="eastAsia"/>
          <w:kern w:val="0"/>
          <w:sz w:val="24"/>
          <w:szCs w:val="24"/>
        </w:rPr>
        <w:t>的分析可以看出</w:t>
      </w:r>
      <w:r w:rsidR="00D92187" w:rsidRPr="00CA6180">
        <w:rPr>
          <w:rFonts w:asciiTheme="minorEastAsia" w:hAnsiTheme="minorEastAsia" w:cs="Times New Roman" w:hint="eastAsia"/>
          <w:kern w:val="0"/>
          <w:sz w:val="24"/>
          <w:szCs w:val="24"/>
        </w:rPr>
        <w:t>，</w:t>
      </w:r>
      <w:r w:rsidR="00A9627B" w:rsidRPr="00CA6180">
        <w:rPr>
          <w:rFonts w:asciiTheme="minorEastAsia" w:hAnsiTheme="minorEastAsia" w:cs="Times New Roman"/>
          <w:kern w:val="0"/>
          <w:sz w:val="24"/>
          <w:szCs w:val="24"/>
        </w:rPr>
        <w:t>海</w:t>
      </w:r>
      <w:proofErr w:type="gramStart"/>
      <w:r w:rsidR="00A9627B" w:rsidRPr="00CA6180">
        <w:rPr>
          <w:rFonts w:asciiTheme="minorEastAsia" w:hAnsiTheme="minorEastAsia" w:cs="Times New Roman"/>
          <w:kern w:val="0"/>
          <w:sz w:val="24"/>
          <w:szCs w:val="24"/>
        </w:rPr>
        <w:t>归教师</w:t>
      </w:r>
      <w:proofErr w:type="gramEnd"/>
      <w:r w:rsidR="00A9627B" w:rsidRPr="00CA6180">
        <w:rPr>
          <w:rFonts w:asciiTheme="minorEastAsia" w:hAnsiTheme="minorEastAsia" w:cs="Times New Roman" w:hint="eastAsia"/>
          <w:kern w:val="0"/>
          <w:sz w:val="24"/>
          <w:szCs w:val="24"/>
        </w:rPr>
        <w:t>对工会</w:t>
      </w:r>
      <w:r w:rsidR="00C63E9A" w:rsidRPr="00CA6180">
        <w:rPr>
          <w:rFonts w:asciiTheme="minorEastAsia" w:hAnsiTheme="minorEastAsia" w:cs="Times New Roman"/>
          <w:kern w:val="0"/>
          <w:sz w:val="24"/>
          <w:szCs w:val="24"/>
        </w:rPr>
        <w:t>最</w:t>
      </w:r>
      <w:r w:rsidR="00A9627B" w:rsidRPr="00CA6180">
        <w:rPr>
          <w:rFonts w:asciiTheme="minorEastAsia" w:hAnsiTheme="minorEastAsia" w:cs="Times New Roman" w:hint="eastAsia"/>
          <w:kern w:val="0"/>
          <w:sz w:val="24"/>
          <w:szCs w:val="24"/>
        </w:rPr>
        <w:t>主要的诉求集中在“反映教职工的呼声和愿望，维护教职工的合法权益”方面，选择这一选项的海</w:t>
      </w:r>
      <w:proofErr w:type="gramStart"/>
      <w:r w:rsidR="00A9627B" w:rsidRPr="00CA6180">
        <w:rPr>
          <w:rFonts w:asciiTheme="minorEastAsia" w:hAnsiTheme="minorEastAsia" w:cs="Times New Roman" w:hint="eastAsia"/>
          <w:kern w:val="0"/>
          <w:sz w:val="24"/>
          <w:szCs w:val="24"/>
        </w:rPr>
        <w:t>归教师</w:t>
      </w:r>
      <w:proofErr w:type="gramEnd"/>
      <w:r w:rsidR="00A9627B" w:rsidRPr="00CA6180">
        <w:rPr>
          <w:rFonts w:asciiTheme="minorEastAsia" w:hAnsiTheme="minorEastAsia" w:cs="Times New Roman" w:hint="eastAsia"/>
          <w:kern w:val="0"/>
          <w:sz w:val="24"/>
          <w:szCs w:val="24"/>
        </w:rPr>
        <w:t>比例接近一半</w:t>
      </w:r>
      <w:r w:rsidR="00D92187" w:rsidRPr="00CA6180">
        <w:rPr>
          <w:rFonts w:asciiTheme="minorEastAsia" w:hAnsiTheme="minorEastAsia" w:cs="Times New Roman" w:hint="eastAsia"/>
          <w:kern w:val="0"/>
          <w:sz w:val="24"/>
          <w:szCs w:val="24"/>
        </w:rPr>
        <w:t>（</w:t>
      </w:r>
      <w:r w:rsidR="0056625E" w:rsidRPr="00CA6180">
        <w:rPr>
          <w:rFonts w:asciiTheme="minorEastAsia" w:hAnsiTheme="minorEastAsia" w:cs="Times New Roman"/>
          <w:kern w:val="0"/>
          <w:sz w:val="24"/>
          <w:szCs w:val="24"/>
        </w:rPr>
        <w:t>48.5</w:t>
      </w:r>
      <w:r w:rsidR="00D92187" w:rsidRPr="00CA6180">
        <w:rPr>
          <w:rFonts w:asciiTheme="minorEastAsia" w:hAnsiTheme="minorEastAsia" w:cs="Times New Roman" w:hint="eastAsia"/>
          <w:kern w:val="0"/>
          <w:sz w:val="24"/>
          <w:szCs w:val="24"/>
        </w:rPr>
        <w:t>%）。</w:t>
      </w:r>
      <w:r w:rsidR="00A9627B" w:rsidRPr="00CA6180">
        <w:rPr>
          <w:rFonts w:asciiTheme="minorEastAsia" w:hAnsiTheme="minorEastAsia" w:cs="Times New Roman" w:hint="eastAsia"/>
          <w:kern w:val="0"/>
          <w:sz w:val="24"/>
          <w:szCs w:val="24"/>
        </w:rPr>
        <w:t>排在第二的选项是关于完善民主管理制度的诉求</w:t>
      </w:r>
      <w:r w:rsidR="00D92187" w:rsidRPr="00CA6180">
        <w:rPr>
          <w:rFonts w:asciiTheme="minorEastAsia" w:hAnsiTheme="minorEastAsia" w:cs="Times New Roman" w:hint="eastAsia"/>
          <w:kern w:val="0"/>
          <w:sz w:val="24"/>
          <w:szCs w:val="24"/>
        </w:rPr>
        <w:t>“完善教代会制度和院务校务公开民主管理制度，代表和组织教职工参政议政，维护教</w:t>
      </w:r>
      <w:r w:rsidR="00D92187" w:rsidRPr="00CA6180">
        <w:rPr>
          <w:rFonts w:asciiTheme="minorEastAsia" w:hAnsiTheme="minorEastAsia" w:cs="Times New Roman" w:hint="eastAsia"/>
          <w:kern w:val="0"/>
          <w:sz w:val="24"/>
          <w:szCs w:val="24"/>
        </w:rPr>
        <w:lastRenderedPageBreak/>
        <w:t>职工的民主权利”</w:t>
      </w:r>
      <w:r w:rsidR="00A9627B" w:rsidRPr="00CA6180">
        <w:rPr>
          <w:rFonts w:asciiTheme="minorEastAsia" w:hAnsiTheme="minorEastAsia" w:cs="Times New Roman" w:hint="eastAsia"/>
          <w:kern w:val="0"/>
          <w:sz w:val="24"/>
          <w:szCs w:val="24"/>
        </w:rPr>
        <w:t>，所占比例为</w:t>
      </w:r>
      <w:r w:rsidR="0056625E" w:rsidRPr="00CA6180">
        <w:rPr>
          <w:rFonts w:asciiTheme="minorEastAsia" w:hAnsiTheme="minorEastAsia" w:cs="Times New Roman"/>
          <w:kern w:val="0"/>
          <w:sz w:val="24"/>
          <w:szCs w:val="24"/>
        </w:rPr>
        <w:t>17.8</w:t>
      </w:r>
      <w:r w:rsidR="00A9627B"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hint="eastAsia"/>
          <w:kern w:val="0"/>
          <w:sz w:val="24"/>
          <w:szCs w:val="24"/>
        </w:rPr>
        <w:t>。</w:t>
      </w:r>
    </w:p>
    <w:p w:rsidR="00D92187" w:rsidRPr="00CA6180" w:rsidRDefault="00A9627B" w:rsidP="00C63E9A">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这样的调查结果，比较鲜明地体现了海归高层次人才群体的特征。</w:t>
      </w:r>
      <w:r w:rsidR="00BF51A0" w:rsidRPr="00CA6180">
        <w:rPr>
          <w:rFonts w:asciiTheme="minorEastAsia" w:hAnsiTheme="minorEastAsia" w:cs="Times New Roman" w:hint="eastAsia"/>
          <w:kern w:val="0"/>
          <w:sz w:val="24"/>
          <w:szCs w:val="24"/>
        </w:rPr>
        <w:t>与东方传统文化强调集体主义精神的特征相比，西方国家更加强调对于个人利益的维护，并通过制度化设计和法制化渠道加以保护。</w:t>
      </w:r>
      <w:r w:rsidRPr="00CA6180">
        <w:rPr>
          <w:rFonts w:asciiTheme="minorEastAsia" w:hAnsiTheme="minorEastAsia" w:cs="Times New Roman" w:hint="eastAsia"/>
          <w:kern w:val="0"/>
          <w:sz w:val="24"/>
          <w:szCs w:val="24"/>
        </w:rPr>
        <w:t>海</w:t>
      </w:r>
      <w:proofErr w:type="gramStart"/>
      <w:r w:rsidRPr="00CA6180">
        <w:rPr>
          <w:rFonts w:asciiTheme="minorEastAsia" w:hAnsiTheme="minorEastAsia" w:cs="Times New Roman" w:hint="eastAsia"/>
          <w:kern w:val="0"/>
          <w:sz w:val="24"/>
          <w:szCs w:val="24"/>
        </w:rPr>
        <w:t>归教师</w:t>
      </w:r>
      <w:proofErr w:type="gramEnd"/>
      <w:r w:rsidR="00BF51A0" w:rsidRPr="00CA6180">
        <w:rPr>
          <w:rFonts w:asciiTheme="minorEastAsia" w:hAnsiTheme="minorEastAsia" w:cs="Times New Roman" w:hint="eastAsia"/>
          <w:kern w:val="0"/>
          <w:sz w:val="24"/>
          <w:szCs w:val="24"/>
        </w:rPr>
        <w:t>长期在这样的环境中学习工作生活，</w:t>
      </w:r>
      <w:r w:rsidRPr="00CA6180">
        <w:rPr>
          <w:rFonts w:asciiTheme="minorEastAsia" w:hAnsiTheme="minorEastAsia" w:cs="Times New Roman" w:hint="eastAsia"/>
          <w:kern w:val="0"/>
          <w:sz w:val="24"/>
          <w:szCs w:val="24"/>
        </w:rPr>
        <w:t>对于维护自身合法权益的观念较强，</w:t>
      </w:r>
      <w:r w:rsidR="00BF51A0" w:rsidRPr="00CA6180">
        <w:rPr>
          <w:rFonts w:asciiTheme="minorEastAsia" w:hAnsiTheme="minorEastAsia" w:cs="Times New Roman" w:hint="eastAsia"/>
          <w:kern w:val="0"/>
          <w:sz w:val="24"/>
          <w:szCs w:val="24"/>
        </w:rPr>
        <w:t>并希望能够通过制度化的通畅渠道来实现维护自身权益的目标。因而他们在谈到对工会的主要诉求时，首先就对工会进一步增强“反映教职工的呼声和愿望，维护教职工的合法权益”的作用提出了比较集中的诉求，其次则对工会的这种作用能够以</w:t>
      </w:r>
      <w:r w:rsidR="00537073" w:rsidRPr="00CA6180">
        <w:rPr>
          <w:rFonts w:asciiTheme="minorEastAsia" w:hAnsiTheme="minorEastAsia" w:cs="Times New Roman" w:hint="eastAsia"/>
          <w:kern w:val="0"/>
          <w:sz w:val="24"/>
          <w:szCs w:val="24"/>
        </w:rPr>
        <w:t>教代会和其它民主管理制度的</w:t>
      </w:r>
      <w:r w:rsidR="00BF51A0" w:rsidRPr="00CA6180">
        <w:rPr>
          <w:rFonts w:asciiTheme="minorEastAsia" w:hAnsiTheme="minorEastAsia" w:cs="Times New Roman" w:hint="eastAsia"/>
          <w:kern w:val="0"/>
          <w:sz w:val="24"/>
          <w:szCs w:val="24"/>
        </w:rPr>
        <w:t>形式</w:t>
      </w:r>
      <w:r w:rsidR="00537073" w:rsidRPr="00CA6180">
        <w:rPr>
          <w:rFonts w:asciiTheme="minorEastAsia" w:hAnsiTheme="minorEastAsia" w:cs="Times New Roman" w:hint="eastAsia"/>
          <w:kern w:val="0"/>
          <w:sz w:val="24"/>
          <w:szCs w:val="24"/>
        </w:rPr>
        <w:t>得以</w:t>
      </w:r>
      <w:r w:rsidR="00BF51A0" w:rsidRPr="00CA6180">
        <w:rPr>
          <w:rFonts w:asciiTheme="minorEastAsia" w:hAnsiTheme="minorEastAsia" w:cs="Times New Roman" w:hint="eastAsia"/>
          <w:kern w:val="0"/>
          <w:sz w:val="24"/>
          <w:szCs w:val="24"/>
        </w:rPr>
        <w:t>固化</w:t>
      </w:r>
      <w:r w:rsidR="00537073" w:rsidRPr="00CA6180">
        <w:rPr>
          <w:rFonts w:asciiTheme="minorEastAsia" w:hAnsiTheme="minorEastAsia" w:cs="Times New Roman" w:hint="eastAsia"/>
          <w:kern w:val="0"/>
          <w:sz w:val="24"/>
          <w:szCs w:val="24"/>
        </w:rPr>
        <w:t>提出了诉求。海</w:t>
      </w:r>
      <w:proofErr w:type="gramStart"/>
      <w:r w:rsidR="00537073" w:rsidRPr="00CA6180">
        <w:rPr>
          <w:rFonts w:asciiTheme="minorEastAsia" w:hAnsiTheme="minorEastAsia" w:cs="Times New Roman" w:hint="eastAsia"/>
          <w:kern w:val="0"/>
          <w:sz w:val="24"/>
          <w:szCs w:val="24"/>
        </w:rPr>
        <w:t>归教师</w:t>
      </w:r>
      <w:proofErr w:type="gramEnd"/>
      <w:r w:rsidR="00537073" w:rsidRPr="00CA6180">
        <w:rPr>
          <w:rFonts w:asciiTheme="minorEastAsia" w:hAnsiTheme="minorEastAsia" w:cs="Times New Roman" w:hint="eastAsia"/>
          <w:kern w:val="0"/>
          <w:sz w:val="24"/>
          <w:szCs w:val="24"/>
        </w:rPr>
        <w:t>的这些诉求，对工会加强民主管理</w:t>
      </w:r>
      <w:r w:rsidR="00D92187" w:rsidRPr="00CA6180">
        <w:rPr>
          <w:rFonts w:asciiTheme="minorEastAsia" w:hAnsiTheme="minorEastAsia" w:cs="Times New Roman" w:hint="eastAsia"/>
          <w:kern w:val="0"/>
          <w:sz w:val="24"/>
          <w:szCs w:val="24"/>
        </w:rPr>
        <w:t>制度</w:t>
      </w:r>
      <w:r w:rsidR="00537073" w:rsidRPr="00CA6180">
        <w:rPr>
          <w:rFonts w:asciiTheme="minorEastAsia" w:hAnsiTheme="minorEastAsia" w:cs="Times New Roman" w:hint="eastAsia"/>
          <w:kern w:val="0"/>
          <w:sz w:val="24"/>
          <w:szCs w:val="24"/>
        </w:rPr>
        <w:t>建设提出了较高的要求</w:t>
      </w:r>
      <w:r w:rsidR="00D92187" w:rsidRPr="00CA6180">
        <w:rPr>
          <w:rFonts w:asciiTheme="minorEastAsia" w:hAnsiTheme="minorEastAsia" w:cs="Times New Roman" w:hint="eastAsia"/>
          <w:kern w:val="0"/>
          <w:sz w:val="24"/>
          <w:szCs w:val="24"/>
        </w:rPr>
        <w:t>，如何维护好教职工的民主权利，保障学校的上传下达渠道倡导，管理和代表制度完善</w:t>
      </w:r>
      <w:r w:rsidR="00537073"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hint="eastAsia"/>
          <w:kern w:val="0"/>
          <w:sz w:val="24"/>
          <w:szCs w:val="24"/>
        </w:rPr>
        <w:t>是</w:t>
      </w:r>
      <w:r w:rsidR="00537073" w:rsidRPr="00CA6180">
        <w:rPr>
          <w:rFonts w:asciiTheme="minorEastAsia" w:hAnsiTheme="minorEastAsia" w:cs="Times New Roman" w:hint="eastAsia"/>
          <w:kern w:val="0"/>
          <w:sz w:val="24"/>
          <w:szCs w:val="24"/>
        </w:rPr>
        <w:t>高校工会需要深入思考的问题</w:t>
      </w:r>
      <w:r w:rsidR="00D92187" w:rsidRPr="00CA6180">
        <w:rPr>
          <w:rFonts w:asciiTheme="minorEastAsia" w:hAnsiTheme="minorEastAsia" w:cs="Times New Roman" w:hint="eastAsia"/>
          <w:kern w:val="0"/>
          <w:sz w:val="24"/>
          <w:szCs w:val="24"/>
        </w:rPr>
        <w:t>。</w:t>
      </w:r>
    </w:p>
    <w:p w:rsidR="00786DDF" w:rsidRPr="00CA6180" w:rsidRDefault="00786DDF" w:rsidP="00786DDF">
      <w:pPr>
        <w:spacing w:line="360" w:lineRule="auto"/>
        <w:rPr>
          <w:rFonts w:asciiTheme="minorEastAsia" w:hAnsiTheme="minorEastAsia" w:cs="Times New Roman"/>
          <w:kern w:val="0"/>
          <w:sz w:val="24"/>
          <w:szCs w:val="24"/>
        </w:rPr>
      </w:pPr>
      <w:r w:rsidRPr="00CA6180">
        <w:rPr>
          <w:noProof/>
        </w:rPr>
        <w:drawing>
          <wp:inline distT="0" distB="0" distL="0" distR="0" wp14:anchorId="7820AFDE" wp14:editId="1907DC93">
            <wp:extent cx="5181600" cy="4486275"/>
            <wp:effectExtent l="0" t="0" r="0"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92187" w:rsidRPr="00CA6180" w:rsidRDefault="00D92187" w:rsidP="00D92187">
      <w:pPr>
        <w:spacing w:line="360" w:lineRule="auto"/>
        <w:rPr>
          <w:rFonts w:ascii="仿宋" w:eastAsia="仿宋" w:hAnsi="仿宋"/>
          <w:sz w:val="20"/>
          <w:szCs w:val="20"/>
        </w:rPr>
      </w:pPr>
    </w:p>
    <w:p w:rsidR="00537073" w:rsidRPr="00CA6180" w:rsidRDefault="00537073" w:rsidP="00537073">
      <w:pPr>
        <w:spacing w:line="360" w:lineRule="auto"/>
        <w:ind w:firstLineChars="200" w:firstLine="482"/>
        <w:outlineLvl w:val="2"/>
        <w:rPr>
          <w:rFonts w:asciiTheme="minorEastAsia" w:hAnsiTheme="minorEastAsia" w:cs="Times New Roman"/>
          <w:b/>
          <w:kern w:val="0"/>
          <w:sz w:val="24"/>
          <w:szCs w:val="24"/>
        </w:rPr>
      </w:pPr>
      <w:bookmarkStart w:id="38" w:name="_Toc470159506"/>
      <w:r w:rsidRPr="00CA6180">
        <w:rPr>
          <w:rFonts w:asciiTheme="minorEastAsia" w:hAnsiTheme="minorEastAsia" w:cs="Times New Roman" w:hint="eastAsia"/>
          <w:b/>
          <w:kern w:val="0"/>
          <w:sz w:val="24"/>
          <w:szCs w:val="24"/>
        </w:rPr>
        <w:t>2、海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w:t>
      </w:r>
      <w:r w:rsidR="00BD2E9F" w:rsidRPr="00CA6180">
        <w:rPr>
          <w:rFonts w:asciiTheme="minorEastAsia" w:hAnsiTheme="minorEastAsia" w:cs="Times New Roman" w:hint="eastAsia"/>
          <w:b/>
          <w:kern w:val="0"/>
          <w:sz w:val="24"/>
          <w:szCs w:val="24"/>
        </w:rPr>
        <w:t>发挥</w:t>
      </w:r>
      <w:r w:rsidRPr="00CA6180">
        <w:rPr>
          <w:rFonts w:asciiTheme="minorEastAsia" w:hAnsiTheme="minorEastAsia" w:cs="Times New Roman" w:hint="eastAsia"/>
          <w:b/>
          <w:kern w:val="0"/>
          <w:sz w:val="24"/>
          <w:szCs w:val="24"/>
        </w:rPr>
        <w:t>维护职能的诉求</w:t>
      </w:r>
      <w:bookmarkEnd w:id="38"/>
    </w:p>
    <w:p w:rsidR="00D92187" w:rsidRPr="00CA6180" w:rsidRDefault="00D92187" w:rsidP="00537073">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kern w:val="0"/>
          <w:sz w:val="24"/>
          <w:szCs w:val="24"/>
        </w:rPr>
        <w:t>在</w:t>
      </w:r>
      <w:r w:rsidR="0056625E" w:rsidRPr="00CA6180">
        <w:rPr>
          <w:rFonts w:asciiTheme="minorEastAsia" w:hAnsiTheme="minorEastAsia" w:cs="Times New Roman" w:hint="eastAsia"/>
          <w:kern w:val="0"/>
          <w:sz w:val="24"/>
          <w:szCs w:val="24"/>
        </w:rPr>
        <w:t>关于</w:t>
      </w:r>
      <w:r w:rsidR="009102D3" w:rsidRPr="00CA6180">
        <w:rPr>
          <w:rFonts w:asciiTheme="minorEastAsia" w:hAnsiTheme="minorEastAsia" w:cs="Times New Roman" w:hint="eastAsia"/>
          <w:kern w:val="0"/>
          <w:sz w:val="24"/>
          <w:szCs w:val="24"/>
        </w:rPr>
        <w:t>工会</w:t>
      </w:r>
      <w:r w:rsidR="0056625E" w:rsidRPr="00CA6180">
        <w:rPr>
          <w:rFonts w:asciiTheme="minorEastAsia" w:hAnsiTheme="minorEastAsia" w:cs="Times New Roman" w:hint="eastAsia"/>
          <w:kern w:val="0"/>
          <w:sz w:val="24"/>
          <w:szCs w:val="24"/>
        </w:rPr>
        <w:t>履行</w:t>
      </w:r>
      <w:r w:rsidRPr="00CA6180">
        <w:rPr>
          <w:rFonts w:asciiTheme="minorEastAsia" w:hAnsiTheme="minorEastAsia" w:cs="Times New Roman"/>
          <w:kern w:val="0"/>
          <w:sz w:val="24"/>
          <w:szCs w:val="24"/>
        </w:rPr>
        <w:t>维护职能的具体</w:t>
      </w:r>
      <w:r w:rsidR="0056625E" w:rsidRPr="00CA6180">
        <w:rPr>
          <w:rFonts w:asciiTheme="minorEastAsia" w:hAnsiTheme="minorEastAsia" w:cs="Times New Roman" w:hint="eastAsia"/>
          <w:kern w:val="0"/>
          <w:sz w:val="24"/>
          <w:szCs w:val="24"/>
        </w:rPr>
        <w:t>诉求调查中</w:t>
      </w:r>
      <w:r w:rsidR="00841302" w:rsidRPr="00CA6180">
        <w:rPr>
          <w:rFonts w:asciiTheme="minorEastAsia" w:hAnsiTheme="minorEastAsia" w:cs="Times New Roman" w:hint="eastAsia"/>
          <w:kern w:val="0"/>
          <w:sz w:val="24"/>
          <w:szCs w:val="24"/>
        </w:rPr>
        <w:t>，如</w:t>
      </w:r>
      <w:r w:rsidR="009102D3" w:rsidRPr="00CA6180">
        <w:rPr>
          <w:rFonts w:asciiTheme="minorEastAsia" w:hAnsiTheme="minorEastAsia" w:cs="Times New Roman" w:hint="eastAsia"/>
          <w:kern w:val="0"/>
          <w:sz w:val="24"/>
          <w:szCs w:val="24"/>
        </w:rPr>
        <w:t>图</w:t>
      </w:r>
      <w:r w:rsidRPr="00CA6180">
        <w:rPr>
          <w:rFonts w:asciiTheme="minorEastAsia" w:hAnsiTheme="minorEastAsia" w:cs="Times New Roman"/>
          <w:kern w:val="0"/>
          <w:sz w:val="24"/>
          <w:szCs w:val="24"/>
        </w:rPr>
        <w:t>4</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3</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2</w:t>
      </w:r>
      <w:r w:rsidR="00841302" w:rsidRPr="00CA6180">
        <w:rPr>
          <w:rFonts w:asciiTheme="minorEastAsia" w:hAnsiTheme="minorEastAsia" w:cs="Times New Roman" w:hint="eastAsia"/>
          <w:kern w:val="0"/>
          <w:sz w:val="24"/>
          <w:szCs w:val="24"/>
        </w:rPr>
        <w:t>所示</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海归教师</w:t>
      </w:r>
      <w:r w:rsidR="009102D3" w:rsidRPr="00CA6180">
        <w:rPr>
          <w:rFonts w:asciiTheme="minorEastAsia" w:hAnsiTheme="minorEastAsia" w:cs="Times New Roman" w:hint="eastAsia"/>
          <w:kern w:val="0"/>
          <w:sz w:val="24"/>
          <w:szCs w:val="24"/>
        </w:rPr>
        <w:t>们</w:t>
      </w:r>
      <w:r w:rsidR="009102D3" w:rsidRPr="00CA6180">
        <w:rPr>
          <w:rFonts w:asciiTheme="minorEastAsia" w:hAnsiTheme="minorEastAsia" w:cs="Times New Roman" w:hint="eastAsia"/>
          <w:kern w:val="0"/>
          <w:sz w:val="24"/>
          <w:szCs w:val="24"/>
        </w:rPr>
        <w:lastRenderedPageBreak/>
        <w:t>选择</w:t>
      </w:r>
      <w:r w:rsidR="0056625E" w:rsidRPr="00CA6180">
        <w:rPr>
          <w:rFonts w:asciiTheme="minorEastAsia" w:hAnsiTheme="minorEastAsia" w:cs="Times New Roman" w:hint="eastAsia"/>
          <w:kern w:val="0"/>
          <w:sz w:val="24"/>
          <w:szCs w:val="24"/>
        </w:rPr>
        <w:t>最多的，是希望</w:t>
      </w:r>
      <w:r w:rsidR="009102D3" w:rsidRPr="00CA6180">
        <w:rPr>
          <w:rFonts w:asciiTheme="minorEastAsia" w:hAnsiTheme="minorEastAsia" w:cs="Times New Roman" w:hint="eastAsia"/>
          <w:kern w:val="0"/>
          <w:sz w:val="24"/>
          <w:szCs w:val="24"/>
        </w:rPr>
        <w:t>工会</w:t>
      </w:r>
      <w:r w:rsidR="0056625E" w:rsidRPr="00CA6180">
        <w:rPr>
          <w:rFonts w:asciiTheme="minorEastAsia" w:hAnsiTheme="minorEastAsia" w:cs="Times New Roman" w:hint="eastAsia"/>
          <w:kern w:val="0"/>
          <w:sz w:val="24"/>
          <w:szCs w:val="24"/>
        </w:rPr>
        <w:t>能够</w:t>
      </w:r>
      <w:r w:rsidR="009102D3" w:rsidRPr="00CA6180">
        <w:rPr>
          <w:rFonts w:asciiTheme="minorEastAsia" w:hAnsiTheme="minorEastAsia" w:cs="Times New Roman" w:hint="eastAsia"/>
          <w:kern w:val="0"/>
          <w:sz w:val="24"/>
          <w:szCs w:val="24"/>
        </w:rPr>
        <w:t>在</w:t>
      </w:r>
      <w:r w:rsidR="0056625E" w:rsidRPr="00CA6180">
        <w:rPr>
          <w:rFonts w:asciiTheme="minorEastAsia" w:hAnsiTheme="minorEastAsia" w:cs="Times New Roman" w:hint="eastAsia"/>
          <w:kern w:val="0"/>
          <w:sz w:val="24"/>
          <w:szCs w:val="24"/>
        </w:rPr>
        <w:t>学校有关</w:t>
      </w:r>
      <w:r w:rsidR="009102D3" w:rsidRPr="00CA6180">
        <w:rPr>
          <w:rFonts w:asciiTheme="minorEastAsia" w:hAnsiTheme="minorEastAsia" w:cs="Times New Roman" w:hint="eastAsia"/>
          <w:kern w:val="0"/>
          <w:sz w:val="24"/>
          <w:szCs w:val="24"/>
        </w:rPr>
        <w:t>政策制定和实施过程中代表教职工向学校表达利益诉求</w:t>
      </w:r>
      <w:r w:rsidRPr="00CA6180">
        <w:rPr>
          <w:rFonts w:asciiTheme="minorEastAsia" w:hAnsiTheme="minorEastAsia" w:cs="Times New Roman" w:hint="eastAsia"/>
          <w:kern w:val="0"/>
          <w:sz w:val="24"/>
          <w:szCs w:val="24"/>
        </w:rPr>
        <w:t>（43.6%）</w:t>
      </w:r>
      <w:r w:rsidR="0056625E"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其次是</w:t>
      </w:r>
      <w:r w:rsidR="0056625E" w:rsidRPr="00CA6180">
        <w:rPr>
          <w:rFonts w:asciiTheme="minorEastAsia" w:hAnsiTheme="minorEastAsia" w:cs="Times New Roman" w:hint="eastAsia"/>
          <w:kern w:val="0"/>
          <w:sz w:val="24"/>
          <w:szCs w:val="24"/>
        </w:rPr>
        <w:t>希望工会能够想方设法为教职工改善工作环境，创造更好的工作条件</w:t>
      </w:r>
      <w:r w:rsidRPr="00CA6180">
        <w:rPr>
          <w:rFonts w:asciiTheme="minorEastAsia" w:hAnsiTheme="minorEastAsia" w:cs="Times New Roman" w:hint="eastAsia"/>
          <w:kern w:val="0"/>
          <w:sz w:val="24"/>
          <w:szCs w:val="24"/>
        </w:rPr>
        <w:t>（23.3%）。</w:t>
      </w:r>
      <w:r w:rsidR="0056625E" w:rsidRPr="00CA6180">
        <w:rPr>
          <w:rFonts w:asciiTheme="minorEastAsia" w:hAnsiTheme="minorEastAsia" w:cs="Times New Roman" w:hint="eastAsia"/>
          <w:kern w:val="0"/>
          <w:sz w:val="24"/>
          <w:szCs w:val="24"/>
        </w:rPr>
        <w:t>在这方面的调查结果，与上一部分关于海</w:t>
      </w:r>
      <w:proofErr w:type="gramStart"/>
      <w:r w:rsidR="0056625E" w:rsidRPr="00CA6180">
        <w:rPr>
          <w:rFonts w:asciiTheme="minorEastAsia" w:hAnsiTheme="minorEastAsia" w:cs="Times New Roman" w:hint="eastAsia"/>
          <w:kern w:val="0"/>
          <w:sz w:val="24"/>
          <w:szCs w:val="24"/>
        </w:rPr>
        <w:t>归教师</w:t>
      </w:r>
      <w:proofErr w:type="gramEnd"/>
      <w:r w:rsidR="0056625E" w:rsidRPr="00CA6180">
        <w:rPr>
          <w:rFonts w:asciiTheme="minorEastAsia" w:hAnsiTheme="minorEastAsia" w:cs="Times New Roman" w:hint="eastAsia"/>
          <w:kern w:val="0"/>
          <w:sz w:val="24"/>
          <w:szCs w:val="24"/>
        </w:rPr>
        <w:t>对工会主要诉求调查的结果相呼应，仍然体现了海</w:t>
      </w:r>
      <w:proofErr w:type="gramStart"/>
      <w:r w:rsidR="0056625E" w:rsidRPr="00CA6180">
        <w:rPr>
          <w:rFonts w:asciiTheme="minorEastAsia" w:hAnsiTheme="minorEastAsia" w:cs="Times New Roman" w:hint="eastAsia"/>
          <w:kern w:val="0"/>
          <w:sz w:val="24"/>
          <w:szCs w:val="24"/>
        </w:rPr>
        <w:t>归教师</w:t>
      </w:r>
      <w:proofErr w:type="gramEnd"/>
      <w:r w:rsidR="0056625E" w:rsidRPr="00CA6180">
        <w:rPr>
          <w:rFonts w:asciiTheme="minorEastAsia" w:hAnsiTheme="minorEastAsia" w:cs="Times New Roman" w:hint="eastAsia"/>
          <w:kern w:val="0"/>
          <w:sz w:val="24"/>
          <w:szCs w:val="24"/>
        </w:rPr>
        <w:t>对于表达和维护自身利益诉求的</w:t>
      </w:r>
      <w:r w:rsidR="00841302" w:rsidRPr="00CA6180">
        <w:rPr>
          <w:rFonts w:asciiTheme="minorEastAsia" w:hAnsiTheme="minorEastAsia" w:cs="Times New Roman" w:hint="eastAsia"/>
          <w:kern w:val="0"/>
          <w:sz w:val="24"/>
          <w:szCs w:val="24"/>
        </w:rPr>
        <w:t>呼声。</w:t>
      </w:r>
      <w:r w:rsidRPr="00CA6180">
        <w:rPr>
          <w:rFonts w:asciiTheme="minorEastAsia" w:hAnsiTheme="minorEastAsia" w:cs="Times New Roman" w:hint="eastAsia"/>
          <w:kern w:val="0"/>
          <w:sz w:val="24"/>
          <w:szCs w:val="24"/>
        </w:rPr>
        <w:t>这</w:t>
      </w:r>
      <w:r w:rsidR="00841302" w:rsidRPr="00CA6180">
        <w:rPr>
          <w:rFonts w:asciiTheme="minorEastAsia" w:hAnsiTheme="minorEastAsia" w:cs="Times New Roman" w:hint="eastAsia"/>
          <w:kern w:val="0"/>
          <w:sz w:val="24"/>
          <w:szCs w:val="24"/>
        </w:rPr>
        <w:t>也对高校及其工会在畅通民意渠道、建立制度化民主管理方式等方面提出了要求</w:t>
      </w:r>
      <w:r w:rsidRPr="00CA6180">
        <w:rPr>
          <w:rFonts w:asciiTheme="minorEastAsia" w:hAnsiTheme="minorEastAsia" w:cs="Times New Roman" w:hint="eastAsia"/>
          <w:kern w:val="0"/>
          <w:sz w:val="24"/>
          <w:szCs w:val="24"/>
        </w:rPr>
        <w:t>。</w:t>
      </w:r>
    </w:p>
    <w:p w:rsidR="00D92187" w:rsidRPr="00CA6180" w:rsidRDefault="009102D3" w:rsidP="00D92187">
      <w:pPr>
        <w:spacing w:line="360" w:lineRule="auto"/>
        <w:rPr>
          <w:rFonts w:ascii="仿宋" w:eastAsia="仿宋" w:hAnsi="仿宋"/>
          <w:sz w:val="20"/>
          <w:szCs w:val="20"/>
        </w:rPr>
      </w:pPr>
      <w:r w:rsidRPr="00CA6180">
        <w:rPr>
          <w:noProof/>
        </w:rPr>
        <w:drawing>
          <wp:inline distT="0" distB="0" distL="0" distR="0" wp14:anchorId="5DA5AFDE" wp14:editId="3858C7E4">
            <wp:extent cx="5114925" cy="4552950"/>
            <wp:effectExtent l="0" t="0" r="9525"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92187" w:rsidRPr="00CA6180" w:rsidRDefault="00D92187" w:rsidP="00D92187">
      <w:pPr>
        <w:spacing w:line="360" w:lineRule="auto"/>
        <w:jc w:val="center"/>
        <w:rPr>
          <w:rFonts w:ascii="仿宋" w:eastAsia="仿宋" w:hAnsi="仿宋"/>
          <w:sz w:val="20"/>
          <w:szCs w:val="20"/>
        </w:rPr>
      </w:pPr>
    </w:p>
    <w:p w:rsidR="00841302" w:rsidRPr="00CA6180" w:rsidRDefault="00841302" w:rsidP="00841302">
      <w:pPr>
        <w:spacing w:line="360" w:lineRule="auto"/>
        <w:ind w:firstLineChars="200" w:firstLine="482"/>
        <w:outlineLvl w:val="2"/>
        <w:rPr>
          <w:rFonts w:asciiTheme="minorEastAsia" w:hAnsiTheme="minorEastAsia" w:cs="Times New Roman"/>
          <w:b/>
          <w:kern w:val="0"/>
          <w:sz w:val="24"/>
          <w:szCs w:val="24"/>
        </w:rPr>
      </w:pPr>
      <w:bookmarkStart w:id="39" w:name="_Toc470159507"/>
      <w:r w:rsidRPr="00CA6180">
        <w:rPr>
          <w:rFonts w:asciiTheme="minorEastAsia" w:hAnsiTheme="minorEastAsia" w:cs="Times New Roman" w:hint="eastAsia"/>
          <w:b/>
          <w:kern w:val="0"/>
          <w:sz w:val="24"/>
          <w:szCs w:val="24"/>
        </w:rPr>
        <w:t>3、海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w:t>
      </w:r>
      <w:r w:rsidR="00BD2E9F" w:rsidRPr="00CA6180">
        <w:rPr>
          <w:rFonts w:asciiTheme="minorEastAsia" w:hAnsiTheme="minorEastAsia" w:cs="Times New Roman" w:hint="eastAsia"/>
          <w:b/>
          <w:kern w:val="0"/>
          <w:sz w:val="24"/>
          <w:szCs w:val="24"/>
        </w:rPr>
        <w:t>发挥</w:t>
      </w:r>
      <w:r w:rsidRPr="00CA6180">
        <w:rPr>
          <w:rFonts w:asciiTheme="minorEastAsia" w:hAnsiTheme="minorEastAsia" w:cs="Times New Roman" w:hint="eastAsia"/>
          <w:b/>
          <w:kern w:val="0"/>
          <w:sz w:val="24"/>
          <w:szCs w:val="24"/>
        </w:rPr>
        <w:t>参与职能的诉求</w:t>
      </w:r>
      <w:bookmarkEnd w:id="39"/>
    </w:p>
    <w:p w:rsidR="00D92187" w:rsidRPr="00CA6180" w:rsidRDefault="009C4151" w:rsidP="00841302">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kern w:val="0"/>
          <w:sz w:val="24"/>
          <w:szCs w:val="24"/>
        </w:rPr>
        <w:t>参与职能也是海</w:t>
      </w:r>
      <w:proofErr w:type="gramStart"/>
      <w:r w:rsidRPr="00CA6180">
        <w:rPr>
          <w:rFonts w:asciiTheme="minorEastAsia" w:hAnsiTheme="minorEastAsia" w:cs="Times New Roman"/>
          <w:kern w:val="0"/>
          <w:sz w:val="24"/>
          <w:szCs w:val="24"/>
        </w:rPr>
        <w:t>归教师</w:t>
      </w:r>
      <w:proofErr w:type="gramEnd"/>
      <w:r w:rsidR="00D92187" w:rsidRPr="00CA6180">
        <w:rPr>
          <w:rFonts w:asciiTheme="minorEastAsia" w:hAnsiTheme="minorEastAsia" w:cs="Times New Roman"/>
          <w:kern w:val="0"/>
          <w:sz w:val="24"/>
          <w:szCs w:val="24"/>
        </w:rPr>
        <w:t>比较关注的工会职能</w:t>
      </w:r>
      <w:r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根据</w:t>
      </w:r>
      <w:r w:rsidR="00841302" w:rsidRPr="00CA6180">
        <w:rPr>
          <w:rFonts w:asciiTheme="minorEastAsia" w:hAnsiTheme="minorEastAsia" w:cs="Times New Roman" w:hint="eastAsia"/>
          <w:kern w:val="0"/>
          <w:sz w:val="24"/>
          <w:szCs w:val="24"/>
        </w:rPr>
        <w:t>图</w:t>
      </w:r>
      <w:r w:rsidR="00D92187" w:rsidRPr="00CA6180">
        <w:rPr>
          <w:rFonts w:asciiTheme="minorEastAsia" w:hAnsiTheme="minorEastAsia" w:cs="Times New Roman"/>
          <w:kern w:val="0"/>
          <w:sz w:val="24"/>
          <w:szCs w:val="24"/>
        </w:rPr>
        <w:t>4</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3</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3</w:t>
      </w:r>
      <w:r w:rsidRPr="00CA6180">
        <w:rPr>
          <w:rFonts w:asciiTheme="minorEastAsia" w:hAnsiTheme="minorEastAsia" w:cs="Times New Roman" w:hint="eastAsia"/>
          <w:kern w:val="0"/>
          <w:sz w:val="24"/>
          <w:szCs w:val="24"/>
        </w:rPr>
        <w:t>分析显示</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海</w:t>
      </w:r>
      <w:proofErr w:type="gramStart"/>
      <w:r w:rsidR="00D92187" w:rsidRPr="00CA6180">
        <w:rPr>
          <w:rFonts w:asciiTheme="minorEastAsia" w:hAnsiTheme="minorEastAsia" w:cs="Times New Roman"/>
          <w:kern w:val="0"/>
          <w:sz w:val="24"/>
          <w:szCs w:val="24"/>
        </w:rPr>
        <w:t>归教师</w:t>
      </w:r>
      <w:proofErr w:type="gramEnd"/>
      <w:r w:rsidR="00D92187" w:rsidRPr="00CA6180">
        <w:rPr>
          <w:rFonts w:asciiTheme="minorEastAsia" w:hAnsiTheme="minorEastAsia" w:cs="Times New Roman"/>
          <w:kern w:val="0"/>
          <w:sz w:val="24"/>
          <w:szCs w:val="24"/>
        </w:rPr>
        <w:t>对于教职工代表在学校各项政策制定过程中的发言权</w:t>
      </w:r>
      <w:r w:rsidRPr="00CA6180">
        <w:rPr>
          <w:rFonts w:asciiTheme="minorEastAsia" w:hAnsiTheme="minorEastAsia" w:cs="Times New Roman" w:hint="eastAsia"/>
          <w:kern w:val="0"/>
          <w:sz w:val="24"/>
          <w:szCs w:val="24"/>
        </w:rPr>
        <w:t>比较</w:t>
      </w:r>
      <w:r w:rsidR="00D92187" w:rsidRPr="00CA6180">
        <w:rPr>
          <w:rFonts w:asciiTheme="minorEastAsia" w:hAnsiTheme="minorEastAsia" w:cs="Times New Roman"/>
          <w:kern w:val="0"/>
          <w:sz w:val="24"/>
          <w:szCs w:val="24"/>
        </w:rPr>
        <w:t>在意</w:t>
      </w:r>
      <w:r w:rsidR="00D92187" w:rsidRPr="00CA6180">
        <w:rPr>
          <w:rFonts w:asciiTheme="minorEastAsia" w:hAnsiTheme="minorEastAsia" w:cs="Times New Roman" w:hint="eastAsia"/>
          <w:kern w:val="0"/>
          <w:sz w:val="24"/>
          <w:szCs w:val="24"/>
        </w:rPr>
        <w:t>，</w:t>
      </w:r>
      <w:r w:rsidRPr="00CA6180">
        <w:rPr>
          <w:rFonts w:asciiTheme="minorEastAsia" w:hAnsiTheme="minorEastAsia" w:cs="Times New Roman" w:hint="eastAsia"/>
          <w:kern w:val="0"/>
          <w:sz w:val="24"/>
          <w:szCs w:val="24"/>
        </w:rPr>
        <w:t>选择“进一步发挥教职工代表的参政议政功能，推动教职工代表在学校重大事项决策中建言献策”的人数比例超过一半，</w:t>
      </w:r>
      <w:r w:rsidR="00D92187" w:rsidRPr="00CA6180">
        <w:rPr>
          <w:rFonts w:asciiTheme="minorEastAsia" w:hAnsiTheme="minorEastAsia" w:cs="Times New Roman"/>
          <w:kern w:val="0"/>
          <w:sz w:val="24"/>
          <w:szCs w:val="24"/>
        </w:rPr>
        <w:t>为</w:t>
      </w:r>
      <w:r w:rsidR="00D92187" w:rsidRPr="00CA6180">
        <w:rPr>
          <w:rFonts w:asciiTheme="minorEastAsia" w:hAnsiTheme="minorEastAsia" w:cs="Times New Roman" w:hint="eastAsia"/>
          <w:kern w:val="0"/>
          <w:sz w:val="24"/>
          <w:szCs w:val="24"/>
        </w:rPr>
        <w:t>53.4%。</w:t>
      </w:r>
      <w:r w:rsidRPr="00CA6180">
        <w:rPr>
          <w:rFonts w:asciiTheme="minorEastAsia" w:hAnsiTheme="minorEastAsia" w:cs="Times New Roman" w:hint="eastAsia"/>
          <w:kern w:val="0"/>
          <w:sz w:val="24"/>
          <w:szCs w:val="24"/>
        </w:rPr>
        <w:t>这</w:t>
      </w:r>
      <w:r w:rsidR="00D92187" w:rsidRPr="00CA6180">
        <w:rPr>
          <w:rFonts w:asciiTheme="minorEastAsia" w:hAnsiTheme="minorEastAsia" w:cs="Times New Roman" w:hint="eastAsia"/>
          <w:kern w:val="0"/>
          <w:sz w:val="24"/>
          <w:szCs w:val="24"/>
        </w:rPr>
        <w:t>与</w:t>
      </w:r>
      <w:r w:rsidRPr="00CA6180">
        <w:rPr>
          <w:rFonts w:asciiTheme="minorEastAsia" w:hAnsiTheme="minorEastAsia" w:cs="Times New Roman" w:hint="eastAsia"/>
          <w:kern w:val="0"/>
          <w:sz w:val="24"/>
          <w:szCs w:val="24"/>
        </w:rPr>
        <w:t>前文的相关</w:t>
      </w:r>
      <w:r w:rsidR="00D92187" w:rsidRPr="00CA6180">
        <w:rPr>
          <w:rFonts w:asciiTheme="minorEastAsia" w:hAnsiTheme="minorEastAsia" w:cs="Times New Roman" w:hint="eastAsia"/>
          <w:kern w:val="0"/>
          <w:sz w:val="24"/>
          <w:szCs w:val="24"/>
        </w:rPr>
        <w:t>分析</w:t>
      </w:r>
      <w:r w:rsidRPr="00CA6180">
        <w:rPr>
          <w:rFonts w:asciiTheme="minorEastAsia" w:hAnsiTheme="minorEastAsia" w:cs="Times New Roman" w:hint="eastAsia"/>
          <w:kern w:val="0"/>
          <w:sz w:val="24"/>
          <w:szCs w:val="24"/>
        </w:rPr>
        <w:t>和判断保持一致，体现了</w:t>
      </w:r>
      <w:r w:rsidR="00D92187" w:rsidRPr="00CA6180">
        <w:rPr>
          <w:rFonts w:asciiTheme="minorEastAsia" w:hAnsiTheme="minorEastAsia" w:cs="Times New Roman" w:hint="eastAsia"/>
          <w:kern w:val="0"/>
          <w:sz w:val="24"/>
          <w:szCs w:val="24"/>
        </w:rPr>
        <w:t>海</w:t>
      </w:r>
      <w:proofErr w:type="gramStart"/>
      <w:r w:rsidR="00D92187" w:rsidRPr="00CA6180">
        <w:rPr>
          <w:rFonts w:asciiTheme="minorEastAsia" w:hAnsiTheme="minorEastAsia" w:cs="Times New Roman" w:hint="eastAsia"/>
          <w:kern w:val="0"/>
          <w:sz w:val="24"/>
          <w:szCs w:val="24"/>
        </w:rPr>
        <w:t>归教师</w:t>
      </w:r>
      <w:proofErr w:type="gramEnd"/>
      <w:r w:rsidR="00D92187" w:rsidRPr="00CA6180">
        <w:rPr>
          <w:rFonts w:asciiTheme="minorEastAsia" w:hAnsiTheme="minorEastAsia" w:cs="Times New Roman" w:hint="eastAsia"/>
          <w:kern w:val="0"/>
          <w:sz w:val="24"/>
          <w:szCs w:val="24"/>
        </w:rPr>
        <w:t>重视民主权利，渴望参与到学校大局谋划和发展的决策过程中</w:t>
      </w:r>
      <w:r w:rsidRPr="00CA6180">
        <w:rPr>
          <w:rFonts w:asciiTheme="minorEastAsia" w:hAnsiTheme="minorEastAsia" w:cs="Times New Roman" w:hint="eastAsia"/>
          <w:kern w:val="0"/>
          <w:sz w:val="24"/>
          <w:szCs w:val="24"/>
        </w:rPr>
        <w:t>的心情。此外，工会进一步</w:t>
      </w:r>
      <w:proofErr w:type="gramStart"/>
      <w:r w:rsidRPr="00CA6180">
        <w:rPr>
          <w:rFonts w:asciiTheme="minorEastAsia" w:hAnsiTheme="minorEastAsia" w:cs="Times New Roman" w:hint="eastAsia"/>
          <w:kern w:val="0"/>
          <w:sz w:val="24"/>
          <w:szCs w:val="24"/>
        </w:rPr>
        <w:t>完善教</w:t>
      </w:r>
      <w:proofErr w:type="gramEnd"/>
      <w:r w:rsidRPr="00CA6180">
        <w:rPr>
          <w:rFonts w:asciiTheme="minorEastAsia" w:hAnsiTheme="minorEastAsia" w:cs="Times New Roman" w:hint="eastAsia"/>
          <w:kern w:val="0"/>
          <w:sz w:val="24"/>
          <w:szCs w:val="24"/>
        </w:rPr>
        <w:t>代会制度、推进校情校务公开，也得到了海归教</w:t>
      </w:r>
      <w:r w:rsidRPr="00CA6180">
        <w:rPr>
          <w:rFonts w:asciiTheme="minorEastAsia" w:hAnsiTheme="minorEastAsia" w:cs="Times New Roman" w:hint="eastAsia"/>
          <w:kern w:val="0"/>
          <w:sz w:val="24"/>
          <w:szCs w:val="24"/>
        </w:rPr>
        <w:lastRenderedPageBreak/>
        <w:t>师们的</w:t>
      </w:r>
      <w:r w:rsidR="00D92187" w:rsidRPr="00CA6180">
        <w:rPr>
          <w:rFonts w:asciiTheme="minorEastAsia" w:hAnsiTheme="minorEastAsia" w:cs="Times New Roman" w:hint="eastAsia"/>
          <w:kern w:val="0"/>
          <w:sz w:val="24"/>
          <w:szCs w:val="24"/>
        </w:rPr>
        <w:t>关注。</w:t>
      </w:r>
    </w:p>
    <w:p w:rsidR="00841302" w:rsidRPr="00CA6180" w:rsidRDefault="00841302" w:rsidP="00A879BD">
      <w:pPr>
        <w:spacing w:line="360" w:lineRule="auto"/>
        <w:jc w:val="center"/>
        <w:rPr>
          <w:rFonts w:asciiTheme="minorEastAsia" w:hAnsiTheme="minorEastAsia" w:cs="Times New Roman"/>
          <w:kern w:val="0"/>
          <w:sz w:val="24"/>
          <w:szCs w:val="24"/>
        </w:rPr>
      </w:pPr>
      <w:r w:rsidRPr="00CA6180">
        <w:rPr>
          <w:noProof/>
        </w:rPr>
        <w:drawing>
          <wp:inline distT="0" distB="0" distL="0" distR="0" wp14:anchorId="40F9536A" wp14:editId="3801DE54">
            <wp:extent cx="5324475" cy="4295775"/>
            <wp:effectExtent l="0" t="0" r="9525"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41302" w:rsidRPr="00CA6180" w:rsidRDefault="00841302" w:rsidP="00841302">
      <w:pPr>
        <w:spacing w:line="360" w:lineRule="auto"/>
        <w:rPr>
          <w:rFonts w:asciiTheme="minorEastAsia" w:hAnsiTheme="minorEastAsia" w:cs="Times New Roman"/>
          <w:kern w:val="0"/>
          <w:sz w:val="24"/>
          <w:szCs w:val="24"/>
        </w:rPr>
      </w:pPr>
    </w:p>
    <w:p w:rsidR="00BD2E9F" w:rsidRPr="00CA6180" w:rsidRDefault="00BD2E9F" w:rsidP="00BD2E9F">
      <w:pPr>
        <w:spacing w:line="360" w:lineRule="auto"/>
        <w:ind w:firstLineChars="200" w:firstLine="482"/>
        <w:outlineLvl w:val="2"/>
        <w:rPr>
          <w:rFonts w:asciiTheme="minorEastAsia" w:hAnsiTheme="minorEastAsia" w:cs="Times New Roman"/>
          <w:kern w:val="0"/>
          <w:sz w:val="24"/>
          <w:szCs w:val="24"/>
        </w:rPr>
      </w:pPr>
      <w:bookmarkStart w:id="40" w:name="_Toc470159508"/>
      <w:r w:rsidRPr="00CA6180">
        <w:rPr>
          <w:rFonts w:asciiTheme="minorEastAsia" w:hAnsiTheme="minorEastAsia" w:cs="Times New Roman" w:hint="eastAsia"/>
          <w:b/>
          <w:kern w:val="0"/>
          <w:sz w:val="24"/>
          <w:szCs w:val="24"/>
        </w:rPr>
        <w:t>4、海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对工会发挥建设职能的诉求</w:t>
      </w:r>
      <w:bookmarkEnd w:id="40"/>
    </w:p>
    <w:p w:rsidR="00AB3148" w:rsidRPr="00CA6180" w:rsidRDefault="00D92187" w:rsidP="00BD2E9F">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kern w:val="0"/>
          <w:sz w:val="24"/>
          <w:szCs w:val="24"/>
        </w:rPr>
        <w:t>在工会建设职能方面</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海</w:t>
      </w:r>
      <w:proofErr w:type="gramStart"/>
      <w:r w:rsidRPr="00CA6180">
        <w:rPr>
          <w:rFonts w:asciiTheme="minorEastAsia" w:hAnsiTheme="minorEastAsia" w:cs="Times New Roman"/>
          <w:kern w:val="0"/>
          <w:sz w:val="24"/>
          <w:szCs w:val="24"/>
        </w:rPr>
        <w:t>归教师</w:t>
      </w:r>
      <w:proofErr w:type="gramEnd"/>
      <w:r w:rsidRPr="00CA6180">
        <w:rPr>
          <w:rFonts w:asciiTheme="minorEastAsia" w:hAnsiTheme="minorEastAsia" w:cs="Times New Roman"/>
          <w:kern w:val="0"/>
          <w:sz w:val="24"/>
          <w:szCs w:val="24"/>
        </w:rPr>
        <w:t>的</w:t>
      </w:r>
      <w:r w:rsidR="00BD2E9F" w:rsidRPr="00CA6180">
        <w:rPr>
          <w:rFonts w:asciiTheme="minorEastAsia" w:hAnsiTheme="minorEastAsia" w:cs="Times New Roman" w:hint="eastAsia"/>
          <w:kern w:val="0"/>
          <w:sz w:val="24"/>
          <w:szCs w:val="24"/>
        </w:rPr>
        <w:t>诉求比较</w:t>
      </w:r>
      <w:r w:rsidRPr="00CA6180">
        <w:rPr>
          <w:rFonts w:asciiTheme="minorEastAsia" w:hAnsiTheme="minorEastAsia" w:cs="Times New Roman"/>
          <w:kern w:val="0"/>
          <w:sz w:val="24"/>
          <w:szCs w:val="24"/>
        </w:rPr>
        <w:t>集中在</w:t>
      </w:r>
      <w:r w:rsidR="00BD2E9F" w:rsidRPr="00CA6180">
        <w:rPr>
          <w:rFonts w:asciiTheme="minorEastAsia" w:hAnsiTheme="minorEastAsia" w:cs="Times New Roman" w:hint="eastAsia"/>
          <w:kern w:val="0"/>
          <w:sz w:val="24"/>
          <w:szCs w:val="24"/>
        </w:rPr>
        <w:t>通过丰富多彩的</w:t>
      </w:r>
      <w:r w:rsidRPr="00CA6180">
        <w:rPr>
          <w:rFonts w:asciiTheme="minorEastAsia" w:hAnsiTheme="minorEastAsia" w:cs="Times New Roman"/>
          <w:kern w:val="0"/>
          <w:sz w:val="24"/>
          <w:szCs w:val="24"/>
        </w:rPr>
        <w:t>文体活动</w:t>
      </w:r>
      <w:r w:rsidR="00BD2E9F" w:rsidRPr="00CA6180">
        <w:rPr>
          <w:rFonts w:asciiTheme="minorEastAsia" w:hAnsiTheme="minorEastAsia" w:cs="Times New Roman" w:hint="eastAsia"/>
          <w:kern w:val="0"/>
          <w:sz w:val="24"/>
          <w:szCs w:val="24"/>
        </w:rPr>
        <w:t>凝聚教职工为学校发展做贡献，以及为教职工创造</w:t>
      </w:r>
      <w:r w:rsidRPr="00CA6180">
        <w:rPr>
          <w:rFonts w:asciiTheme="minorEastAsia" w:hAnsiTheme="minorEastAsia" w:cs="Times New Roman"/>
          <w:kern w:val="0"/>
          <w:sz w:val="24"/>
          <w:szCs w:val="24"/>
        </w:rPr>
        <w:t>展示</w:t>
      </w:r>
      <w:r w:rsidR="00BD2E9F" w:rsidRPr="00CA6180">
        <w:rPr>
          <w:rFonts w:asciiTheme="minorEastAsia" w:hAnsiTheme="minorEastAsia" w:cs="Times New Roman" w:hint="eastAsia"/>
          <w:kern w:val="0"/>
          <w:sz w:val="24"/>
          <w:szCs w:val="24"/>
        </w:rPr>
        <w:t>和发展</w:t>
      </w:r>
      <w:r w:rsidRPr="00CA6180">
        <w:rPr>
          <w:rFonts w:asciiTheme="minorEastAsia" w:hAnsiTheme="minorEastAsia" w:cs="Times New Roman"/>
          <w:kern w:val="0"/>
          <w:sz w:val="24"/>
          <w:szCs w:val="24"/>
        </w:rPr>
        <w:t>平台</w:t>
      </w:r>
      <w:r w:rsidR="00BD2E9F" w:rsidRPr="00CA6180">
        <w:rPr>
          <w:rFonts w:asciiTheme="minorEastAsia" w:hAnsiTheme="minorEastAsia" w:cs="Times New Roman" w:hint="eastAsia"/>
          <w:kern w:val="0"/>
          <w:sz w:val="24"/>
          <w:szCs w:val="24"/>
        </w:rPr>
        <w:t>这</w:t>
      </w:r>
      <w:r w:rsidRPr="00CA6180">
        <w:rPr>
          <w:rFonts w:asciiTheme="minorEastAsia" w:hAnsiTheme="minorEastAsia" w:cs="Times New Roman"/>
          <w:kern w:val="0"/>
          <w:sz w:val="24"/>
          <w:szCs w:val="24"/>
        </w:rPr>
        <w:t>两个方面</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在调研中</w:t>
      </w:r>
      <w:r w:rsidRPr="00CA6180">
        <w:rPr>
          <w:rFonts w:asciiTheme="minorEastAsia" w:hAnsiTheme="minorEastAsia" w:cs="Times New Roman" w:hint="eastAsia"/>
          <w:kern w:val="0"/>
          <w:sz w:val="24"/>
          <w:szCs w:val="24"/>
        </w:rPr>
        <w:t>，</w:t>
      </w:r>
      <w:r w:rsidRPr="00CA6180">
        <w:rPr>
          <w:rFonts w:asciiTheme="minorEastAsia" w:hAnsiTheme="minorEastAsia" w:cs="Times New Roman"/>
          <w:kern w:val="0"/>
          <w:sz w:val="24"/>
          <w:szCs w:val="24"/>
        </w:rPr>
        <w:t>多数海</w:t>
      </w:r>
      <w:proofErr w:type="gramStart"/>
      <w:r w:rsidRPr="00CA6180">
        <w:rPr>
          <w:rFonts w:asciiTheme="minorEastAsia" w:hAnsiTheme="minorEastAsia" w:cs="Times New Roman"/>
          <w:kern w:val="0"/>
          <w:sz w:val="24"/>
          <w:szCs w:val="24"/>
        </w:rPr>
        <w:t>归教师</w:t>
      </w:r>
      <w:proofErr w:type="gramEnd"/>
      <w:r w:rsidRPr="00CA6180">
        <w:rPr>
          <w:rFonts w:asciiTheme="minorEastAsia" w:hAnsiTheme="minorEastAsia" w:cs="Times New Roman"/>
          <w:kern w:val="0"/>
          <w:sz w:val="24"/>
          <w:szCs w:val="24"/>
        </w:rPr>
        <w:t>对于工会开展的</w:t>
      </w:r>
      <w:r w:rsidR="00BD2E9F" w:rsidRPr="00CA6180">
        <w:rPr>
          <w:rFonts w:asciiTheme="minorEastAsia" w:hAnsiTheme="minorEastAsia" w:cs="Times New Roman" w:hint="eastAsia"/>
          <w:kern w:val="0"/>
          <w:sz w:val="24"/>
          <w:szCs w:val="24"/>
        </w:rPr>
        <w:t>形式多样的</w:t>
      </w:r>
      <w:r w:rsidRPr="00CA6180">
        <w:rPr>
          <w:rFonts w:asciiTheme="minorEastAsia" w:hAnsiTheme="minorEastAsia" w:cs="Times New Roman"/>
          <w:kern w:val="0"/>
          <w:sz w:val="24"/>
          <w:szCs w:val="24"/>
        </w:rPr>
        <w:t>文体活动表示肯定</w:t>
      </w:r>
      <w:r w:rsidRPr="00CA6180">
        <w:rPr>
          <w:rFonts w:asciiTheme="minorEastAsia" w:hAnsiTheme="minorEastAsia" w:cs="Times New Roman" w:hint="eastAsia"/>
          <w:kern w:val="0"/>
          <w:sz w:val="24"/>
          <w:szCs w:val="24"/>
        </w:rPr>
        <w:t>，</w:t>
      </w:r>
      <w:r w:rsidR="00BD2E9F" w:rsidRPr="00CA6180">
        <w:rPr>
          <w:rFonts w:asciiTheme="minorEastAsia" w:hAnsiTheme="minorEastAsia" w:cs="Times New Roman" w:hint="eastAsia"/>
          <w:kern w:val="0"/>
          <w:sz w:val="24"/>
          <w:szCs w:val="24"/>
        </w:rPr>
        <w:t>认为这些活动有利于增强教职工的团队意识和团队凝聚力，拓展教职工的人际交往，提升工作的幸福感和对学校的归属感，从而使他们增强工作的精神动力。在个别访谈中，也有海</w:t>
      </w:r>
      <w:proofErr w:type="gramStart"/>
      <w:r w:rsidR="00BD2E9F"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反应</w:t>
      </w:r>
      <w:r w:rsidR="00BD2E9F" w:rsidRPr="00CA6180">
        <w:rPr>
          <w:rFonts w:asciiTheme="minorEastAsia" w:hAnsiTheme="minorEastAsia" w:cs="Times New Roman" w:hint="eastAsia"/>
          <w:kern w:val="0"/>
          <w:sz w:val="24"/>
          <w:szCs w:val="24"/>
        </w:rPr>
        <w:t>了希望工会开展的文体活动能够更加多样性、针对不同教师群体</w:t>
      </w:r>
      <w:r w:rsidR="00AB3148" w:rsidRPr="00CA6180">
        <w:rPr>
          <w:rFonts w:asciiTheme="minorEastAsia" w:hAnsiTheme="minorEastAsia" w:cs="Times New Roman" w:hint="eastAsia"/>
          <w:kern w:val="0"/>
          <w:sz w:val="24"/>
          <w:szCs w:val="24"/>
        </w:rPr>
        <w:t>进行</w:t>
      </w:r>
      <w:r w:rsidRPr="00CA6180">
        <w:rPr>
          <w:rFonts w:asciiTheme="minorEastAsia" w:hAnsiTheme="minorEastAsia" w:cs="Times New Roman" w:hint="eastAsia"/>
          <w:kern w:val="0"/>
          <w:sz w:val="24"/>
          <w:szCs w:val="24"/>
        </w:rPr>
        <w:t>个性化</w:t>
      </w:r>
      <w:r w:rsidR="00AB3148" w:rsidRPr="00CA6180">
        <w:rPr>
          <w:rFonts w:asciiTheme="minorEastAsia" w:hAnsiTheme="minorEastAsia" w:cs="Times New Roman" w:hint="eastAsia"/>
          <w:kern w:val="0"/>
          <w:sz w:val="24"/>
          <w:szCs w:val="24"/>
        </w:rPr>
        <w:t>设计</w:t>
      </w:r>
      <w:r w:rsidRPr="00CA6180">
        <w:rPr>
          <w:rFonts w:asciiTheme="minorEastAsia" w:hAnsiTheme="minorEastAsia" w:cs="Times New Roman" w:hint="eastAsia"/>
          <w:kern w:val="0"/>
          <w:sz w:val="24"/>
          <w:szCs w:val="24"/>
        </w:rPr>
        <w:t>的需求。</w:t>
      </w:r>
    </w:p>
    <w:p w:rsidR="00D92187" w:rsidRPr="00CA6180" w:rsidRDefault="00D92187" w:rsidP="00BD2E9F">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此外，</w:t>
      </w:r>
      <w:r w:rsidR="00AB3148" w:rsidRPr="00CA6180">
        <w:rPr>
          <w:rFonts w:asciiTheme="minorEastAsia" w:hAnsiTheme="minorEastAsia" w:cs="Times New Roman" w:hint="eastAsia"/>
          <w:kern w:val="0"/>
          <w:sz w:val="24"/>
          <w:szCs w:val="24"/>
        </w:rPr>
        <w:t>超过三分之一</w:t>
      </w:r>
      <w:r w:rsidRPr="00CA6180">
        <w:rPr>
          <w:rFonts w:asciiTheme="minorEastAsia" w:hAnsiTheme="minorEastAsia" w:cs="Times New Roman" w:hint="eastAsia"/>
          <w:kern w:val="0"/>
          <w:sz w:val="24"/>
          <w:szCs w:val="24"/>
        </w:rPr>
        <w:t>的海</w:t>
      </w:r>
      <w:proofErr w:type="gramStart"/>
      <w:r w:rsidRPr="00CA6180">
        <w:rPr>
          <w:rFonts w:asciiTheme="minorEastAsia" w:hAnsiTheme="minorEastAsia" w:cs="Times New Roman" w:hint="eastAsia"/>
          <w:kern w:val="0"/>
          <w:sz w:val="24"/>
          <w:szCs w:val="24"/>
        </w:rPr>
        <w:t>归教师</w:t>
      </w:r>
      <w:proofErr w:type="gramEnd"/>
      <w:r w:rsidR="00AB3148" w:rsidRPr="00CA6180">
        <w:rPr>
          <w:rFonts w:asciiTheme="minorEastAsia" w:hAnsiTheme="minorEastAsia" w:cs="Times New Roman" w:hint="eastAsia"/>
          <w:kern w:val="0"/>
          <w:sz w:val="24"/>
          <w:szCs w:val="24"/>
        </w:rPr>
        <w:t>希望工会能够为有能力的教职工创造更广阔的展示平台，助力他们在事业上取得成就。课题组认为，</w:t>
      </w:r>
      <w:r w:rsidR="00A879BD" w:rsidRPr="00CA6180">
        <w:rPr>
          <w:rFonts w:asciiTheme="minorEastAsia" w:hAnsiTheme="minorEastAsia" w:cs="Times New Roman" w:hint="eastAsia"/>
          <w:kern w:val="0"/>
          <w:sz w:val="24"/>
          <w:szCs w:val="24"/>
        </w:rPr>
        <w:t>许多</w:t>
      </w:r>
      <w:r w:rsidR="00AB3148" w:rsidRPr="00CA6180">
        <w:rPr>
          <w:rFonts w:asciiTheme="minorEastAsia" w:hAnsiTheme="minorEastAsia" w:cs="Times New Roman" w:hint="eastAsia"/>
          <w:kern w:val="0"/>
          <w:sz w:val="24"/>
          <w:szCs w:val="24"/>
        </w:rPr>
        <w:t>海</w:t>
      </w:r>
      <w:proofErr w:type="gramStart"/>
      <w:r w:rsidR="00AB3148" w:rsidRPr="00CA6180">
        <w:rPr>
          <w:rFonts w:asciiTheme="minorEastAsia" w:hAnsiTheme="minorEastAsia" w:cs="Times New Roman" w:hint="eastAsia"/>
          <w:kern w:val="0"/>
          <w:sz w:val="24"/>
          <w:szCs w:val="24"/>
        </w:rPr>
        <w:t>归教师</w:t>
      </w:r>
      <w:proofErr w:type="gramEnd"/>
      <w:r w:rsidR="00A879BD" w:rsidRPr="00CA6180">
        <w:rPr>
          <w:rFonts w:asciiTheme="minorEastAsia" w:hAnsiTheme="minorEastAsia" w:cs="Times New Roman" w:hint="eastAsia"/>
          <w:kern w:val="0"/>
          <w:sz w:val="24"/>
          <w:szCs w:val="24"/>
        </w:rPr>
        <w:t>除了日常的教学科研工作之外，也有着自己独特的兴趣和特长，他们希望在平时开展工作的教研室、实验室、办公室、教室之外，能够有一个更加广阔的平台，来展示自己除了教学科研之外另一方面的能力，这种对于平台的诉求，</w:t>
      </w:r>
      <w:r w:rsidRPr="00CA6180">
        <w:rPr>
          <w:rFonts w:asciiTheme="minorEastAsia" w:hAnsiTheme="minorEastAsia" w:cs="Times New Roman" w:hint="eastAsia"/>
          <w:kern w:val="0"/>
          <w:sz w:val="24"/>
          <w:szCs w:val="24"/>
        </w:rPr>
        <w:t>是工会工作新的突</w:t>
      </w:r>
      <w:r w:rsidRPr="00CA6180">
        <w:rPr>
          <w:rFonts w:asciiTheme="minorEastAsia" w:hAnsiTheme="minorEastAsia" w:cs="Times New Roman" w:hint="eastAsia"/>
          <w:kern w:val="0"/>
          <w:sz w:val="24"/>
          <w:szCs w:val="24"/>
        </w:rPr>
        <w:lastRenderedPageBreak/>
        <w:t>破点，</w:t>
      </w:r>
      <w:r w:rsidR="00A879BD" w:rsidRPr="00CA6180">
        <w:rPr>
          <w:rFonts w:asciiTheme="minorEastAsia" w:hAnsiTheme="minorEastAsia" w:cs="Times New Roman" w:hint="eastAsia"/>
          <w:kern w:val="0"/>
          <w:sz w:val="24"/>
          <w:szCs w:val="24"/>
        </w:rPr>
        <w:t>高校工会要积极思考，</w:t>
      </w:r>
      <w:r w:rsidRPr="00CA6180">
        <w:rPr>
          <w:rFonts w:asciiTheme="minorEastAsia" w:hAnsiTheme="minorEastAsia" w:cs="Times New Roman" w:hint="eastAsia"/>
          <w:kern w:val="0"/>
          <w:sz w:val="24"/>
          <w:szCs w:val="24"/>
        </w:rPr>
        <w:t>以更开放、更包容地姿态为</w:t>
      </w:r>
      <w:r w:rsidR="00A879BD" w:rsidRPr="00CA6180">
        <w:rPr>
          <w:rFonts w:asciiTheme="minorEastAsia" w:hAnsiTheme="minorEastAsia" w:cs="Times New Roman" w:hint="eastAsia"/>
          <w:kern w:val="0"/>
          <w:sz w:val="24"/>
          <w:szCs w:val="24"/>
        </w:rPr>
        <w:t>教师们创造</w:t>
      </w:r>
      <w:r w:rsidRPr="00CA6180">
        <w:rPr>
          <w:rFonts w:asciiTheme="minorEastAsia" w:hAnsiTheme="minorEastAsia" w:cs="Times New Roman" w:hint="eastAsia"/>
          <w:kern w:val="0"/>
          <w:sz w:val="24"/>
          <w:szCs w:val="24"/>
        </w:rPr>
        <w:t>平台，</w:t>
      </w:r>
      <w:r w:rsidR="00A879BD" w:rsidRPr="00CA6180">
        <w:rPr>
          <w:rFonts w:asciiTheme="minorEastAsia" w:hAnsiTheme="minorEastAsia" w:cs="Times New Roman" w:hint="eastAsia"/>
          <w:kern w:val="0"/>
          <w:sz w:val="24"/>
          <w:szCs w:val="24"/>
        </w:rPr>
        <w:t>并使之能够“反哺”教师的日常工作，帮助教师们在事业上取得更大的成功</w:t>
      </w:r>
      <w:r w:rsidRPr="00CA6180">
        <w:rPr>
          <w:rFonts w:asciiTheme="minorEastAsia" w:hAnsiTheme="minorEastAsia" w:cs="Times New Roman" w:hint="eastAsia"/>
          <w:kern w:val="0"/>
          <w:sz w:val="24"/>
          <w:szCs w:val="24"/>
        </w:rPr>
        <w:t>。</w:t>
      </w:r>
    </w:p>
    <w:p w:rsidR="00D92187" w:rsidRPr="00CA6180" w:rsidRDefault="00BD2E9F" w:rsidP="00D92187">
      <w:pPr>
        <w:spacing w:line="360" w:lineRule="auto"/>
        <w:jc w:val="center"/>
        <w:rPr>
          <w:rFonts w:ascii="仿宋" w:eastAsia="仿宋" w:hAnsi="仿宋"/>
          <w:sz w:val="20"/>
          <w:szCs w:val="20"/>
        </w:rPr>
      </w:pPr>
      <w:r w:rsidRPr="00CA6180">
        <w:rPr>
          <w:noProof/>
        </w:rPr>
        <w:drawing>
          <wp:inline distT="0" distB="0" distL="0" distR="0" wp14:anchorId="3ABB07AB" wp14:editId="34220C14">
            <wp:extent cx="5274310" cy="3981450"/>
            <wp:effectExtent l="0" t="0" r="254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92187" w:rsidRPr="00CA6180" w:rsidRDefault="00D92187" w:rsidP="00D92187">
      <w:pPr>
        <w:spacing w:line="360" w:lineRule="auto"/>
        <w:jc w:val="center"/>
        <w:rPr>
          <w:rFonts w:ascii="仿宋" w:eastAsia="仿宋" w:hAnsi="仿宋"/>
          <w:sz w:val="20"/>
          <w:szCs w:val="20"/>
        </w:rPr>
      </w:pPr>
    </w:p>
    <w:p w:rsidR="00A879BD" w:rsidRPr="00CA6180" w:rsidRDefault="00A879BD" w:rsidP="00A879BD">
      <w:pPr>
        <w:spacing w:line="360" w:lineRule="auto"/>
        <w:ind w:firstLineChars="200" w:firstLine="482"/>
        <w:outlineLvl w:val="2"/>
        <w:rPr>
          <w:rFonts w:asciiTheme="minorEastAsia" w:hAnsiTheme="minorEastAsia" w:cs="Times New Roman"/>
          <w:kern w:val="0"/>
          <w:sz w:val="24"/>
          <w:szCs w:val="24"/>
        </w:rPr>
      </w:pPr>
      <w:bookmarkStart w:id="41" w:name="_Toc470159509"/>
      <w:r w:rsidRPr="00CA6180">
        <w:rPr>
          <w:rFonts w:asciiTheme="minorEastAsia" w:hAnsiTheme="minorEastAsia" w:cs="Times New Roman" w:hint="eastAsia"/>
          <w:b/>
          <w:kern w:val="0"/>
          <w:sz w:val="24"/>
          <w:szCs w:val="24"/>
        </w:rPr>
        <w:t>5、海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对工会发挥教育职能的诉求</w:t>
      </w:r>
      <w:bookmarkEnd w:id="41"/>
    </w:p>
    <w:p w:rsidR="00D92187" w:rsidRPr="00CA6180" w:rsidRDefault="005858E7" w:rsidP="00A879BD">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图</w:t>
      </w:r>
      <w:r w:rsidR="00D92187" w:rsidRPr="00CA6180">
        <w:rPr>
          <w:rFonts w:asciiTheme="minorEastAsia" w:hAnsiTheme="minorEastAsia" w:cs="Times New Roman"/>
          <w:kern w:val="0"/>
          <w:sz w:val="24"/>
          <w:szCs w:val="24"/>
        </w:rPr>
        <w:t>4</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3</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5展示的是海</w:t>
      </w:r>
      <w:proofErr w:type="gramStart"/>
      <w:r w:rsidR="00D92187" w:rsidRPr="00CA6180">
        <w:rPr>
          <w:rFonts w:asciiTheme="minorEastAsia" w:hAnsiTheme="minorEastAsia" w:cs="Times New Roman"/>
          <w:kern w:val="0"/>
          <w:sz w:val="24"/>
          <w:szCs w:val="24"/>
        </w:rPr>
        <w:t>归教师</w:t>
      </w:r>
      <w:proofErr w:type="gramEnd"/>
      <w:r w:rsidR="00D92187" w:rsidRPr="00CA6180">
        <w:rPr>
          <w:rFonts w:asciiTheme="minorEastAsia" w:hAnsiTheme="minorEastAsia" w:cs="Times New Roman"/>
          <w:kern w:val="0"/>
          <w:sz w:val="24"/>
          <w:szCs w:val="24"/>
        </w:rPr>
        <w:t>对于工会</w:t>
      </w:r>
      <w:r w:rsidRPr="00CA6180">
        <w:rPr>
          <w:rFonts w:asciiTheme="minorEastAsia" w:hAnsiTheme="minorEastAsia" w:cs="Times New Roman" w:hint="eastAsia"/>
          <w:kern w:val="0"/>
          <w:sz w:val="24"/>
          <w:szCs w:val="24"/>
        </w:rPr>
        <w:t>发挥</w:t>
      </w:r>
      <w:r w:rsidR="00D92187" w:rsidRPr="00CA6180">
        <w:rPr>
          <w:rFonts w:asciiTheme="minorEastAsia" w:hAnsiTheme="minorEastAsia" w:cs="Times New Roman"/>
          <w:kern w:val="0"/>
          <w:sz w:val="24"/>
          <w:szCs w:val="24"/>
        </w:rPr>
        <w:t>教育职能的诉求</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在第二部分问卷调研中</w:t>
      </w:r>
      <w:r w:rsidRPr="00CA6180">
        <w:rPr>
          <w:rFonts w:asciiTheme="minorEastAsia" w:hAnsiTheme="minorEastAsia" w:cs="Times New Roman" w:hint="eastAsia"/>
          <w:kern w:val="0"/>
          <w:sz w:val="24"/>
          <w:szCs w:val="24"/>
        </w:rPr>
        <w:t>，海归教师们</w:t>
      </w:r>
      <w:r w:rsidR="00D92187" w:rsidRPr="00CA6180">
        <w:rPr>
          <w:rFonts w:asciiTheme="minorEastAsia" w:hAnsiTheme="minorEastAsia" w:cs="Times New Roman"/>
          <w:kern w:val="0"/>
          <w:sz w:val="24"/>
          <w:szCs w:val="24"/>
        </w:rPr>
        <w:t>对于工会开展的各类技能培训</w:t>
      </w:r>
      <w:r w:rsidRPr="00CA6180">
        <w:rPr>
          <w:rFonts w:asciiTheme="minorEastAsia" w:hAnsiTheme="minorEastAsia" w:cs="Times New Roman" w:hint="eastAsia"/>
          <w:kern w:val="0"/>
          <w:sz w:val="24"/>
          <w:szCs w:val="24"/>
        </w:rPr>
        <w:t>活动</w:t>
      </w:r>
      <w:r w:rsidRPr="00CA6180">
        <w:rPr>
          <w:rFonts w:asciiTheme="minorEastAsia" w:hAnsiTheme="minorEastAsia" w:cs="Times New Roman"/>
          <w:kern w:val="0"/>
          <w:sz w:val="24"/>
          <w:szCs w:val="24"/>
        </w:rPr>
        <w:t>给予</w:t>
      </w:r>
      <w:r w:rsidRPr="00CA6180">
        <w:rPr>
          <w:rFonts w:asciiTheme="minorEastAsia" w:hAnsiTheme="minorEastAsia" w:cs="Times New Roman" w:hint="eastAsia"/>
          <w:kern w:val="0"/>
          <w:sz w:val="24"/>
          <w:szCs w:val="24"/>
        </w:rPr>
        <w:t>较高</w:t>
      </w:r>
      <w:r w:rsidR="00D92187" w:rsidRPr="00CA6180">
        <w:rPr>
          <w:rFonts w:asciiTheme="minorEastAsia" w:hAnsiTheme="minorEastAsia" w:cs="Times New Roman"/>
          <w:kern w:val="0"/>
          <w:sz w:val="24"/>
          <w:szCs w:val="24"/>
        </w:rPr>
        <w:t>评价</w:t>
      </w:r>
      <w:r w:rsidR="00D92187" w:rsidRPr="00CA6180">
        <w:rPr>
          <w:rFonts w:asciiTheme="minorEastAsia" w:hAnsiTheme="minorEastAsia" w:cs="Times New Roman" w:hint="eastAsia"/>
          <w:kern w:val="0"/>
          <w:sz w:val="24"/>
          <w:szCs w:val="24"/>
        </w:rPr>
        <w:t>，</w:t>
      </w:r>
      <w:r w:rsidRPr="00CA6180">
        <w:rPr>
          <w:rFonts w:asciiTheme="minorEastAsia" w:hAnsiTheme="minorEastAsia" w:cs="Times New Roman" w:hint="eastAsia"/>
          <w:kern w:val="0"/>
          <w:sz w:val="24"/>
          <w:szCs w:val="24"/>
        </w:rPr>
        <w:t>与之相对应的</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在</w:t>
      </w:r>
      <w:r w:rsidRPr="00CA6180">
        <w:rPr>
          <w:rFonts w:asciiTheme="minorEastAsia" w:hAnsiTheme="minorEastAsia" w:cs="Times New Roman" w:hint="eastAsia"/>
          <w:kern w:val="0"/>
          <w:sz w:val="24"/>
          <w:szCs w:val="24"/>
        </w:rPr>
        <w:t>本部</w:t>
      </w:r>
      <w:proofErr w:type="gramStart"/>
      <w:r w:rsidRPr="00CA6180">
        <w:rPr>
          <w:rFonts w:asciiTheme="minorEastAsia" w:hAnsiTheme="minorEastAsia" w:cs="Times New Roman" w:hint="eastAsia"/>
          <w:kern w:val="0"/>
          <w:sz w:val="24"/>
          <w:szCs w:val="24"/>
        </w:rPr>
        <w:t>份关于海归教师</w:t>
      </w:r>
      <w:proofErr w:type="gramEnd"/>
      <w:r w:rsidRPr="00CA6180">
        <w:rPr>
          <w:rFonts w:asciiTheme="minorEastAsia" w:hAnsiTheme="minorEastAsia" w:cs="Times New Roman" w:hint="eastAsia"/>
          <w:kern w:val="0"/>
          <w:sz w:val="24"/>
          <w:szCs w:val="24"/>
        </w:rPr>
        <w:t>对工会教育职能的</w:t>
      </w:r>
      <w:r w:rsidR="00D92187" w:rsidRPr="00CA6180">
        <w:rPr>
          <w:rFonts w:asciiTheme="minorEastAsia" w:hAnsiTheme="minorEastAsia" w:cs="Times New Roman"/>
          <w:kern w:val="0"/>
          <w:sz w:val="24"/>
          <w:szCs w:val="24"/>
        </w:rPr>
        <w:t>诉求调研中</w:t>
      </w:r>
      <w:r w:rsidR="00D92187" w:rsidRPr="00CA6180">
        <w:rPr>
          <w:rFonts w:asciiTheme="minorEastAsia" w:hAnsiTheme="minorEastAsia" w:cs="Times New Roman" w:hint="eastAsia"/>
          <w:kern w:val="0"/>
          <w:sz w:val="24"/>
          <w:szCs w:val="24"/>
        </w:rPr>
        <w:t>，</w:t>
      </w:r>
      <w:r w:rsidRPr="00CA6180">
        <w:rPr>
          <w:rFonts w:asciiTheme="minorEastAsia" w:hAnsiTheme="minorEastAsia" w:cs="Times New Roman" w:hint="eastAsia"/>
          <w:kern w:val="0"/>
          <w:sz w:val="24"/>
          <w:szCs w:val="24"/>
        </w:rPr>
        <w:t>海归教师们提出的主要诉求，也是希望工会能够“开展各类技能培训活动，帮助教职工提高业务水平，培养兴趣和特长”</w:t>
      </w:r>
      <w:r w:rsidR="00D92187" w:rsidRPr="00CA6180">
        <w:rPr>
          <w:rFonts w:asciiTheme="minorEastAsia" w:hAnsiTheme="minorEastAsia" w:cs="Times New Roman" w:hint="eastAsia"/>
          <w:kern w:val="0"/>
          <w:sz w:val="24"/>
          <w:szCs w:val="24"/>
        </w:rPr>
        <w:t>。</w:t>
      </w:r>
      <w:r w:rsidRPr="00CA6180">
        <w:rPr>
          <w:rFonts w:asciiTheme="minorEastAsia" w:hAnsiTheme="minorEastAsia" w:cs="Times New Roman" w:hint="eastAsia"/>
          <w:kern w:val="0"/>
          <w:sz w:val="24"/>
          <w:szCs w:val="24"/>
        </w:rPr>
        <w:t>此外，希望工会“组织开展校园文化活动，传播先进文化，提升教职工的文化生活品质，丰富教职工精神文化生活”的</w:t>
      </w:r>
      <w:r w:rsidR="00D92187" w:rsidRPr="00CA6180">
        <w:rPr>
          <w:rFonts w:asciiTheme="minorEastAsia" w:hAnsiTheme="minorEastAsia" w:cs="Times New Roman"/>
          <w:kern w:val="0"/>
          <w:sz w:val="24"/>
          <w:szCs w:val="24"/>
        </w:rPr>
        <w:t>海</w:t>
      </w:r>
      <w:proofErr w:type="gramStart"/>
      <w:r w:rsidR="00D92187" w:rsidRPr="00CA6180">
        <w:rPr>
          <w:rFonts w:asciiTheme="minorEastAsia" w:hAnsiTheme="minorEastAsia" w:cs="Times New Roman"/>
          <w:kern w:val="0"/>
          <w:sz w:val="24"/>
          <w:szCs w:val="24"/>
        </w:rPr>
        <w:t>归教师</w:t>
      </w:r>
      <w:proofErr w:type="gramEnd"/>
      <w:r w:rsidRPr="00CA6180">
        <w:rPr>
          <w:rFonts w:asciiTheme="minorEastAsia" w:hAnsiTheme="minorEastAsia" w:cs="Times New Roman" w:hint="eastAsia"/>
          <w:kern w:val="0"/>
          <w:sz w:val="24"/>
          <w:szCs w:val="24"/>
        </w:rPr>
        <w:t>比例接近三分之一，也体现了海归教师们在精神文化层面的诉求</w:t>
      </w:r>
      <w:r w:rsidR="00D92187" w:rsidRPr="00CA6180">
        <w:rPr>
          <w:rFonts w:asciiTheme="minorEastAsia" w:hAnsiTheme="minorEastAsia" w:cs="Times New Roman" w:hint="eastAsia"/>
          <w:kern w:val="0"/>
          <w:sz w:val="24"/>
          <w:szCs w:val="24"/>
        </w:rPr>
        <w:t>。</w:t>
      </w:r>
    </w:p>
    <w:p w:rsidR="00D92187" w:rsidRPr="00CA6180" w:rsidRDefault="00A879BD" w:rsidP="00A879BD">
      <w:pPr>
        <w:spacing w:line="360" w:lineRule="auto"/>
        <w:jc w:val="center"/>
        <w:rPr>
          <w:rFonts w:ascii="仿宋" w:eastAsia="仿宋" w:hAnsi="仿宋"/>
          <w:sz w:val="20"/>
          <w:szCs w:val="20"/>
        </w:rPr>
      </w:pPr>
      <w:r w:rsidRPr="00CA6180">
        <w:rPr>
          <w:noProof/>
        </w:rPr>
        <w:lastRenderedPageBreak/>
        <w:drawing>
          <wp:inline distT="0" distB="0" distL="0" distR="0" wp14:anchorId="193636C1" wp14:editId="4FDF5BA2">
            <wp:extent cx="5080000" cy="3876675"/>
            <wp:effectExtent l="0" t="0" r="635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92187" w:rsidRPr="00CA6180" w:rsidRDefault="00D92187" w:rsidP="00D92187">
      <w:pPr>
        <w:spacing w:line="360" w:lineRule="auto"/>
        <w:jc w:val="center"/>
        <w:rPr>
          <w:rFonts w:ascii="仿宋" w:eastAsia="仿宋" w:hAnsi="仿宋"/>
          <w:sz w:val="20"/>
          <w:szCs w:val="20"/>
        </w:rPr>
      </w:pPr>
    </w:p>
    <w:p w:rsidR="00E65CF5" w:rsidRPr="00CA6180" w:rsidRDefault="00E65CF5" w:rsidP="00E65CF5">
      <w:pPr>
        <w:spacing w:line="360" w:lineRule="auto"/>
        <w:ind w:firstLineChars="200" w:firstLine="482"/>
        <w:outlineLvl w:val="2"/>
        <w:rPr>
          <w:rFonts w:asciiTheme="minorEastAsia" w:hAnsiTheme="minorEastAsia" w:cs="Times New Roman"/>
          <w:kern w:val="0"/>
          <w:sz w:val="24"/>
          <w:szCs w:val="24"/>
        </w:rPr>
      </w:pPr>
      <w:bookmarkStart w:id="42" w:name="_Toc470159510"/>
      <w:r w:rsidRPr="00CA6180">
        <w:rPr>
          <w:rFonts w:asciiTheme="minorEastAsia" w:hAnsiTheme="minorEastAsia" w:cs="Times New Roman" w:hint="eastAsia"/>
          <w:b/>
          <w:kern w:val="0"/>
          <w:sz w:val="24"/>
          <w:szCs w:val="24"/>
        </w:rPr>
        <w:t>6、海</w:t>
      </w:r>
      <w:proofErr w:type="gramStart"/>
      <w:r w:rsidRPr="00CA6180">
        <w:rPr>
          <w:rFonts w:asciiTheme="minorEastAsia" w:hAnsiTheme="minorEastAsia" w:cs="Times New Roman" w:hint="eastAsia"/>
          <w:b/>
          <w:kern w:val="0"/>
          <w:sz w:val="24"/>
          <w:szCs w:val="24"/>
        </w:rPr>
        <w:t>归教师</w:t>
      </w:r>
      <w:proofErr w:type="gramEnd"/>
      <w:r w:rsidRPr="00CA6180">
        <w:rPr>
          <w:rFonts w:asciiTheme="minorEastAsia" w:hAnsiTheme="minorEastAsia" w:cs="Times New Roman" w:hint="eastAsia"/>
          <w:b/>
          <w:kern w:val="0"/>
          <w:sz w:val="24"/>
          <w:szCs w:val="24"/>
        </w:rPr>
        <w:t>对工会</w:t>
      </w:r>
      <w:r w:rsidR="00E775F1" w:rsidRPr="00CA6180">
        <w:rPr>
          <w:rFonts w:asciiTheme="minorEastAsia" w:hAnsiTheme="minorEastAsia" w:cs="Times New Roman" w:hint="eastAsia"/>
          <w:b/>
          <w:kern w:val="0"/>
          <w:sz w:val="24"/>
          <w:szCs w:val="24"/>
        </w:rPr>
        <w:t>工作取得实效</w:t>
      </w:r>
      <w:r w:rsidRPr="00CA6180">
        <w:rPr>
          <w:rFonts w:asciiTheme="minorEastAsia" w:hAnsiTheme="minorEastAsia" w:cs="Times New Roman" w:hint="eastAsia"/>
          <w:b/>
          <w:kern w:val="0"/>
          <w:sz w:val="24"/>
          <w:szCs w:val="24"/>
        </w:rPr>
        <w:t>的必要条件认识</w:t>
      </w:r>
      <w:bookmarkEnd w:id="42"/>
    </w:p>
    <w:p w:rsidR="00D92187" w:rsidRPr="00CA6180" w:rsidRDefault="00E65CF5" w:rsidP="00E65CF5">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为了深入了解海归教师们关于工会工作的认知和诉求，课题组进一步调查了海</w:t>
      </w:r>
      <w:proofErr w:type="gramStart"/>
      <w:r w:rsidRPr="00CA6180">
        <w:rPr>
          <w:rFonts w:asciiTheme="minorEastAsia" w:hAnsiTheme="minorEastAsia" w:cs="Times New Roman" w:hint="eastAsia"/>
          <w:kern w:val="0"/>
          <w:sz w:val="24"/>
          <w:szCs w:val="24"/>
        </w:rPr>
        <w:t>归教师</w:t>
      </w:r>
      <w:proofErr w:type="gramEnd"/>
      <w:r w:rsidR="00E775F1" w:rsidRPr="00CA6180">
        <w:rPr>
          <w:rFonts w:asciiTheme="minorEastAsia" w:hAnsiTheme="minorEastAsia" w:cs="Times New Roman" w:hint="eastAsia"/>
          <w:kern w:val="0"/>
          <w:sz w:val="24"/>
          <w:szCs w:val="24"/>
        </w:rPr>
        <w:t>关于工会能够切实发挥作用的必要条件的认识</w:t>
      </w:r>
      <w:r w:rsidR="00D92187" w:rsidRPr="00CA6180">
        <w:rPr>
          <w:rFonts w:asciiTheme="minorEastAsia" w:hAnsiTheme="minorEastAsia" w:cs="Times New Roman" w:hint="eastAsia"/>
          <w:kern w:val="0"/>
          <w:sz w:val="24"/>
          <w:szCs w:val="24"/>
        </w:rPr>
        <w:t>。</w:t>
      </w:r>
      <w:r w:rsidR="00E775F1" w:rsidRPr="00CA6180">
        <w:rPr>
          <w:rFonts w:asciiTheme="minorEastAsia" w:hAnsiTheme="minorEastAsia" w:cs="Times New Roman" w:hint="eastAsia"/>
          <w:kern w:val="0"/>
          <w:sz w:val="24"/>
          <w:szCs w:val="24"/>
        </w:rPr>
        <w:t>从图4-3-6可以看出，大部分海</w:t>
      </w:r>
      <w:proofErr w:type="gramStart"/>
      <w:r w:rsidR="00E775F1" w:rsidRPr="00CA6180">
        <w:rPr>
          <w:rFonts w:asciiTheme="minorEastAsia" w:hAnsiTheme="minorEastAsia" w:cs="Times New Roman" w:hint="eastAsia"/>
          <w:kern w:val="0"/>
          <w:sz w:val="24"/>
          <w:szCs w:val="24"/>
        </w:rPr>
        <w:t>归教师</w:t>
      </w:r>
      <w:proofErr w:type="gramEnd"/>
      <w:r w:rsidR="00D92187" w:rsidRPr="00CA6180">
        <w:rPr>
          <w:rFonts w:asciiTheme="minorEastAsia" w:hAnsiTheme="minorEastAsia" w:cs="Times New Roman"/>
          <w:kern w:val="0"/>
          <w:sz w:val="24"/>
          <w:szCs w:val="24"/>
        </w:rPr>
        <w:t>认为</w:t>
      </w:r>
      <w:r w:rsidR="00E775F1" w:rsidRPr="00CA6180">
        <w:rPr>
          <w:rFonts w:asciiTheme="minorEastAsia" w:hAnsiTheme="minorEastAsia" w:cs="Times New Roman" w:hint="eastAsia"/>
          <w:kern w:val="0"/>
          <w:sz w:val="24"/>
          <w:szCs w:val="24"/>
        </w:rPr>
        <w:t>，“坚持以教职工为本，维护好教职工合法权益，为教职工办好事实事，赢得教职工群众信赖”，是工会能够切实发挥作用和取得工作实效的关键。同时，海归教师们对于社会主义大学的办学条件也有比较全面的认识，认为</w:t>
      </w:r>
      <w:r w:rsidR="00D92187" w:rsidRPr="00CA6180">
        <w:rPr>
          <w:rFonts w:asciiTheme="minorEastAsia" w:hAnsiTheme="minorEastAsia" w:cs="Times New Roman"/>
          <w:kern w:val="0"/>
          <w:sz w:val="24"/>
          <w:szCs w:val="24"/>
        </w:rPr>
        <w:t>工会的工作离不开党政领导班子的重视和支持</w:t>
      </w:r>
      <w:r w:rsidR="00D92187" w:rsidRPr="00CA6180">
        <w:rPr>
          <w:rFonts w:asciiTheme="minorEastAsia" w:hAnsiTheme="minorEastAsia" w:cs="Times New Roman" w:hint="eastAsia"/>
          <w:kern w:val="0"/>
          <w:sz w:val="24"/>
          <w:szCs w:val="24"/>
        </w:rPr>
        <w:t>，</w:t>
      </w:r>
      <w:r w:rsidR="00D92187" w:rsidRPr="00CA6180">
        <w:rPr>
          <w:rFonts w:asciiTheme="minorEastAsia" w:hAnsiTheme="minorEastAsia" w:cs="Times New Roman"/>
          <w:kern w:val="0"/>
          <w:sz w:val="24"/>
          <w:szCs w:val="24"/>
        </w:rPr>
        <w:t>工会的资源和手段很大程度上取决于学校的支持力度</w:t>
      </w:r>
      <w:r w:rsidR="00D92187" w:rsidRPr="00CA6180">
        <w:rPr>
          <w:rFonts w:asciiTheme="minorEastAsia" w:hAnsiTheme="minorEastAsia" w:cs="Times New Roman" w:hint="eastAsia"/>
          <w:kern w:val="0"/>
          <w:sz w:val="24"/>
          <w:szCs w:val="24"/>
        </w:rPr>
        <w:t>。</w:t>
      </w:r>
    </w:p>
    <w:p w:rsidR="00D92187" w:rsidRPr="00CA6180" w:rsidRDefault="00E65CF5" w:rsidP="00E65CF5">
      <w:pPr>
        <w:spacing w:line="360" w:lineRule="auto"/>
        <w:jc w:val="center"/>
        <w:rPr>
          <w:rFonts w:ascii="仿宋" w:eastAsia="仿宋" w:hAnsi="仿宋"/>
          <w:sz w:val="20"/>
          <w:szCs w:val="20"/>
        </w:rPr>
      </w:pPr>
      <w:r w:rsidRPr="00CA6180">
        <w:rPr>
          <w:noProof/>
        </w:rPr>
        <w:lastRenderedPageBreak/>
        <w:drawing>
          <wp:inline distT="0" distB="0" distL="0" distR="0" wp14:anchorId="46CB47AB" wp14:editId="7F894196">
            <wp:extent cx="5105400" cy="4181475"/>
            <wp:effectExtent l="0" t="0" r="0" b="952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92187" w:rsidRPr="00CA6180" w:rsidRDefault="00D92187" w:rsidP="00D92187">
      <w:pPr>
        <w:spacing w:line="360" w:lineRule="auto"/>
        <w:jc w:val="center"/>
        <w:rPr>
          <w:rFonts w:ascii="仿宋" w:eastAsia="仿宋" w:hAnsi="仿宋"/>
          <w:sz w:val="20"/>
          <w:szCs w:val="20"/>
        </w:rPr>
      </w:pPr>
    </w:p>
    <w:p w:rsidR="00D92187" w:rsidRPr="00CA6180" w:rsidRDefault="00245380" w:rsidP="00245380">
      <w:pPr>
        <w:autoSpaceDE w:val="0"/>
        <w:autoSpaceDN w:val="0"/>
        <w:adjustRightInd w:val="0"/>
        <w:spacing w:line="360" w:lineRule="auto"/>
        <w:ind w:firstLineChars="200" w:firstLine="482"/>
        <w:contextualSpacing/>
        <w:jc w:val="left"/>
        <w:outlineLvl w:val="1"/>
        <w:rPr>
          <w:rFonts w:asciiTheme="minorEastAsia" w:hAnsiTheme="minorEastAsia" w:cs="Times New Roman"/>
          <w:b/>
          <w:kern w:val="0"/>
          <w:sz w:val="24"/>
          <w:szCs w:val="24"/>
        </w:rPr>
      </w:pPr>
      <w:bookmarkStart w:id="43" w:name="_Toc470159511"/>
      <w:r w:rsidRPr="00CA6180">
        <w:rPr>
          <w:rFonts w:asciiTheme="minorEastAsia" w:hAnsiTheme="minorEastAsia" w:cs="Times New Roman" w:hint="eastAsia"/>
          <w:b/>
          <w:kern w:val="0"/>
          <w:sz w:val="24"/>
          <w:szCs w:val="24"/>
        </w:rPr>
        <w:t>四、小结</w:t>
      </w:r>
      <w:bookmarkEnd w:id="43"/>
    </w:p>
    <w:p w:rsidR="00245380" w:rsidRPr="00CA6180" w:rsidRDefault="00245380" w:rsidP="002273D1">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根据</w:t>
      </w:r>
      <w:r w:rsidR="002273D1" w:rsidRPr="00CA6180">
        <w:rPr>
          <w:rFonts w:asciiTheme="minorEastAsia" w:hAnsiTheme="minorEastAsia" w:cs="Times New Roman" w:hint="eastAsia"/>
          <w:kern w:val="0"/>
          <w:sz w:val="24"/>
          <w:szCs w:val="24"/>
        </w:rPr>
        <w:t>调查结果</w:t>
      </w:r>
      <w:r w:rsidRPr="00CA6180">
        <w:rPr>
          <w:rFonts w:asciiTheme="minorEastAsia" w:hAnsiTheme="minorEastAsia" w:cs="Times New Roman" w:hint="eastAsia"/>
          <w:kern w:val="0"/>
          <w:sz w:val="24"/>
          <w:szCs w:val="24"/>
        </w:rPr>
        <w:t>，课题组</w:t>
      </w:r>
      <w:r w:rsidR="002273D1" w:rsidRPr="00CA6180">
        <w:rPr>
          <w:rFonts w:asciiTheme="minorEastAsia" w:hAnsiTheme="minorEastAsia" w:cs="Times New Roman" w:hint="eastAsia"/>
          <w:kern w:val="0"/>
          <w:sz w:val="24"/>
          <w:szCs w:val="24"/>
        </w:rPr>
        <w:t>进行</w:t>
      </w:r>
      <w:r w:rsidRPr="00CA6180">
        <w:rPr>
          <w:rFonts w:asciiTheme="minorEastAsia" w:hAnsiTheme="minorEastAsia" w:cs="Times New Roman" w:hint="eastAsia"/>
          <w:kern w:val="0"/>
          <w:sz w:val="24"/>
          <w:szCs w:val="24"/>
        </w:rPr>
        <w:t>综合分析，</w:t>
      </w:r>
      <w:r w:rsidR="002273D1" w:rsidRPr="00CA6180">
        <w:rPr>
          <w:rFonts w:asciiTheme="minorEastAsia" w:hAnsiTheme="minorEastAsia" w:cs="Times New Roman" w:hint="eastAsia"/>
          <w:kern w:val="0"/>
          <w:sz w:val="24"/>
          <w:szCs w:val="24"/>
        </w:rPr>
        <w:t>认为海归高层次人才对工会的认知和诉求，主要具有以下几个</w:t>
      </w:r>
      <w:r w:rsidR="006443A3" w:rsidRPr="00CA6180">
        <w:rPr>
          <w:rFonts w:asciiTheme="minorEastAsia" w:hAnsiTheme="minorEastAsia" w:cs="Times New Roman" w:hint="eastAsia"/>
          <w:kern w:val="0"/>
          <w:sz w:val="24"/>
          <w:szCs w:val="24"/>
        </w:rPr>
        <w:t>比较</w:t>
      </w:r>
      <w:r w:rsidR="007E48B0" w:rsidRPr="00CA6180">
        <w:rPr>
          <w:rFonts w:asciiTheme="minorEastAsia" w:hAnsiTheme="minorEastAsia" w:cs="Times New Roman" w:hint="eastAsia"/>
          <w:kern w:val="0"/>
          <w:sz w:val="24"/>
          <w:szCs w:val="24"/>
        </w:rPr>
        <w:t>突出</w:t>
      </w:r>
      <w:r w:rsidR="006443A3" w:rsidRPr="00CA6180">
        <w:rPr>
          <w:rFonts w:asciiTheme="minorEastAsia" w:hAnsiTheme="minorEastAsia" w:cs="Times New Roman" w:hint="eastAsia"/>
          <w:kern w:val="0"/>
          <w:sz w:val="24"/>
          <w:szCs w:val="24"/>
        </w:rPr>
        <w:t>的</w:t>
      </w:r>
      <w:r w:rsidR="002273D1" w:rsidRPr="00CA6180">
        <w:rPr>
          <w:rFonts w:asciiTheme="minorEastAsia" w:hAnsiTheme="minorEastAsia" w:cs="Times New Roman" w:hint="eastAsia"/>
          <w:kern w:val="0"/>
          <w:sz w:val="24"/>
          <w:szCs w:val="24"/>
        </w:rPr>
        <w:t>特点：</w:t>
      </w:r>
    </w:p>
    <w:p w:rsidR="006443A3" w:rsidRPr="00CA6180" w:rsidRDefault="002273D1" w:rsidP="002273D1">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第一，</w:t>
      </w:r>
      <w:r w:rsidR="006443A3" w:rsidRPr="00CA6180">
        <w:rPr>
          <w:rFonts w:asciiTheme="minorEastAsia" w:hAnsiTheme="minorEastAsia" w:cs="Times New Roman" w:hint="eastAsia"/>
          <w:kern w:val="0"/>
          <w:sz w:val="24"/>
          <w:szCs w:val="24"/>
        </w:rPr>
        <w:t>海</w:t>
      </w:r>
      <w:proofErr w:type="gramStart"/>
      <w:r w:rsidR="006443A3" w:rsidRPr="00CA6180">
        <w:rPr>
          <w:rFonts w:asciiTheme="minorEastAsia" w:hAnsiTheme="minorEastAsia" w:cs="Times New Roman" w:hint="eastAsia"/>
          <w:kern w:val="0"/>
          <w:sz w:val="24"/>
          <w:szCs w:val="24"/>
        </w:rPr>
        <w:t>归教师</w:t>
      </w:r>
      <w:proofErr w:type="gramEnd"/>
      <w:r w:rsidR="006443A3" w:rsidRPr="00CA6180">
        <w:rPr>
          <w:rFonts w:asciiTheme="minorEastAsia" w:hAnsiTheme="minorEastAsia" w:cs="Times New Roman" w:hint="eastAsia"/>
          <w:kern w:val="0"/>
          <w:sz w:val="24"/>
          <w:szCs w:val="24"/>
        </w:rPr>
        <w:t>对工会开展的</w:t>
      </w:r>
      <w:r w:rsidR="008B4B5F" w:rsidRPr="00CA6180">
        <w:rPr>
          <w:rFonts w:asciiTheme="minorEastAsia" w:hAnsiTheme="minorEastAsia" w:cs="Times New Roman" w:hint="eastAsia"/>
          <w:kern w:val="0"/>
          <w:sz w:val="24"/>
          <w:szCs w:val="24"/>
        </w:rPr>
        <w:t>关怀教职工物质和精神生活的工作</w:t>
      </w:r>
      <w:r w:rsidR="005D5DAB" w:rsidRPr="00CA6180">
        <w:rPr>
          <w:rFonts w:asciiTheme="minorEastAsia" w:hAnsiTheme="minorEastAsia" w:cs="Times New Roman" w:hint="eastAsia"/>
          <w:kern w:val="0"/>
          <w:sz w:val="24"/>
          <w:szCs w:val="24"/>
        </w:rPr>
        <w:t>给予较高的评价</w:t>
      </w:r>
      <w:r w:rsidR="006443A3" w:rsidRPr="00CA6180">
        <w:rPr>
          <w:rFonts w:asciiTheme="minorEastAsia" w:hAnsiTheme="minorEastAsia" w:cs="Times New Roman" w:hint="eastAsia"/>
          <w:kern w:val="0"/>
          <w:sz w:val="24"/>
          <w:szCs w:val="24"/>
        </w:rPr>
        <w:t>。</w:t>
      </w:r>
      <w:r w:rsidR="008B4B5F" w:rsidRPr="00CA6180">
        <w:rPr>
          <w:rFonts w:asciiTheme="minorEastAsia" w:hAnsiTheme="minorEastAsia" w:cs="Times New Roman" w:hint="eastAsia"/>
          <w:kern w:val="0"/>
          <w:sz w:val="24"/>
          <w:szCs w:val="24"/>
        </w:rPr>
        <w:t>在关于工会认知的调研中，最受到海</w:t>
      </w:r>
      <w:proofErr w:type="gramStart"/>
      <w:r w:rsidR="008B4B5F" w:rsidRPr="00CA6180">
        <w:rPr>
          <w:rFonts w:asciiTheme="minorEastAsia" w:hAnsiTheme="minorEastAsia" w:cs="Times New Roman" w:hint="eastAsia"/>
          <w:kern w:val="0"/>
          <w:sz w:val="24"/>
          <w:szCs w:val="24"/>
        </w:rPr>
        <w:t>归教师</w:t>
      </w:r>
      <w:proofErr w:type="gramEnd"/>
      <w:r w:rsidR="008B4B5F" w:rsidRPr="00CA6180">
        <w:rPr>
          <w:rFonts w:asciiTheme="minorEastAsia" w:hAnsiTheme="minorEastAsia" w:cs="Times New Roman" w:hint="eastAsia"/>
          <w:kern w:val="0"/>
          <w:sz w:val="24"/>
          <w:szCs w:val="24"/>
        </w:rPr>
        <w:t>肯定的两项工作，分别是“工会举办多种形式培训班提供技能和兴趣特长培训”（4.02分），以及“工会对困难教职工的帮扶和送温暖工作”（3.96分）</w:t>
      </w:r>
      <w:r w:rsidR="00AC7DA2" w:rsidRPr="00CA6180">
        <w:rPr>
          <w:rFonts w:asciiTheme="minorEastAsia" w:hAnsiTheme="minorEastAsia" w:cs="Times New Roman" w:hint="eastAsia"/>
          <w:kern w:val="0"/>
          <w:sz w:val="24"/>
          <w:szCs w:val="24"/>
        </w:rPr>
        <w:t>，这两项工作，前者是工会丰富教职工精神文化生活的工作，后者是工会关怀教职工物质生活需求的工作，</w:t>
      </w:r>
      <w:r w:rsidR="007E48B0" w:rsidRPr="00CA6180">
        <w:rPr>
          <w:rFonts w:asciiTheme="minorEastAsia" w:hAnsiTheme="minorEastAsia" w:cs="Times New Roman" w:hint="eastAsia"/>
          <w:kern w:val="0"/>
          <w:sz w:val="24"/>
          <w:szCs w:val="24"/>
        </w:rPr>
        <w:t>都</w:t>
      </w:r>
      <w:r w:rsidR="00AC7DA2" w:rsidRPr="00CA6180">
        <w:rPr>
          <w:rFonts w:asciiTheme="minorEastAsia" w:hAnsiTheme="minorEastAsia" w:cs="Times New Roman" w:hint="eastAsia"/>
          <w:kern w:val="0"/>
          <w:sz w:val="24"/>
          <w:szCs w:val="24"/>
        </w:rPr>
        <w:t>是高校工会比较具有代表性的</w:t>
      </w:r>
      <w:r w:rsidR="007E48B0" w:rsidRPr="00CA6180">
        <w:rPr>
          <w:rFonts w:asciiTheme="minorEastAsia" w:hAnsiTheme="minorEastAsia" w:cs="Times New Roman" w:hint="eastAsia"/>
          <w:kern w:val="0"/>
          <w:sz w:val="24"/>
          <w:szCs w:val="24"/>
        </w:rPr>
        <w:t>工作内容和形式。课题组认为，工会如果能够进一步用好这些抓手，不断丰富工作形式，让海</w:t>
      </w:r>
      <w:proofErr w:type="gramStart"/>
      <w:r w:rsidR="007E48B0" w:rsidRPr="00CA6180">
        <w:rPr>
          <w:rFonts w:asciiTheme="minorEastAsia" w:hAnsiTheme="minorEastAsia" w:cs="Times New Roman" w:hint="eastAsia"/>
          <w:kern w:val="0"/>
          <w:sz w:val="24"/>
          <w:szCs w:val="24"/>
        </w:rPr>
        <w:t>归教师</w:t>
      </w:r>
      <w:proofErr w:type="gramEnd"/>
      <w:r w:rsidR="007E48B0" w:rsidRPr="00CA6180">
        <w:rPr>
          <w:rFonts w:asciiTheme="minorEastAsia" w:hAnsiTheme="minorEastAsia" w:cs="Times New Roman" w:hint="eastAsia"/>
          <w:kern w:val="0"/>
          <w:sz w:val="24"/>
          <w:szCs w:val="24"/>
        </w:rPr>
        <w:t>切实感受到来自工会组织的关怀，在工会组织的活动中提升文化品位，将有利于拉近海</w:t>
      </w:r>
      <w:proofErr w:type="gramStart"/>
      <w:r w:rsidR="007E48B0" w:rsidRPr="00CA6180">
        <w:rPr>
          <w:rFonts w:asciiTheme="minorEastAsia" w:hAnsiTheme="minorEastAsia" w:cs="Times New Roman" w:hint="eastAsia"/>
          <w:kern w:val="0"/>
          <w:sz w:val="24"/>
          <w:szCs w:val="24"/>
        </w:rPr>
        <w:t>归教师</w:t>
      </w:r>
      <w:proofErr w:type="gramEnd"/>
      <w:r w:rsidR="007E48B0" w:rsidRPr="00CA6180">
        <w:rPr>
          <w:rFonts w:asciiTheme="minorEastAsia" w:hAnsiTheme="minorEastAsia" w:cs="Times New Roman" w:hint="eastAsia"/>
          <w:kern w:val="0"/>
          <w:sz w:val="24"/>
          <w:szCs w:val="24"/>
        </w:rPr>
        <w:t>与学校的心理距离，促进海</w:t>
      </w:r>
      <w:proofErr w:type="gramStart"/>
      <w:r w:rsidR="007E48B0" w:rsidRPr="00CA6180">
        <w:rPr>
          <w:rFonts w:asciiTheme="minorEastAsia" w:hAnsiTheme="minorEastAsia" w:cs="Times New Roman" w:hint="eastAsia"/>
          <w:kern w:val="0"/>
          <w:sz w:val="24"/>
          <w:szCs w:val="24"/>
        </w:rPr>
        <w:t>归教师</w:t>
      </w:r>
      <w:proofErr w:type="gramEnd"/>
      <w:r w:rsidR="007E48B0" w:rsidRPr="00CA6180">
        <w:rPr>
          <w:rFonts w:asciiTheme="minorEastAsia" w:hAnsiTheme="minorEastAsia" w:cs="Times New Roman" w:hint="eastAsia"/>
          <w:kern w:val="0"/>
          <w:sz w:val="24"/>
          <w:szCs w:val="24"/>
        </w:rPr>
        <w:t>融入学校环境，更好地在教学、科研、管理等各方面发挥作用，为学校的发展事业做出更大贡献。</w:t>
      </w:r>
    </w:p>
    <w:p w:rsidR="002273D1" w:rsidRPr="00CA6180" w:rsidRDefault="005D5DAB" w:rsidP="002273D1">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第二，</w:t>
      </w:r>
      <w:r w:rsidR="002273D1" w:rsidRPr="00CA6180">
        <w:rPr>
          <w:rFonts w:asciiTheme="minorEastAsia" w:hAnsiTheme="minorEastAsia" w:cs="Times New Roman" w:hint="eastAsia"/>
          <w:kern w:val="0"/>
          <w:sz w:val="24"/>
          <w:szCs w:val="24"/>
        </w:rPr>
        <w:t>海</w:t>
      </w:r>
      <w:proofErr w:type="gramStart"/>
      <w:r w:rsidR="002273D1" w:rsidRPr="00CA6180">
        <w:rPr>
          <w:rFonts w:asciiTheme="minorEastAsia" w:hAnsiTheme="minorEastAsia" w:cs="Times New Roman" w:hint="eastAsia"/>
          <w:kern w:val="0"/>
          <w:sz w:val="24"/>
          <w:szCs w:val="24"/>
        </w:rPr>
        <w:t>归</w:t>
      </w:r>
      <w:r w:rsidR="00066B60" w:rsidRPr="00CA6180">
        <w:rPr>
          <w:rFonts w:asciiTheme="minorEastAsia" w:hAnsiTheme="minorEastAsia" w:cs="Times New Roman" w:hint="eastAsia"/>
          <w:kern w:val="0"/>
          <w:sz w:val="24"/>
          <w:szCs w:val="24"/>
        </w:rPr>
        <w:t>教师</w:t>
      </w:r>
      <w:proofErr w:type="gramEnd"/>
      <w:r w:rsidR="002273D1" w:rsidRPr="00CA6180">
        <w:rPr>
          <w:rFonts w:asciiTheme="minorEastAsia" w:hAnsiTheme="minorEastAsia" w:cs="Times New Roman" w:hint="eastAsia"/>
          <w:kern w:val="0"/>
          <w:sz w:val="24"/>
          <w:szCs w:val="24"/>
        </w:rPr>
        <w:t>对</w:t>
      </w:r>
      <w:r w:rsidR="007E48B0" w:rsidRPr="00CA6180">
        <w:rPr>
          <w:rFonts w:asciiTheme="minorEastAsia" w:hAnsiTheme="minorEastAsia" w:cs="Times New Roman" w:hint="eastAsia"/>
          <w:kern w:val="0"/>
          <w:sz w:val="24"/>
          <w:szCs w:val="24"/>
        </w:rPr>
        <w:t>于</w:t>
      </w:r>
      <w:r w:rsidR="002273D1" w:rsidRPr="00CA6180">
        <w:rPr>
          <w:rFonts w:asciiTheme="minorEastAsia" w:hAnsiTheme="minorEastAsia" w:cs="Times New Roman" w:hint="eastAsia"/>
          <w:kern w:val="0"/>
          <w:sz w:val="24"/>
          <w:szCs w:val="24"/>
        </w:rPr>
        <w:t>工会维护教职工合法权益、扩大教职工在学校管理工作</w:t>
      </w:r>
      <w:r w:rsidR="002273D1" w:rsidRPr="00CA6180">
        <w:rPr>
          <w:rFonts w:asciiTheme="minorEastAsia" w:hAnsiTheme="minorEastAsia" w:cs="Times New Roman" w:hint="eastAsia"/>
          <w:kern w:val="0"/>
          <w:sz w:val="24"/>
          <w:szCs w:val="24"/>
        </w:rPr>
        <w:lastRenderedPageBreak/>
        <w:t>中话语权</w:t>
      </w:r>
      <w:r w:rsidR="007E48B0" w:rsidRPr="00CA6180">
        <w:rPr>
          <w:rFonts w:asciiTheme="minorEastAsia" w:hAnsiTheme="minorEastAsia" w:cs="Times New Roman" w:hint="eastAsia"/>
          <w:kern w:val="0"/>
          <w:sz w:val="24"/>
          <w:szCs w:val="24"/>
        </w:rPr>
        <w:t>，提出了</w:t>
      </w:r>
      <w:r w:rsidR="002273D1" w:rsidRPr="00CA6180">
        <w:rPr>
          <w:rFonts w:asciiTheme="minorEastAsia" w:hAnsiTheme="minorEastAsia" w:cs="Times New Roman" w:hint="eastAsia"/>
          <w:kern w:val="0"/>
          <w:sz w:val="24"/>
          <w:szCs w:val="24"/>
        </w:rPr>
        <w:t>较高</w:t>
      </w:r>
      <w:r w:rsidR="007E48B0" w:rsidRPr="00CA6180">
        <w:rPr>
          <w:rFonts w:asciiTheme="minorEastAsia" w:hAnsiTheme="minorEastAsia" w:cs="Times New Roman" w:hint="eastAsia"/>
          <w:kern w:val="0"/>
          <w:sz w:val="24"/>
          <w:szCs w:val="24"/>
        </w:rPr>
        <w:t>要求</w:t>
      </w:r>
      <w:r w:rsidR="002273D1" w:rsidRPr="00CA6180">
        <w:rPr>
          <w:rFonts w:asciiTheme="minorEastAsia" w:hAnsiTheme="minorEastAsia" w:cs="Times New Roman" w:hint="eastAsia"/>
          <w:kern w:val="0"/>
          <w:sz w:val="24"/>
          <w:szCs w:val="24"/>
        </w:rPr>
        <w:t>。从调研结果来看，</w:t>
      </w:r>
      <w:r w:rsidR="00D42DBD" w:rsidRPr="00CA6180">
        <w:rPr>
          <w:rFonts w:asciiTheme="minorEastAsia" w:hAnsiTheme="minorEastAsia" w:cs="Times New Roman" w:hint="eastAsia"/>
          <w:kern w:val="0"/>
          <w:sz w:val="24"/>
          <w:szCs w:val="24"/>
        </w:rPr>
        <w:t>有三项指标都体现了这一特点：在针对工会各项职能的诉求调查中，近一半（48.3%）海</w:t>
      </w:r>
      <w:proofErr w:type="gramStart"/>
      <w:r w:rsidR="00D42DBD" w:rsidRPr="00CA6180">
        <w:rPr>
          <w:rFonts w:asciiTheme="minorEastAsia" w:hAnsiTheme="minorEastAsia" w:cs="Times New Roman" w:hint="eastAsia"/>
          <w:kern w:val="0"/>
          <w:sz w:val="24"/>
          <w:szCs w:val="24"/>
        </w:rPr>
        <w:t>归教师</w:t>
      </w:r>
      <w:proofErr w:type="gramEnd"/>
      <w:r w:rsidR="00D42DBD" w:rsidRPr="00CA6180">
        <w:rPr>
          <w:rFonts w:asciiTheme="minorEastAsia" w:hAnsiTheme="minorEastAsia" w:cs="Times New Roman" w:hint="eastAsia"/>
          <w:kern w:val="0"/>
          <w:sz w:val="24"/>
          <w:szCs w:val="24"/>
        </w:rPr>
        <w:t>选择“反映教职工的呼声和愿望，维护教职工的合法权益”；在关于工会维护职能的诉求调查中，</w:t>
      </w:r>
      <w:r w:rsidR="00D42DBD" w:rsidRPr="00CA6180">
        <w:rPr>
          <w:rFonts w:asciiTheme="minorEastAsia" w:hAnsiTheme="minorEastAsia" w:cs="Times New Roman"/>
          <w:kern w:val="0"/>
          <w:sz w:val="24"/>
          <w:szCs w:val="24"/>
        </w:rPr>
        <w:t>海归教师</w:t>
      </w:r>
      <w:r w:rsidR="00D42DBD" w:rsidRPr="00CA6180">
        <w:rPr>
          <w:rFonts w:asciiTheme="minorEastAsia" w:hAnsiTheme="minorEastAsia" w:cs="Times New Roman" w:hint="eastAsia"/>
          <w:kern w:val="0"/>
          <w:sz w:val="24"/>
          <w:szCs w:val="24"/>
        </w:rPr>
        <w:t>们选择最多的，是希望工会能够在学校有关政策制定和实施过程中代表教职工向学校表达利益诉求（43.6%）；在关于工会发挥参与职能的诉求调查中，超过半数（53.4%）海</w:t>
      </w:r>
      <w:proofErr w:type="gramStart"/>
      <w:r w:rsidR="00D42DBD" w:rsidRPr="00CA6180">
        <w:rPr>
          <w:rFonts w:asciiTheme="minorEastAsia" w:hAnsiTheme="minorEastAsia" w:cs="Times New Roman" w:hint="eastAsia"/>
          <w:kern w:val="0"/>
          <w:sz w:val="24"/>
          <w:szCs w:val="24"/>
        </w:rPr>
        <w:t>归教师</w:t>
      </w:r>
      <w:proofErr w:type="gramEnd"/>
      <w:r w:rsidR="00D42DBD" w:rsidRPr="00CA6180">
        <w:rPr>
          <w:rFonts w:asciiTheme="minorEastAsia" w:hAnsiTheme="minorEastAsia" w:cs="Times New Roman" w:hint="eastAsia"/>
          <w:kern w:val="0"/>
          <w:sz w:val="24"/>
          <w:szCs w:val="24"/>
        </w:rPr>
        <w:t>希望“进一步发挥教职工代表的参政议政功能，推动教职工代表在学校重大事项决策中建言献策</w:t>
      </w:r>
      <w:r w:rsidR="007E48B0" w:rsidRPr="00CA6180">
        <w:rPr>
          <w:rFonts w:asciiTheme="minorEastAsia" w:hAnsiTheme="minorEastAsia" w:cs="Times New Roman" w:hint="eastAsia"/>
          <w:kern w:val="0"/>
          <w:sz w:val="24"/>
          <w:szCs w:val="24"/>
        </w:rPr>
        <w:t>”</w:t>
      </w:r>
      <w:r w:rsidR="00D42DBD" w:rsidRPr="00CA6180">
        <w:rPr>
          <w:rFonts w:asciiTheme="minorEastAsia" w:hAnsiTheme="minorEastAsia" w:cs="Times New Roman" w:hint="eastAsia"/>
          <w:kern w:val="0"/>
          <w:sz w:val="24"/>
          <w:szCs w:val="24"/>
        </w:rPr>
        <w:t>。</w:t>
      </w:r>
      <w:r w:rsidR="007E48B0" w:rsidRPr="00CA6180">
        <w:rPr>
          <w:rFonts w:asciiTheme="minorEastAsia" w:hAnsiTheme="minorEastAsia" w:cs="Times New Roman" w:hint="eastAsia"/>
          <w:kern w:val="0"/>
          <w:sz w:val="24"/>
          <w:szCs w:val="24"/>
        </w:rPr>
        <w:t>课题组认为，海</w:t>
      </w:r>
      <w:proofErr w:type="gramStart"/>
      <w:r w:rsidR="007E48B0" w:rsidRPr="00CA6180">
        <w:rPr>
          <w:rFonts w:asciiTheme="minorEastAsia" w:hAnsiTheme="minorEastAsia" w:cs="Times New Roman" w:hint="eastAsia"/>
          <w:kern w:val="0"/>
          <w:sz w:val="24"/>
          <w:szCs w:val="24"/>
        </w:rPr>
        <w:t>归教师</w:t>
      </w:r>
      <w:proofErr w:type="gramEnd"/>
      <w:r w:rsidR="007E48B0" w:rsidRPr="00CA6180">
        <w:rPr>
          <w:rFonts w:asciiTheme="minorEastAsia" w:hAnsiTheme="minorEastAsia" w:cs="Times New Roman" w:hint="eastAsia"/>
          <w:kern w:val="0"/>
          <w:sz w:val="24"/>
          <w:szCs w:val="24"/>
        </w:rPr>
        <w:t>长期在海外学习工作生活的经历，使得他们具有较强的维权意识和民主管理意识，</w:t>
      </w:r>
      <w:r w:rsidR="0042095A" w:rsidRPr="00CA6180">
        <w:rPr>
          <w:rFonts w:asciiTheme="minorEastAsia" w:hAnsiTheme="minorEastAsia" w:cs="Times New Roman" w:hint="eastAsia"/>
          <w:kern w:val="0"/>
          <w:sz w:val="24"/>
          <w:szCs w:val="24"/>
        </w:rPr>
        <w:t>因而对高校的权益维护、民主管理、参政议政等方面提出了较高要求，这一方面是高校党委和工会面临的挑战，另一方面也是促使高校积极思考改进管理方式，建立社会主义现代大学制度的动力和契机。高校党委和工会组织要加强对教师们合理诉求的关注，认真谋划学校的管理制度改革，充分尊重教职工的民主权利，建立教职工参与学校管理的制度化渠道，最大程度地凝聚力量，共同推进中国特色世界一流大学的建设。</w:t>
      </w:r>
    </w:p>
    <w:p w:rsidR="00CB7F8F" w:rsidRPr="00CA6180" w:rsidRDefault="002273D1" w:rsidP="002273D1">
      <w:pPr>
        <w:spacing w:line="360" w:lineRule="auto"/>
        <w:ind w:firstLineChars="200" w:firstLine="480"/>
        <w:rPr>
          <w:rFonts w:asciiTheme="minorEastAsia" w:hAnsiTheme="minorEastAsia" w:cs="Times New Roman"/>
          <w:kern w:val="0"/>
          <w:sz w:val="24"/>
          <w:szCs w:val="24"/>
        </w:rPr>
      </w:pPr>
      <w:r w:rsidRPr="00CA6180">
        <w:rPr>
          <w:rFonts w:asciiTheme="minorEastAsia" w:hAnsiTheme="minorEastAsia" w:cs="Times New Roman" w:hint="eastAsia"/>
          <w:kern w:val="0"/>
          <w:sz w:val="24"/>
          <w:szCs w:val="24"/>
        </w:rPr>
        <w:t>第</w:t>
      </w:r>
      <w:r w:rsidR="001F1E97" w:rsidRPr="00CA6180">
        <w:rPr>
          <w:rFonts w:asciiTheme="minorEastAsia" w:hAnsiTheme="minorEastAsia" w:cs="Times New Roman" w:hint="eastAsia"/>
          <w:kern w:val="0"/>
          <w:sz w:val="24"/>
          <w:szCs w:val="24"/>
        </w:rPr>
        <w:t>三</w:t>
      </w:r>
      <w:r w:rsidRPr="00CA6180">
        <w:rPr>
          <w:rFonts w:asciiTheme="minorEastAsia" w:hAnsiTheme="minorEastAsia" w:cs="Times New Roman" w:hint="eastAsia"/>
          <w:kern w:val="0"/>
          <w:sz w:val="24"/>
          <w:szCs w:val="24"/>
        </w:rPr>
        <w:t>，</w:t>
      </w:r>
      <w:r w:rsidR="0042095A" w:rsidRPr="00CA6180">
        <w:rPr>
          <w:rFonts w:asciiTheme="minorEastAsia" w:hAnsiTheme="minorEastAsia" w:cs="Times New Roman" w:hint="eastAsia"/>
          <w:kern w:val="0"/>
          <w:sz w:val="24"/>
          <w:szCs w:val="24"/>
        </w:rPr>
        <w:t>较多</w:t>
      </w:r>
      <w:r w:rsidR="00066B60" w:rsidRPr="00CA6180">
        <w:rPr>
          <w:rFonts w:asciiTheme="minorEastAsia" w:hAnsiTheme="minorEastAsia" w:cs="Times New Roman" w:hint="eastAsia"/>
          <w:kern w:val="0"/>
          <w:sz w:val="24"/>
          <w:szCs w:val="24"/>
        </w:rPr>
        <w:t>海</w:t>
      </w:r>
      <w:proofErr w:type="gramStart"/>
      <w:r w:rsidR="00066B60" w:rsidRPr="00CA6180">
        <w:rPr>
          <w:rFonts w:asciiTheme="minorEastAsia" w:hAnsiTheme="minorEastAsia" w:cs="Times New Roman" w:hint="eastAsia"/>
          <w:kern w:val="0"/>
          <w:sz w:val="24"/>
          <w:szCs w:val="24"/>
        </w:rPr>
        <w:t>归教师</w:t>
      </w:r>
      <w:proofErr w:type="gramEnd"/>
      <w:r w:rsidRPr="00CA6180">
        <w:rPr>
          <w:rFonts w:asciiTheme="minorEastAsia" w:hAnsiTheme="minorEastAsia" w:cs="Times New Roman" w:hint="eastAsia"/>
          <w:kern w:val="0"/>
          <w:sz w:val="24"/>
          <w:szCs w:val="24"/>
        </w:rPr>
        <w:t>认为，工会在创造条件帮助和支持教职工提高教学科研和管理水平方面的工作，还有待提高。</w:t>
      </w:r>
      <w:r w:rsidR="004C7BB5" w:rsidRPr="00CA6180">
        <w:rPr>
          <w:rFonts w:asciiTheme="minorEastAsia" w:hAnsiTheme="minorEastAsia" w:cs="Times New Roman" w:hint="eastAsia"/>
          <w:kern w:val="0"/>
          <w:sz w:val="24"/>
          <w:szCs w:val="24"/>
        </w:rPr>
        <w:t>在</w:t>
      </w:r>
      <w:r w:rsidR="0042095A" w:rsidRPr="00CA6180">
        <w:rPr>
          <w:rFonts w:asciiTheme="minorEastAsia" w:hAnsiTheme="minorEastAsia" w:cs="Times New Roman" w:hint="eastAsia"/>
          <w:kern w:val="0"/>
          <w:sz w:val="24"/>
          <w:szCs w:val="24"/>
        </w:rPr>
        <w:t>关于</w:t>
      </w:r>
      <w:r w:rsidR="004C7BB5" w:rsidRPr="00CA6180">
        <w:rPr>
          <w:rFonts w:asciiTheme="minorEastAsia" w:hAnsiTheme="minorEastAsia" w:cs="Times New Roman" w:hint="eastAsia"/>
          <w:kern w:val="0"/>
          <w:sz w:val="24"/>
          <w:szCs w:val="24"/>
        </w:rPr>
        <w:t>海</w:t>
      </w:r>
      <w:proofErr w:type="gramStart"/>
      <w:r w:rsidR="004C7BB5" w:rsidRPr="00CA6180">
        <w:rPr>
          <w:rFonts w:asciiTheme="minorEastAsia" w:hAnsiTheme="minorEastAsia" w:cs="Times New Roman" w:hint="eastAsia"/>
          <w:kern w:val="0"/>
          <w:sz w:val="24"/>
          <w:szCs w:val="24"/>
        </w:rPr>
        <w:t>归教师</w:t>
      </w:r>
      <w:proofErr w:type="gramEnd"/>
      <w:r w:rsidR="004C7BB5" w:rsidRPr="00CA6180">
        <w:rPr>
          <w:rFonts w:asciiTheme="minorEastAsia" w:hAnsiTheme="minorEastAsia" w:cs="Times New Roman" w:hint="eastAsia"/>
          <w:kern w:val="0"/>
          <w:sz w:val="24"/>
          <w:szCs w:val="24"/>
        </w:rPr>
        <w:t>对工会认知的调研部分，各项问题中，评分最低的是“工会</w:t>
      </w:r>
      <w:proofErr w:type="gramStart"/>
      <w:r w:rsidR="004C7BB5" w:rsidRPr="00CA6180">
        <w:rPr>
          <w:rFonts w:asciiTheme="minorEastAsia" w:hAnsiTheme="minorEastAsia" w:cs="Times New Roman" w:hint="eastAsia"/>
          <w:kern w:val="0"/>
          <w:sz w:val="24"/>
          <w:szCs w:val="24"/>
        </w:rPr>
        <w:t>会</w:t>
      </w:r>
      <w:proofErr w:type="gramEnd"/>
      <w:r w:rsidR="004C7BB5" w:rsidRPr="00CA6180">
        <w:rPr>
          <w:rFonts w:asciiTheme="minorEastAsia" w:hAnsiTheme="minorEastAsia" w:cs="Times New Roman" w:hint="eastAsia"/>
          <w:kern w:val="0"/>
          <w:sz w:val="24"/>
          <w:szCs w:val="24"/>
        </w:rPr>
        <w:t>创造条件鼓励和支持教职工提高教学科研和管理水平”（</w:t>
      </w:r>
      <w:r w:rsidR="004C7BB5" w:rsidRPr="00CA6180">
        <w:rPr>
          <w:rFonts w:asciiTheme="minorEastAsia" w:hAnsiTheme="minorEastAsia" w:cs="Times New Roman"/>
          <w:kern w:val="0"/>
          <w:sz w:val="24"/>
          <w:szCs w:val="24"/>
        </w:rPr>
        <w:t>3.31</w:t>
      </w:r>
      <w:r w:rsidR="004C7BB5" w:rsidRPr="00CA6180">
        <w:rPr>
          <w:rFonts w:asciiTheme="minorEastAsia" w:hAnsiTheme="minorEastAsia" w:cs="Times New Roman" w:hint="eastAsia"/>
          <w:kern w:val="0"/>
          <w:sz w:val="24"/>
          <w:szCs w:val="24"/>
        </w:rPr>
        <w:t>分）。这与另一问题“工会举办多种形式培训班提供技能和兴趣特长培训”所得的最高分（4.02分）形成对比。从中可以看出，一方面工会开展的丰富多彩的文化活动和兴趣培训受到海</w:t>
      </w:r>
      <w:proofErr w:type="gramStart"/>
      <w:r w:rsidR="004C7BB5" w:rsidRPr="00CA6180">
        <w:rPr>
          <w:rFonts w:asciiTheme="minorEastAsia" w:hAnsiTheme="minorEastAsia" w:cs="Times New Roman" w:hint="eastAsia"/>
          <w:kern w:val="0"/>
          <w:sz w:val="24"/>
          <w:szCs w:val="24"/>
        </w:rPr>
        <w:t>归教师</w:t>
      </w:r>
      <w:proofErr w:type="gramEnd"/>
      <w:r w:rsidR="004C7BB5" w:rsidRPr="00CA6180">
        <w:rPr>
          <w:rFonts w:asciiTheme="minorEastAsia" w:hAnsiTheme="minorEastAsia" w:cs="Times New Roman" w:hint="eastAsia"/>
          <w:kern w:val="0"/>
          <w:sz w:val="24"/>
          <w:szCs w:val="24"/>
        </w:rPr>
        <w:t>的欢迎，但另一方面工会开展的这些培训和活动，</w:t>
      </w:r>
      <w:r w:rsidR="00255103" w:rsidRPr="00CA6180">
        <w:rPr>
          <w:rFonts w:asciiTheme="minorEastAsia" w:hAnsiTheme="minorEastAsia" w:cs="Times New Roman" w:hint="eastAsia"/>
          <w:kern w:val="0"/>
          <w:sz w:val="24"/>
          <w:szCs w:val="24"/>
        </w:rPr>
        <w:t>更多停留在丰富教职工业务生活的层面，</w:t>
      </w:r>
      <w:r w:rsidR="004C7BB5" w:rsidRPr="00CA6180">
        <w:rPr>
          <w:rFonts w:asciiTheme="minorEastAsia" w:hAnsiTheme="minorEastAsia" w:cs="Times New Roman" w:hint="eastAsia"/>
          <w:kern w:val="0"/>
          <w:sz w:val="24"/>
          <w:szCs w:val="24"/>
        </w:rPr>
        <w:t>还没有能够充分地发挥</w:t>
      </w:r>
      <w:r w:rsidR="00255103" w:rsidRPr="00CA6180">
        <w:rPr>
          <w:rFonts w:asciiTheme="minorEastAsia" w:hAnsiTheme="minorEastAsia" w:cs="Times New Roman" w:hint="eastAsia"/>
          <w:kern w:val="0"/>
          <w:sz w:val="24"/>
          <w:szCs w:val="24"/>
        </w:rPr>
        <w:t>对教职工提升教学科研管理等核心业务能力的支撑作用。课题组认为，这也提醒高校工会要深入思考，在新形势下如何拓展工作领域，转变职能，更好地围绕高等教育事业改革发展的大局，来做好群众工作。</w:t>
      </w:r>
    </w:p>
    <w:p w:rsidR="00B13946" w:rsidRPr="00CA6180" w:rsidRDefault="00B13946">
      <w:pPr>
        <w:widowControl/>
        <w:jc w:val="left"/>
        <w:rPr>
          <w:rFonts w:ascii="黑体" w:eastAsia="黑体" w:hAnsi="黑体"/>
          <w:sz w:val="30"/>
          <w:szCs w:val="30"/>
        </w:rPr>
      </w:pPr>
      <w:r w:rsidRPr="00CA6180">
        <w:rPr>
          <w:rFonts w:ascii="黑体" w:eastAsia="黑体" w:hAnsi="黑体"/>
          <w:sz w:val="30"/>
          <w:szCs w:val="30"/>
        </w:rPr>
        <w:br w:type="page"/>
      </w:r>
    </w:p>
    <w:p w:rsidR="002039F1" w:rsidRPr="00CA6180" w:rsidRDefault="00CB7F8F" w:rsidP="00CB7F8F">
      <w:pPr>
        <w:spacing w:line="360" w:lineRule="auto"/>
        <w:contextualSpacing/>
        <w:jc w:val="center"/>
        <w:outlineLvl w:val="0"/>
        <w:rPr>
          <w:rFonts w:asciiTheme="minorEastAsia" w:hAnsiTheme="minorEastAsia"/>
          <w:b/>
          <w:sz w:val="24"/>
          <w:szCs w:val="24"/>
        </w:rPr>
      </w:pPr>
      <w:bookmarkStart w:id="44" w:name="_Toc470159512"/>
      <w:r w:rsidRPr="00CA6180">
        <w:rPr>
          <w:rFonts w:asciiTheme="minorEastAsia" w:hAnsiTheme="minorEastAsia" w:hint="eastAsia"/>
          <w:b/>
          <w:sz w:val="24"/>
          <w:szCs w:val="24"/>
        </w:rPr>
        <w:lastRenderedPageBreak/>
        <w:t>第五部分</w:t>
      </w:r>
      <w:r w:rsidR="00090227" w:rsidRPr="00CA6180">
        <w:rPr>
          <w:rFonts w:asciiTheme="minorEastAsia" w:hAnsiTheme="minorEastAsia" w:hint="eastAsia"/>
          <w:b/>
          <w:sz w:val="24"/>
          <w:szCs w:val="24"/>
        </w:rPr>
        <w:t xml:space="preserve"> </w:t>
      </w:r>
      <w:r w:rsidR="00090227" w:rsidRPr="00CA6180">
        <w:rPr>
          <w:rFonts w:asciiTheme="minorEastAsia" w:hAnsiTheme="minorEastAsia"/>
          <w:b/>
          <w:sz w:val="24"/>
          <w:szCs w:val="24"/>
        </w:rPr>
        <w:t xml:space="preserve"> </w:t>
      </w:r>
      <w:r w:rsidR="00090227" w:rsidRPr="00CA6180">
        <w:rPr>
          <w:rFonts w:asciiTheme="minorEastAsia" w:hAnsiTheme="minorEastAsia" w:hint="eastAsia"/>
          <w:b/>
          <w:sz w:val="24"/>
          <w:szCs w:val="24"/>
        </w:rPr>
        <w:t>思考</w:t>
      </w:r>
      <w:r w:rsidR="0055304D" w:rsidRPr="00CA6180">
        <w:rPr>
          <w:rFonts w:asciiTheme="minorEastAsia" w:hAnsiTheme="minorEastAsia" w:hint="eastAsia"/>
          <w:b/>
          <w:sz w:val="24"/>
          <w:szCs w:val="24"/>
        </w:rPr>
        <w:t>与展望</w:t>
      </w:r>
      <w:bookmarkEnd w:id="44"/>
    </w:p>
    <w:p w:rsidR="00090227" w:rsidRPr="00CA6180" w:rsidRDefault="00090227" w:rsidP="00090227">
      <w:pPr>
        <w:spacing w:line="360" w:lineRule="auto"/>
        <w:contextualSpacing/>
        <w:jc w:val="center"/>
        <w:rPr>
          <w:rFonts w:asciiTheme="minorEastAsia" w:hAnsiTheme="minorEastAsia"/>
          <w:b/>
          <w:sz w:val="24"/>
          <w:szCs w:val="24"/>
        </w:rPr>
      </w:pPr>
    </w:p>
    <w:p w:rsidR="0055304D" w:rsidRPr="00CA6180" w:rsidRDefault="0055304D" w:rsidP="0055304D">
      <w:pPr>
        <w:autoSpaceDE w:val="0"/>
        <w:autoSpaceDN w:val="0"/>
        <w:adjustRightInd w:val="0"/>
        <w:spacing w:line="360" w:lineRule="auto"/>
        <w:ind w:firstLineChars="200" w:firstLine="482"/>
        <w:contextualSpacing/>
        <w:jc w:val="left"/>
        <w:outlineLvl w:val="1"/>
        <w:rPr>
          <w:rFonts w:asciiTheme="minorEastAsia" w:hAnsiTheme="minorEastAsia" w:cs="Times New Roman"/>
          <w:b/>
          <w:kern w:val="0"/>
          <w:sz w:val="24"/>
          <w:szCs w:val="24"/>
        </w:rPr>
      </w:pPr>
      <w:bookmarkStart w:id="45" w:name="_Toc470159513"/>
      <w:r w:rsidRPr="00CA6180">
        <w:rPr>
          <w:rFonts w:asciiTheme="minorEastAsia" w:hAnsiTheme="minorEastAsia" w:cs="Times New Roman" w:hint="eastAsia"/>
          <w:b/>
          <w:kern w:val="0"/>
          <w:sz w:val="24"/>
          <w:szCs w:val="24"/>
        </w:rPr>
        <w:t>一、</w:t>
      </w:r>
      <w:r w:rsidR="00CF7A69" w:rsidRPr="00CA6180">
        <w:rPr>
          <w:rFonts w:asciiTheme="minorEastAsia" w:hAnsiTheme="minorEastAsia" w:cs="Times New Roman" w:hint="eastAsia"/>
          <w:b/>
          <w:kern w:val="0"/>
          <w:sz w:val="24"/>
          <w:szCs w:val="24"/>
        </w:rPr>
        <w:t>新形势下</w:t>
      </w:r>
      <w:r w:rsidRPr="00CA6180">
        <w:rPr>
          <w:rFonts w:asciiTheme="minorEastAsia" w:hAnsiTheme="minorEastAsia" w:cs="Times New Roman" w:hint="eastAsia"/>
          <w:b/>
          <w:kern w:val="0"/>
          <w:sz w:val="24"/>
          <w:szCs w:val="24"/>
        </w:rPr>
        <w:t>高校工会有效服务海</w:t>
      </w:r>
      <w:proofErr w:type="gramStart"/>
      <w:r w:rsidRPr="00CA6180">
        <w:rPr>
          <w:rFonts w:asciiTheme="minorEastAsia" w:hAnsiTheme="minorEastAsia" w:cs="Times New Roman" w:hint="eastAsia"/>
          <w:b/>
          <w:kern w:val="0"/>
          <w:sz w:val="24"/>
          <w:szCs w:val="24"/>
        </w:rPr>
        <w:t>归人才</w:t>
      </w:r>
      <w:proofErr w:type="gramEnd"/>
      <w:r w:rsidRPr="00CA6180">
        <w:rPr>
          <w:rFonts w:asciiTheme="minorEastAsia" w:hAnsiTheme="minorEastAsia" w:cs="Times New Roman" w:hint="eastAsia"/>
          <w:b/>
          <w:kern w:val="0"/>
          <w:sz w:val="24"/>
          <w:szCs w:val="24"/>
        </w:rPr>
        <w:t>的作用思考</w:t>
      </w:r>
      <w:bookmarkEnd w:id="45"/>
    </w:p>
    <w:p w:rsidR="0055304D" w:rsidRPr="00CA6180" w:rsidRDefault="0055304D" w:rsidP="0055304D">
      <w:pPr>
        <w:pStyle w:val="a4"/>
        <w:spacing w:line="360" w:lineRule="auto"/>
        <w:ind w:firstLineChars="200" w:firstLine="480"/>
        <w:contextualSpacing/>
        <w:rPr>
          <w:rFonts w:asciiTheme="minorEastAsia" w:eastAsiaTheme="minorEastAsia" w:hAnsiTheme="minorEastAsia"/>
          <w:sz w:val="24"/>
          <w:szCs w:val="24"/>
        </w:rPr>
      </w:pPr>
      <w:r w:rsidRPr="00CA6180">
        <w:rPr>
          <w:rFonts w:asciiTheme="minorEastAsia" w:eastAsiaTheme="minorEastAsia" w:hAnsiTheme="minorEastAsia" w:hint="eastAsia"/>
          <w:sz w:val="24"/>
          <w:szCs w:val="24"/>
        </w:rPr>
        <w:t>高校的工会组织，是党领导下的群众组织，是党联系教职工的桥梁纽带，也是教职工利益的代表</w:t>
      </w:r>
      <w:r w:rsidR="00B53FA6" w:rsidRPr="00CA6180">
        <w:rPr>
          <w:rFonts w:asciiTheme="minorEastAsia" w:eastAsiaTheme="minorEastAsia" w:hAnsiTheme="minorEastAsia" w:hint="eastAsia"/>
          <w:sz w:val="24"/>
          <w:szCs w:val="24"/>
        </w:rPr>
        <w:t>者和维护者，在学校改革与发展的大局之中发挥不可替代的作用。针对海归</w:t>
      </w:r>
      <w:r w:rsidRPr="00CA6180">
        <w:rPr>
          <w:rFonts w:asciiTheme="minorEastAsia" w:eastAsiaTheme="minorEastAsia" w:hAnsiTheme="minorEastAsia" w:hint="eastAsia"/>
          <w:sz w:val="24"/>
          <w:szCs w:val="24"/>
        </w:rPr>
        <w:t>高层次人才群体的特点，工会在凝聚人心、调动积极性、促进学校事业发展中发挥着越来越重要的作用。</w:t>
      </w:r>
    </w:p>
    <w:p w:rsidR="0055304D" w:rsidRPr="00CA6180" w:rsidRDefault="0055304D" w:rsidP="0055304D">
      <w:pPr>
        <w:pStyle w:val="a4"/>
        <w:spacing w:line="360" w:lineRule="auto"/>
        <w:ind w:firstLineChars="200" w:firstLine="480"/>
        <w:contextualSpacing/>
        <w:rPr>
          <w:rFonts w:asciiTheme="minorEastAsia" w:eastAsiaTheme="minorEastAsia" w:hAnsiTheme="minorEastAsia"/>
          <w:sz w:val="24"/>
          <w:szCs w:val="24"/>
        </w:rPr>
      </w:pPr>
      <w:r w:rsidRPr="00CA6180">
        <w:rPr>
          <w:rFonts w:asciiTheme="minorEastAsia" w:eastAsiaTheme="minorEastAsia" w:hAnsiTheme="minorEastAsia" w:hint="eastAsia"/>
          <w:sz w:val="24"/>
          <w:szCs w:val="24"/>
        </w:rPr>
        <w:t>首先，高校工会紧紧围绕学校的根本任务和中心</w:t>
      </w:r>
      <w:r w:rsidR="00B53FA6" w:rsidRPr="00CA6180">
        <w:rPr>
          <w:rFonts w:asciiTheme="minorEastAsia" w:eastAsiaTheme="minorEastAsia" w:hAnsiTheme="minorEastAsia" w:hint="eastAsia"/>
          <w:sz w:val="24"/>
          <w:szCs w:val="24"/>
        </w:rPr>
        <w:t>工作，努力建立健全校园民主管理制度，积极推进校务公开工作，帮助海</w:t>
      </w:r>
      <w:proofErr w:type="gramStart"/>
      <w:r w:rsidR="00B53FA6" w:rsidRPr="00CA6180">
        <w:rPr>
          <w:rFonts w:asciiTheme="minorEastAsia" w:eastAsiaTheme="minorEastAsia" w:hAnsiTheme="minorEastAsia" w:hint="eastAsia"/>
          <w:sz w:val="24"/>
          <w:szCs w:val="24"/>
        </w:rPr>
        <w:t>归人才</w:t>
      </w:r>
      <w:proofErr w:type="gramEnd"/>
      <w:r w:rsidR="00B53FA6" w:rsidRPr="00CA6180">
        <w:rPr>
          <w:rFonts w:asciiTheme="minorEastAsia" w:eastAsiaTheme="minorEastAsia" w:hAnsiTheme="minorEastAsia" w:hint="eastAsia"/>
          <w:sz w:val="24"/>
          <w:szCs w:val="24"/>
        </w:rPr>
        <w:t>熟悉国内环境和学校各项政策，搭建海归高层次人才与学校之间的沟通桥梁。一方面，海</w:t>
      </w:r>
      <w:proofErr w:type="gramStart"/>
      <w:r w:rsidR="00B53FA6" w:rsidRPr="00CA6180">
        <w:rPr>
          <w:rFonts w:asciiTheme="minorEastAsia" w:eastAsiaTheme="minorEastAsia" w:hAnsiTheme="minorEastAsia" w:hint="eastAsia"/>
          <w:sz w:val="24"/>
          <w:szCs w:val="24"/>
        </w:rPr>
        <w:t>归</w:t>
      </w:r>
      <w:r w:rsidRPr="00CA6180">
        <w:rPr>
          <w:rFonts w:asciiTheme="minorEastAsia" w:eastAsiaTheme="minorEastAsia" w:hAnsiTheme="minorEastAsia" w:hint="eastAsia"/>
          <w:sz w:val="24"/>
          <w:szCs w:val="24"/>
        </w:rPr>
        <w:t>人才</w:t>
      </w:r>
      <w:proofErr w:type="gramEnd"/>
      <w:r w:rsidRPr="00CA6180">
        <w:rPr>
          <w:rFonts w:asciiTheme="minorEastAsia" w:eastAsiaTheme="minorEastAsia" w:hAnsiTheme="minorEastAsia" w:hint="eastAsia"/>
          <w:sz w:val="24"/>
          <w:szCs w:val="24"/>
        </w:rPr>
        <w:t>在归国初期，由于对国内科研环境的不熟悉，以及对高校各方面管理制度的不了解，在团队建设、项目申报、学术研究、学生招收等方面都面临许多困难，工会在学校党政支持下，协调联系各个部门，牵线搭桥，积极开展宣传协调</w:t>
      </w:r>
      <w:r w:rsidR="00B53FA6" w:rsidRPr="00CA6180">
        <w:rPr>
          <w:rFonts w:asciiTheme="minorEastAsia" w:eastAsiaTheme="minorEastAsia" w:hAnsiTheme="minorEastAsia" w:hint="eastAsia"/>
          <w:sz w:val="24"/>
          <w:szCs w:val="24"/>
        </w:rPr>
        <w:t>工作，以政策宣讲会、校情通报会、新老教师联谊会等多种形式，促进海</w:t>
      </w:r>
      <w:proofErr w:type="gramStart"/>
      <w:r w:rsidR="00B53FA6" w:rsidRPr="00CA6180">
        <w:rPr>
          <w:rFonts w:asciiTheme="minorEastAsia" w:eastAsiaTheme="minorEastAsia" w:hAnsiTheme="minorEastAsia" w:hint="eastAsia"/>
          <w:sz w:val="24"/>
          <w:szCs w:val="24"/>
        </w:rPr>
        <w:t>归人才</w:t>
      </w:r>
      <w:proofErr w:type="gramEnd"/>
      <w:r w:rsidR="00B53FA6" w:rsidRPr="00CA6180">
        <w:rPr>
          <w:rFonts w:asciiTheme="minorEastAsia" w:eastAsiaTheme="minorEastAsia" w:hAnsiTheme="minorEastAsia" w:hint="eastAsia"/>
          <w:sz w:val="24"/>
          <w:szCs w:val="24"/>
        </w:rPr>
        <w:t>对国情、校情的了解，有助于海</w:t>
      </w:r>
      <w:proofErr w:type="gramStart"/>
      <w:r w:rsidR="00B53FA6" w:rsidRPr="00CA6180">
        <w:rPr>
          <w:rFonts w:asciiTheme="minorEastAsia" w:eastAsiaTheme="minorEastAsia" w:hAnsiTheme="minorEastAsia" w:hint="eastAsia"/>
          <w:sz w:val="24"/>
          <w:szCs w:val="24"/>
        </w:rPr>
        <w:t>归人才</w:t>
      </w:r>
      <w:proofErr w:type="gramEnd"/>
      <w:r w:rsidR="00B53FA6" w:rsidRPr="00CA6180">
        <w:rPr>
          <w:rFonts w:asciiTheme="minorEastAsia" w:eastAsiaTheme="minorEastAsia" w:hAnsiTheme="minorEastAsia" w:hint="eastAsia"/>
          <w:sz w:val="24"/>
          <w:szCs w:val="24"/>
        </w:rPr>
        <w:t>尽快融入本土环境。另一方面，工会引导和吸收海</w:t>
      </w:r>
      <w:proofErr w:type="gramStart"/>
      <w:r w:rsidR="00B53FA6" w:rsidRPr="00CA6180">
        <w:rPr>
          <w:rFonts w:asciiTheme="minorEastAsia" w:eastAsiaTheme="minorEastAsia" w:hAnsiTheme="minorEastAsia" w:hint="eastAsia"/>
          <w:sz w:val="24"/>
          <w:szCs w:val="24"/>
        </w:rPr>
        <w:t>归</w:t>
      </w:r>
      <w:r w:rsidRPr="00CA6180">
        <w:rPr>
          <w:rFonts w:asciiTheme="minorEastAsia" w:eastAsiaTheme="minorEastAsia" w:hAnsiTheme="minorEastAsia" w:hint="eastAsia"/>
          <w:sz w:val="24"/>
          <w:szCs w:val="24"/>
        </w:rPr>
        <w:t>人才</w:t>
      </w:r>
      <w:proofErr w:type="gramEnd"/>
      <w:r w:rsidRPr="00CA6180">
        <w:rPr>
          <w:rFonts w:asciiTheme="minorEastAsia" w:eastAsiaTheme="minorEastAsia" w:hAnsiTheme="minorEastAsia" w:hint="eastAsia"/>
          <w:sz w:val="24"/>
          <w:szCs w:val="24"/>
        </w:rPr>
        <w:t>参与学校的民主管理中，不断</w:t>
      </w:r>
      <w:proofErr w:type="gramStart"/>
      <w:r w:rsidRPr="00CA6180">
        <w:rPr>
          <w:rFonts w:asciiTheme="minorEastAsia" w:eastAsiaTheme="minorEastAsia" w:hAnsiTheme="minorEastAsia" w:hint="eastAsia"/>
          <w:sz w:val="24"/>
          <w:szCs w:val="24"/>
        </w:rPr>
        <w:t>完善教</w:t>
      </w:r>
      <w:proofErr w:type="gramEnd"/>
      <w:r w:rsidRPr="00CA6180">
        <w:rPr>
          <w:rFonts w:asciiTheme="minorEastAsia" w:eastAsiaTheme="minorEastAsia" w:hAnsiTheme="minorEastAsia" w:hint="eastAsia"/>
          <w:sz w:val="24"/>
          <w:szCs w:val="24"/>
        </w:rPr>
        <w:t>代会制度，</w:t>
      </w:r>
      <w:r w:rsidRPr="00CA6180">
        <w:rPr>
          <w:rFonts w:asciiTheme="minorEastAsia" w:eastAsiaTheme="minorEastAsia" w:hAnsiTheme="minorEastAsia"/>
          <w:sz w:val="24"/>
          <w:szCs w:val="24"/>
        </w:rPr>
        <w:t>让</w:t>
      </w:r>
      <w:r w:rsidR="00B53FA6" w:rsidRPr="00CA6180">
        <w:rPr>
          <w:rFonts w:asciiTheme="minorEastAsia" w:eastAsiaTheme="minorEastAsia" w:hAnsiTheme="minorEastAsia" w:hint="eastAsia"/>
          <w:sz w:val="24"/>
          <w:szCs w:val="24"/>
        </w:rPr>
        <w:t>海</w:t>
      </w:r>
      <w:proofErr w:type="gramStart"/>
      <w:r w:rsidR="00B53FA6" w:rsidRPr="00CA6180">
        <w:rPr>
          <w:rFonts w:asciiTheme="minorEastAsia" w:eastAsiaTheme="minorEastAsia" w:hAnsiTheme="minorEastAsia" w:hint="eastAsia"/>
          <w:sz w:val="24"/>
          <w:szCs w:val="24"/>
        </w:rPr>
        <w:t>归</w:t>
      </w:r>
      <w:r w:rsidRPr="00CA6180">
        <w:rPr>
          <w:rFonts w:asciiTheme="minorEastAsia" w:eastAsiaTheme="minorEastAsia" w:hAnsiTheme="minorEastAsia" w:hint="eastAsia"/>
          <w:sz w:val="24"/>
          <w:szCs w:val="24"/>
        </w:rPr>
        <w:t>人才</w:t>
      </w:r>
      <w:proofErr w:type="gramEnd"/>
      <w:r w:rsidRPr="00CA6180">
        <w:rPr>
          <w:rFonts w:asciiTheme="minorEastAsia" w:eastAsiaTheme="minorEastAsia" w:hAnsiTheme="minorEastAsia" w:hint="eastAsia"/>
          <w:sz w:val="24"/>
          <w:szCs w:val="24"/>
        </w:rPr>
        <w:t>共同</w:t>
      </w:r>
      <w:r w:rsidRPr="00CA6180">
        <w:rPr>
          <w:rFonts w:asciiTheme="minorEastAsia" w:eastAsiaTheme="minorEastAsia" w:hAnsiTheme="minorEastAsia"/>
          <w:sz w:val="24"/>
          <w:szCs w:val="24"/>
        </w:rPr>
        <w:t>关心学校的发展、共商学校大计，</w:t>
      </w:r>
      <w:r w:rsidRPr="00CA6180">
        <w:rPr>
          <w:rFonts w:asciiTheme="minorEastAsia" w:eastAsiaTheme="minorEastAsia" w:hAnsiTheme="minorEastAsia" w:hint="eastAsia"/>
          <w:sz w:val="24"/>
          <w:szCs w:val="24"/>
        </w:rPr>
        <w:t>使他们的各项民主权利得到保障和落实，有助于充分调动和发挥积极性、主动性和创造性，</w:t>
      </w:r>
      <w:r w:rsidRPr="00CA6180">
        <w:rPr>
          <w:rFonts w:asciiTheme="minorEastAsia" w:eastAsiaTheme="minorEastAsia" w:hAnsiTheme="minorEastAsia"/>
          <w:sz w:val="24"/>
          <w:szCs w:val="24"/>
        </w:rPr>
        <w:t>更加体现学校民主办学的氛围。</w:t>
      </w:r>
      <w:r w:rsidRPr="00CA6180">
        <w:rPr>
          <w:rFonts w:asciiTheme="minorEastAsia" w:eastAsiaTheme="minorEastAsia" w:hAnsiTheme="minorEastAsia" w:hint="eastAsia"/>
          <w:sz w:val="24"/>
          <w:szCs w:val="24"/>
        </w:rPr>
        <w:t>工会的这些</w:t>
      </w:r>
      <w:r w:rsidR="00B53FA6" w:rsidRPr="00CA6180">
        <w:rPr>
          <w:rFonts w:asciiTheme="minorEastAsia" w:eastAsiaTheme="minorEastAsia" w:hAnsiTheme="minorEastAsia" w:hint="eastAsia"/>
          <w:sz w:val="24"/>
          <w:szCs w:val="24"/>
        </w:rPr>
        <w:t>工作，能够有效地巩固海归</w:t>
      </w:r>
      <w:r w:rsidRPr="00CA6180">
        <w:rPr>
          <w:rFonts w:asciiTheme="minorEastAsia" w:eastAsiaTheme="minorEastAsia" w:hAnsiTheme="minorEastAsia" w:hint="eastAsia"/>
          <w:sz w:val="24"/>
          <w:szCs w:val="24"/>
        </w:rPr>
        <w:t>高层次回国发展的“土壤”，为他们更好地发挥作用打下坚实的基础。</w:t>
      </w:r>
    </w:p>
    <w:p w:rsidR="0055304D" w:rsidRPr="00CA6180" w:rsidRDefault="00B53FA6" w:rsidP="0055304D">
      <w:pPr>
        <w:pStyle w:val="a4"/>
        <w:spacing w:line="360" w:lineRule="auto"/>
        <w:ind w:firstLineChars="200" w:firstLine="480"/>
        <w:contextualSpacing/>
        <w:rPr>
          <w:rFonts w:asciiTheme="minorEastAsia" w:eastAsiaTheme="minorEastAsia" w:hAnsiTheme="minorEastAsia" w:cs="宋体"/>
          <w:sz w:val="24"/>
          <w:szCs w:val="24"/>
        </w:rPr>
      </w:pPr>
      <w:r w:rsidRPr="00CA6180">
        <w:rPr>
          <w:rFonts w:asciiTheme="minorEastAsia" w:eastAsiaTheme="minorEastAsia" w:hAnsiTheme="minorEastAsia" w:hint="eastAsia"/>
          <w:sz w:val="24"/>
          <w:szCs w:val="24"/>
        </w:rPr>
        <w:t>其次，高校工会深入听取海归</w:t>
      </w:r>
      <w:r w:rsidR="0055304D" w:rsidRPr="00CA6180">
        <w:rPr>
          <w:rFonts w:asciiTheme="minorEastAsia" w:eastAsiaTheme="minorEastAsia" w:hAnsiTheme="minorEastAsia" w:hint="eastAsia"/>
          <w:sz w:val="24"/>
          <w:szCs w:val="24"/>
        </w:rPr>
        <w:t>高层次人才学科</w:t>
      </w:r>
      <w:r w:rsidR="00CF7A69" w:rsidRPr="00CA6180">
        <w:rPr>
          <w:rFonts w:asciiTheme="minorEastAsia" w:eastAsiaTheme="minorEastAsia" w:hAnsiTheme="minorEastAsia" w:hint="eastAsia"/>
          <w:sz w:val="24"/>
          <w:szCs w:val="24"/>
        </w:rPr>
        <w:t>和科研工作</w:t>
      </w:r>
      <w:r w:rsidRPr="00CA6180">
        <w:rPr>
          <w:rFonts w:asciiTheme="minorEastAsia" w:eastAsiaTheme="minorEastAsia" w:hAnsiTheme="minorEastAsia" w:hint="eastAsia"/>
          <w:sz w:val="24"/>
          <w:szCs w:val="24"/>
        </w:rPr>
        <w:t>需求，帮助海归</w:t>
      </w:r>
      <w:r w:rsidR="0055304D" w:rsidRPr="00CA6180">
        <w:rPr>
          <w:rFonts w:asciiTheme="minorEastAsia" w:eastAsiaTheme="minorEastAsia" w:hAnsiTheme="minorEastAsia" w:hint="eastAsia"/>
          <w:sz w:val="24"/>
          <w:szCs w:val="24"/>
        </w:rPr>
        <w:t>高层次人才开展跨学院、系、专业的沟通，突破行政壁垒，促成学科团队搭建。大团队的组建、</w:t>
      </w:r>
      <w:r w:rsidR="0055304D" w:rsidRPr="00CA6180">
        <w:rPr>
          <w:rFonts w:asciiTheme="minorEastAsia" w:eastAsiaTheme="minorEastAsia" w:hAnsiTheme="minorEastAsia" w:cs="宋体" w:hint="eastAsia"/>
          <w:sz w:val="24"/>
          <w:szCs w:val="24"/>
        </w:rPr>
        <w:t>大项目的攻关，需要集</w:t>
      </w:r>
      <w:r w:rsidRPr="00CA6180">
        <w:rPr>
          <w:rFonts w:asciiTheme="minorEastAsia" w:eastAsiaTheme="minorEastAsia" w:hAnsiTheme="minorEastAsia" w:cs="宋体" w:hint="eastAsia"/>
          <w:sz w:val="24"/>
          <w:szCs w:val="24"/>
        </w:rPr>
        <w:t>中多个学科领域的资源，进行跨学科、跨院系的合作，这对初来乍到的海</w:t>
      </w:r>
      <w:proofErr w:type="gramStart"/>
      <w:r w:rsidRPr="00CA6180">
        <w:rPr>
          <w:rFonts w:asciiTheme="minorEastAsia" w:eastAsiaTheme="minorEastAsia" w:hAnsiTheme="minorEastAsia" w:cs="宋体" w:hint="eastAsia"/>
          <w:sz w:val="24"/>
          <w:szCs w:val="24"/>
        </w:rPr>
        <w:t>归</w:t>
      </w:r>
      <w:r w:rsidR="0055304D" w:rsidRPr="00CA6180">
        <w:rPr>
          <w:rFonts w:asciiTheme="minorEastAsia" w:eastAsiaTheme="minorEastAsia" w:hAnsiTheme="minorEastAsia" w:cs="宋体" w:hint="eastAsia"/>
          <w:sz w:val="24"/>
          <w:szCs w:val="24"/>
        </w:rPr>
        <w:t>人才</w:t>
      </w:r>
      <w:proofErr w:type="gramEnd"/>
      <w:r w:rsidR="0055304D" w:rsidRPr="00CA6180">
        <w:rPr>
          <w:rFonts w:asciiTheme="minorEastAsia" w:eastAsiaTheme="minorEastAsia" w:hAnsiTheme="minorEastAsia" w:cs="宋体" w:hint="eastAsia"/>
          <w:sz w:val="24"/>
          <w:szCs w:val="24"/>
        </w:rPr>
        <w:t>具有非常大的难度，而工会组织的居中协调，一定程度上有助于促成</w:t>
      </w:r>
      <w:r w:rsidR="00CF7A69" w:rsidRPr="00CA6180">
        <w:rPr>
          <w:rFonts w:asciiTheme="minorEastAsia" w:eastAsiaTheme="minorEastAsia" w:hAnsiTheme="minorEastAsia" w:cs="宋体" w:hint="eastAsia"/>
          <w:sz w:val="24"/>
          <w:szCs w:val="24"/>
        </w:rPr>
        <w:t>跨学科的科研</w:t>
      </w:r>
      <w:r w:rsidR="0055304D" w:rsidRPr="00CA6180">
        <w:rPr>
          <w:rFonts w:asciiTheme="minorEastAsia" w:eastAsiaTheme="minorEastAsia" w:hAnsiTheme="minorEastAsia" w:cs="宋体" w:hint="eastAsia"/>
          <w:sz w:val="24"/>
          <w:szCs w:val="24"/>
        </w:rPr>
        <w:t>团队的初步组建。与学校领导和管理部门的行政指令式的推动作用相比，高校工会发挥作用的方式更加柔和，对于跨学院、系、专业之间科研合作的促成，更体现出细心沟通、牵线搭桥、听取意见、排忧解难的特点，</w:t>
      </w:r>
      <w:r w:rsidRPr="00CA6180">
        <w:rPr>
          <w:rFonts w:asciiTheme="minorEastAsia" w:eastAsiaTheme="minorEastAsia" w:hAnsiTheme="minorEastAsia" w:cs="宋体" w:hint="eastAsia"/>
          <w:sz w:val="24"/>
          <w:szCs w:val="24"/>
        </w:rPr>
        <w:t>促进各个合作单位和相关人员在海归</w:t>
      </w:r>
      <w:r w:rsidR="00CF7A69" w:rsidRPr="00CA6180">
        <w:rPr>
          <w:rFonts w:asciiTheme="minorEastAsia" w:eastAsiaTheme="minorEastAsia" w:hAnsiTheme="minorEastAsia" w:cs="宋体" w:hint="eastAsia"/>
          <w:sz w:val="24"/>
          <w:szCs w:val="24"/>
        </w:rPr>
        <w:t>学科带头人的带领下同心协力开展工作</w:t>
      </w:r>
      <w:r w:rsidR="0055304D" w:rsidRPr="00CA6180">
        <w:rPr>
          <w:rFonts w:asciiTheme="minorEastAsia" w:eastAsiaTheme="minorEastAsia" w:hAnsiTheme="minorEastAsia" w:cs="宋体" w:hint="eastAsia"/>
          <w:sz w:val="24"/>
          <w:szCs w:val="24"/>
        </w:rPr>
        <w:t>，不仅有助于打破行政上的壁垒，更有助于消除心理上的隔阂。</w:t>
      </w:r>
    </w:p>
    <w:p w:rsidR="0055304D" w:rsidRPr="00CA6180" w:rsidRDefault="0055304D" w:rsidP="0055304D">
      <w:pPr>
        <w:pStyle w:val="a4"/>
        <w:spacing w:line="360" w:lineRule="auto"/>
        <w:ind w:firstLineChars="200" w:firstLine="480"/>
        <w:contextualSpacing/>
        <w:rPr>
          <w:rFonts w:asciiTheme="minorEastAsia" w:eastAsiaTheme="minorEastAsia" w:hAnsiTheme="minorEastAsia"/>
          <w:sz w:val="24"/>
          <w:szCs w:val="24"/>
        </w:rPr>
      </w:pPr>
      <w:r w:rsidRPr="00CA6180">
        <w:rPr>
          <w:rFonts w:asciiTheme="minorEastAsia" w:eastAsiaTheme="minorEastAsia" w:hAnsiTheme="minorEastAsia" w:hint="eastAsia"/>
          <w:sz w:val="24"/>
          <w:szCs w:val="24"/>
        </w:rPr>
        <w:lastRenderedPageBreak/>
        <w:t>第三，高校工会深入组织开</w:t>
      </w:r>
      <w:r w:rsidR="00B53FA6" w:rsidRPr="00CA6180">
        <w:rPr>
          <w:rFonts w:asciiTheme="minorEastAsia" w:eastAsiaTheme="minorEastAsia" w:hAnsiTheme="minorEastAsia" w:hint="eastAsia"/>
          <w:sz w:val="24"/>
          <w:szCs w:val="24"/>
        </w:rPr>
        <w:t>展以师德师风为核心的职业道德建设和丰富多彩的校园文化活动，吸引海归</w:t>
      </w:r>
      <w:r w:rsidRPr="00CA6180">
        <w:rPr>
          <w:rFonts w:asciiTheme="minorEastAsia" w:eastAsiaTheme="minorEastAsia" w:hAnsiTheme="minorEastAsia" w:hint="eastAsia"/>
          <w:sz w:val="24"/>
          <w:szCs w:val="24"/>
        </w:rPr>
        <w:t>高层次人才参与校园文化活动，营造良好的文化氛围，促进凝聚力建设，增强</w:t>
      </w:r>
      <w:proofErr w:type="gramStart"/>
      <w:r w:rsidR="00B53FA6" w:rsidRPr="00CA6180">
        <w:rPr>
          <w:rFonts w:asciiTheme="minorEastAsia" w:eastAsiaTheme="minorEastAsia" w:hAnsiTheme="minorEastAsia" w:hint="eastAsia"/>
          <w:sz w:val="24"/>
          <w:szCs w:val="24"/>
        </w:rPr>
        <w:t>海归</w:t>
      </w:r>
      <w:r w:rsidR="00CF7A69" w:rsidRPr="00CA6180">
        <w:rPr>
          <w:rFonts w:asciiTheme="minorEastAsia" w:eastAsiaTheme="minorEastAsia" w:hAnsiTheme="minorEastAsia" w:hint="eastAsia"/>
          <w:sz w:val="24"/>
          <w:szCs w:val="24"/>
        </w:rPr>
        <w:t>和本土</w:t>
      </w:r>
      <w:proofErr w:type="gramEnd"/>
      <w:r w:rsidR="00CF7A69" w:rsidRPr="00CA6180">
        <w:rPr>
          <w:rFonts w:asciiTheme="minorEastAsia" w:eastAsiaTheme="minorEastAsia" w:hAnsiTheme="minorEastAsia" w:hint="eastAsia"/>
          <w:sz w:val="24"/>
          <w:szCs w:val="24"/>
        </w:rPr>
        <w:t>教师共同</w:t>
      </w:r>
      <w:r w:rsidR="00B53FA6" w:rsidRPr="00CA6180">
        <w:rPr>
          <w:rFonts w:asciiTheme="minorEastAsia" w:eastAsiaTheme="minorEastAsia" w:hAnsiTheme="minorEastAsia" w:hint="eastAsia"/>
          <w:sz w:val="24"/>
          <w:szCs w:val="24"/>
        </w:rPr>
        <w:t>开展科研攻关的战斗力。海归</w:t>
      </w:r>
      <w:r w:rsidRPr="00CA6180">
        <w:rPr>
          <w:rFonts w:asciiTheme="minorEastAsia" w:eastAsiaTheme="minorEastAsia" w:hAnsiTheme="minorEastAsia" w:hint="eastAsia"/>
          <w:sz w:val="24"/>
          <w:szCs w:val="24"/>
        </w:rPr>
        <w:t>高层次人才</w:t>
      </w:r>
      <w:r w:rsidR="00CF7A69" w:rsidRPr="00CA6180">
        <w:rPr>
          <w:rFonts w:asciiTheme="minorEastAsia" w:eastAsiaTheme="minorEastAsia" w:hAnsiTheme="minorEastAsia" w:hint="eastAsia"/>
          <w:sz w:val="24"/>
          <w:szCs w:val="24"/>
        </w:rPr>
        <w:t>进入国内高校之后</w:t>
      </w:r>
      <w:r w:rsidRPr="00CA6180">
        <w:rPr>
          <w:rFonts w:asciiTheme="minorEastAsia" w:eastAsiaTheme="minorEastAsia" w:hAnsiTheme="minorEastAsia" w:hint="eastAsia"/>
          <w:sz w:val="24"/>
          <w:szCs w:val="24"/>
        </w:rPr>
        <w:t>，需要在一个较长的时期内持续开展科研攻关、学科建设、人才培养、队伍建设等各项工作，这些工作能够不断取得新的成效和更高成就，并进而推动学校发展和办学质量不断提升，是</w:t>
      </w:r>
      <w:r w:rsidR="00CF7A69" w:rsidRPr="00CA6180">
        <w:rPr>
          <w:rFonts w:asciiTheme="minorEastAsia" w:eastAsiaTheme="minorEastAsia" w:hAnsiTheme="minorEastAsia" w:hint="eastAsia"/>
          <w:sz w:val="24"/>
          <w:szCs w:val="24"/>
        </w:rPr>
        <w:t>高校开展</w:t>
      </w:r>
      <w:r w:rsidR="00B53FA6" w:rsidRPr="00CA6180">
        <w:rPr>
          <w:rFonts w:asciiTheme="minorEastAsia" w:eastAsiaTheme="minorEastAsia" w:hAnsiTheme="minorEastAsia" w:hint="eastAsia"/>
          <w:sz w:val="24"/>
          <w:szCs w:val="24"/>
        </w:rPr>
        <w:t>海归</w:t>
      </w:r>
      <w:r w:rsidRPr="00CA6180">
        <w:rPr>
          <w:rFonts w:asciiTheme="minorEastAsia" w:eastAsiaTheme="minorEastAsia" w:hAnsiTheme="minorEastAsia" w:hint="eastAsia"/>
          <w:sz w:val="24"/>
          <w:szCs w:val="24"/>
        </w:rPr>
        <w:t>高层次人才</w:t>
      </w:r>
      <w:r w:rsidR="00CF7A69" w:rsidRPr="00CA6180">
        <w:rPr>
          <w:rFonts w:asciiTheme="minorEastAsia" w:eastAsiaTheme="minorEastAsia" w:hAnsiTheme="minorEastAsia" w:hint="eastAsia"/>
          <w:sz w:val="24"/>
          <w:szCs w:val="24"/>
        </w:rPr>
        <w:t>队伍建设的长远目标。这些目标的取得，都必须以一个心齐气顺的</w:t>
      </w:r>
      <w:r w:rsidRPr="00CA6180">
        <w:rPr>
          <w:rFonts w:asciiTheme="minorEastAsia" w:eastAsiaTheme="minorEastAsia" w:hAnsiTheme="minorEastAsia" w:hint="eastAsia"/>
          <w:sz w:val="24"/>
          <w:szCs w:val="24"/>
        </w:rPr>
        <w:t>氛围作为保障。在这方面，高校工会工作对于鼓舞人心、稳定人心、温暖人心、凝聚人</w:t>
      </w:r>
      <w:r w:rsidR="00B53FA6" w:rsidRPr="00CA6180">
        <w:rPr>
          <w:rFonts w:asciiTheme="minorEastAsia" w:eastAsiaTheme="minorEastAsia" w:hAnsiTheme="minorEastAsia" w:hint="eastAsia"/>
          <w:sz w:val="24"/>
          <w:szCs w:val="24"/>
        </w:rPr>
        <w:t>心的作用非常重要。工会组织开展健康有益、丰富多彩的校园活动，给海</w:t>
      </w:r>
      <w:proofErr w:type="gramStart"/>
      <w:r w:rsidR="00B53FA6" w:rsidRPr="00CA6180">
        <w:rPr>
          <w:rFonts w:asciiTheme="minorEastAsia" w:eastAsiaTheme="minorEastAsia" w:hAnsiTheme="minorEastAsia" w:hint="eastAsia"/>
          <w:sz w:val="24"/>
          <w:szCs w:val="24"/>
        </w:rPr>
        <w:t>归</w:t>
      </w:r>
      <w:r w:rsidRPr="00CA6180">
        <w:rPr>
          <w:rFonts w:asciiTheme="minorEastAsia" w:eastAsiaTheme="minorEastAsia" w:hAnsiTheme="minorEastAsia" w:hint="eastAsia"/>
          <w:sz w:val="24"/>
          <w:szCs w:val="24"/>
        </w:rPr>
        <w:t>人才</w:t>
      </w:r>
      <w:proofErr w:type="gramEnd"/>
      <w:r w:rsidRPr="00CA6180">
        <w:rPr>
          <w:rFonts w:asciiTheme="minorEastAsia" w:eastAsiaTheme="minorEastAsia" w:hAnsiTheme="minorEastAsia" w:hint="eastAsia"/>
          <w:sz w:val="24"/>
          <w:szCs w:val="24"/>
        </w:rPr>
        <w:t>和</w:t>
      </w:r>
      <w:r w:rsidR="00B53FA6" w:rsidRPr="00CA6180">
        <w:rPr>
          <w:rFonts w:asciiTheme="minorEastAsia" w:eastAsiaTheme="minorEastAsia" w:hAnsiTheme="minorEastAsia" w:hint="eastAsia"/>
          <w:sz w:val="24"/>
          <w:szCs w:val="24"/>
        </w:rPr>
        <w:t>教职工们的文化生活的需求以满足，通过这些积极健康的活动，可以让海</w:t>
      </w:r>
      <w:proofErr w:type="gramStart"/>
      <w:r w:rsidR="00B53FA6" w:rsidRPr="00CA6180">
        <w:rPr>
          <w:rFonts w:asciiTheme="minorEastAsia" w:eastAsiaTheme="minorEastAsia" w:hAnsiTheme="minorEastAsia" w:hint="eastAsia"/>
          <w:sz w:val="24"/>
          <w:szCs w:val="24"/>
        </w:rPr>
        <w:t>归</w:t>
      </w:r>
      <w:r w:rsidRPr="00CA6180">
        <w:rPr>
          <w:rFonts w:asciiTheme="minorEastAsia" w:eastAsiaTheme="minorEastAsia" w:hAnsiTheme="minorEastAsia" w:hint="eastAsia"/>
          <w:sz w:val="24"/>
          <w:szCs w:val="24"/>
        </w:rPr>
        <w:t>人才</w:t>
      </w:r>
      <w:proofErr w:type="gramEnd"/>
      <w:r w:rsidRPr="00CA6180">
        <w:rPr>
          <w:rFonts w:asciiTheme="minorEastAsia" w:eastAsiaTheme="minorEastAsia" w:hAnsiTheme="minorEastAsia" w:hint="eastAsia"/>
          <w:sz w:val="24"/>
          <w:szCs w:val="24"/>
        </w:rPr>
        <w:t>与其他教职工有一个加深彼此了解的平台，增进友谊和</w:t>
      </w:r>
      <w:r w:rsidR="00B53FA6" w:rsidRPr="00CA6180">
        <w:rPr>
          <w:rFonts w:asciiTheme="minorEastAsia" w:eastAsiaTheme="minorEastAsia" w:hAnsiTheme="minorEastAsia" w:hint="eastAsia"/>
          <w:sz w:val="24"/>
          <w:szCs w:val="24"/>
        </w:rPr>
        <w:t>感情，使海归</w:t>
      </w:r>
      <w:r w:rsidR="00CF7A69" w:rsidRPr="00CA6180">
        <w:rPr>
          <w:rFonts w:asciiTheme="minorEastAsia" w:eastAsiaTheme="minorEastAsia" w:hAnsiTheme="minorEastAsia" w:hint="eastAsia"/>
          <w:sz w:val="24"/>
          <w:szCs w:val="24"/>
        </w:rPr>
        <w:t>融入到教职工群体之中去，彼此</w:t>
      </w:r>
      <w:r w:rsidRPr="00CA6180">
        <w:rPr>
          <w:rFonts w:asciiTheme="minorEastAsia" w:eastAsiaTheme="minorEastAsia" w:hAnsiTheme="minorEastAsia" w:hint="eastAsia"/>
          <w:sz w:val="24"/>
          <w:szCs w:val="24"/>
        </w:rPr>
        <w:t>之间更加相互理解、相互信任，在工作的过程中也能够配合得更加的默契，对于集中</w:t>
      </w:r>
      <w:r w:rsidR="00CF7A69" w:rsidRPr="00CA6180">
        <w:rPr>
          <w:rFonts w:asciiTheme="minorEastAsia" w:eastAsiaTheme="minorEastAsia" w:hAnsiTheme="minorEastAsia" w:hint="eastAsia"/>
          <w:sz w:val="24"/>
          <w:szCs w:val="24"/>
        </w:rPr>
        <w:t>全体教职工</w:t>
      </w:r>
      <w:r w:rsidRPr="00CA6180">
        <w:rPr>
          <w:rFonts w:asciiTheme="minorEastAsia" w:eastAsiaTheme="minorEastAsia" w:hAnsiTheme="minorEastAsia" w:hint="eastAsia"/>
          <w:sz w:val="24"/>
          <w:szCs w:val="24"/>
        </w:rPr>
        <w:t>的力量，针对世界科学前沿和国家重大需求开展大型科研项目攻关，有着重要的促进作用。</w:t>
      </w:r>
    </w:p>
    <w:p w:rsidR="0055304D" w:rsidRPr="00CA6180" w:rsidRDefault="00B53FA6" w:rsidP="0055304D">
      <w:pPr>
        <w:pStyle w:val="a4"/>
        <w:spacing w:line="360" w:lineRule="auto"/>
        <w:ind w:firstLineChars="200" w:firstLine="480"/>
        <w:contextualSpacing/>
        <w:rPr>
          <w:rFonts w:asciiTheme="minorEastAsia" w:eastAsiaTheme="minorEastAsia" w:hAnsiTheme="minorEastAsia"/>
          <w:sz w:val="24"/>
          <w:szCs w:val="24"/>
        </w:rPr>
      </w:pPr>
      <w:r w:rsidRPr="00CA6180">
        <w:rPr>
          <w:rFonts w:asciiTheme="minorEastAsia" w:eastAsiaTheme="minorEastAsia" w:hAnsiTheme="minorEastAsia" w:hint="eastAsia"/>
          <w:sz w:val="24"/>
          <w:szCs w:val="24"/>
        </w:rPr>
        <w:t>最后，高校工会满腔热忱地做好海</w:t>
      </w:r>
      <w:proofErr w:type="gramStart"/>
      <w:r w:rsidRPr="00CA6180">
        <w:rPr>
          <w:rFonts w:asciiTheme="minorEastAsia" w:eastAsiaTheme="minorEastAsia" w:hAnsiTheme="minorEastAsia" w:hint="eastAsia"/>
          <w:sz w:val="24"/>
          <w:szCs w:val="24"/>
        </w:rPr>
        <w:t>归</w:t>
      </w:r>
      <w:r w:rsidR="0055304D" w:rsidRPr="00CA6180">
        <w:rPr>
          <w:rFonts w:asciiTheme="minorEastAsia" w:eastAsiaTheme="minorEastAsia" w:hAnsiTheme="minorEastAsia" w:hint="eastAsia"/>
          <w:sz w:val="24"/>
          <w:szCs w:val="24"/>
        </w:rPr>
        <w:t>人才</w:t>
      </w:r>
      <w:proofErr w:type="gramEnd"/>
      <w:r w:rsidR="0055304D" w:rsidRPr="00CA6180">
        <w:rPr>
          <w:rFonts w:asciiTheme="minorEastAsia" w:eastAsiaTheme="minorEastAsia" w:hAnsiTheme="minorEastAsia" w:hint="eastAsia"/>
          <w:sz w:val="24"/>
          <w:szCs w:val="24"/>
        </w:rPr>
        <w:t>的生活福利与保障工作，千方百计</w:t>
      </w:r>
      <w:r w:rsidRPr="00CA6180">
        <w:rPr>
          <w:rFonts w:asciiTheme="minorEastAsia" w:eastAsiaTheme="minorEastAsia" w:hAnsiTheme="minorEastAsia" w:hint="eastAsia"/>
          <w:sz w:val="24"/>
          <w:szCs w:val="24"/>
        </w:rPr>
        <w:t>地为他们排忧解难办实事，让他们安心工作和学习，解除后顾之忧。对海</w:t>
      </w:r>
      <w:proofErr w:type="gramStart"/>
      <w:r w:rsidRPr="00CA6180">
        <w:rPr>
          <w:rFonts w:asciiTheme="minorEastAsia" w:eastAsiaTheme="minorEastAsia" w:hAnsiTheme="minorEastAsia" w:hint="eastAsia"/>
          <w:sz w:val="24"/>
          <w:szCs w:val="24"/>
        </w:rPr>
        <w:t>归</w:t>
      </w:r>
      <w:r w:rsidR="0055304D" w:rsidRPr="00CA6180">
        <w:rPr>
          <w:rFonts w:asciiTheme="minorEastAsia" w:eastAsiaTheme="minorEastAsia" w:hAnsiTheme="minorEastAsia" w:hint="eastAsia"/>
          <w:sz w:val="24"/>
          <w:szCs w:val="24"/>
        </w:rPr>
        <w:t>人才</w:t>
      </w:r>
      <w:proofErr w:type="gramEnd"/>
      <w:r w:rsidR="0055304D" w:rsidRPr="00CA6180">
        <w:rPr>
          <w:rFonts w:asciiTheme="minorEastAsia" w:eastAsiaTheme="minorEastAsia" w:hAnsiTheme="minorEastAsia" w:hint="eastAsia"/>
          <w:sz w:val="24"/>
          <w:szCs w:val="24"/>
        </w:rPr>
        <w:t>来说，初来乍到，可能收入还没拿到，就</w:t>
      </w:r>
      <w:proofErr w:type="gramStart"/>
      <w:r w:rsidR="0055304D" w:rsidRPr="00CA6180">
        <w:rPr>
          <w:rFonts w:asciiTheme="minorEastAsia" w:eastAsiaTheme="minorEastAsia" w:hAnsiTheme="minorEastAsia" w:hint="eastAsia"/>
          <w:sz w:val="24"/>
          <w:szCs w:val="24"/>
        </w:rPr>
        <w:t>先面临</w:t>
      </w:r>
      <w:proofErr w:type="gramEnd"/>
      <w:r w:rsidR="0055304D" w:rsidRPr="00CA6180">
        <w:rPr>
          <w:rFonts w:asciiTheme="minorEastAsia" w:eastAsiaTheme="minorEastAsia" w:hAnsiTheme="minorEastAsia" w:hint="eastAsia"/>
          <w:sz w:val="24"/>
          <w:szCs w:val="24"/>
        </w:rPr>
        <w:t>“吃”、“住”、“行”的现实生活</w:t>
      </w:r>
      <w:r w:rsidRPr="00CA6180">
        <w:rPr>
          <w:rFonts w:asciiTheme="minorEastAsia" w:eastAsiaTheme="minorEastAsia" w:hAnsiTheme="minorEastAsia" w:hint="eastAsia"/>
          <w:sz w:val="24"/>
          <w:szCs w:val="24"/>
        </w:rPr>
        <w:t>问题，特别是随着房价持续攀升，一些地段几年来翻了好几番，即便是海归</w:t>
      </w:r>
      <w:r w:rsidR="0055304D" w:rsidRPr="00CA6180">
        <w:rPr>
          <w:rFonts w:asciiTheme="minorEastAsia" w:eastAsiaTheme="minorEastAsia" w:hAnsiTheme="minorEastAsia" w:hint="eastAsia"/>
          <w:sz w:val="24"/>
          <w:szCs w:val="24"/>
        </w:rPr>
        <w:t>高层次人才，也经常处于“望楼兴叹”的窘境；此外，还有诸如家</w:t>
      </w:r>
      <w:r w:rsidRPr="00CA6180">
        <w:rPr>
          <w:rFonts w:asciiTheme="minorEastAsia" w:eastAsiaTheme="minorEastAsia" w:hAnsiTheme="minorEastAsia" w:hint="eastAsia"/>
          <w:sz w:val="24"/>
          <w:szCs w:val="24"/>
        </w:rPr>
        <w:t>属安置问题、子女入学问题，等等，也常常成为海</w:t>
      </w:r>
      <w:proofErr w:type="gramStart"/>
      <w:r w:rsidRPr="00CA6180">
        <w:rPr>
          <w:rFonts w:asciiTheme="minorEastAsia" w:eastAsiaTheme="minorEastAsia" w:hAnsiTheme="minorEastAsia" w:hint="eastAsia"/>
          <w:sz w:val="24"/>
          <w:szCs w:val="24"/>
        </w:rPr>
        <w:t>归</w:t>
      </w:r>
      <w:r w:rsidR="0055304D" w:rsidRPr="00CA6180">
        <w:rPr>
          <w:rFonts w:asciiTheme="minorEastAsia" w:eastAsiaTheme="minorEastAsia" w:hAnsiTheme="minorEastAsia" w:hint="eastAsia"/>
          <w:sz w:val="24"/>
          <w:szCs w:val="24"/>
        </w:rPr>
        <w:t>人才</w:t>
      </w:r>
      <w:proofErr w:type="gramEnd"/>
      <w:r w:rsidR="0055304D" w:rsidRPr="00CA6180">
        <w:rPr>
          <w:rFonts w:asciiTheme="minorEastAsia" w:eastAsiaTheme="minorEastAsia" w:hAnsiTheme="minorEastAsia" w:hint="eastAsia"/>
          <w:sz w:val="24"/>
          <w:szCs w:val="24"/>
        </w:rPr>
        <w:t>的“心病”。在这方面，学校工会主动关怀，设身处地为他们着想，帮助他们与学校各个部门沟通协调，解决实际困难，比如协调争取地方经济适用房、帮助联系周边中小学等，在缓解</w:t>
      </w:r>
      <w:r w:rsidRPr="00CA6180">
        <w:rPr>
          <w:rFonts w:asciiTheme="minorEastAsia" w:eastAsiaTheme="minorEastAsia" w:hAnsiTheme="minorEastAsia" w:hint="eastAsia"/>
          <w:sz w:val="24"/>
          <w:szCs w:val="24"/>
        </w:rPr>
        <w:t>他们困难的同时，使他们感受到组织的温暖；同时，工会积极做好吸收海</w:t>
      </w:r>
      <w:proofErr w:type="gramStart"/>
      <w:r w:rsidRPr="00CA6180">
        <w:rPr>
          <w:rFonts w:asciiTheme="minorEastAsia" w:eastAsiaTheme="minorEastAsia" w:hAnsiTheme="minorEastAsia" w:hint="eastAsia"/>
          <w:sz w:val="24"/>
          <w:szCs w:val="24"/>
        </w:rPr>
        <w:t>归</w:t>
      </w:r>
      <w:r w:rsidR="0055304D" w:rsidRPr="00CA6180">
        <w:rPr>
          <w:rFonts w:asciiTheme="minorEastAsia" w:eastAsiaTheme="minorEastAsia" w:hAnsiTheme="minorEastAsia" w:hint="eastAsia"/>
          <w:sz w:val="24"/>
          <w:szCs w:val="24"/>
        </w:rPr>
        <w:t>人才</w:t>
      </w:r>
      <w:proofErr w:type="gramEnd"/>
      <w:r w:rsidR="0055304D" w:rsidRPr="00CA6180">
        <w:rPr>
          <w:rFonts w:asciiTheme="minorEastAsia" w:eastAsiaTheme="minorEastAsia" w:hAnsiTheme="minorEastAsia" w:hint="eastAsia"/>
          <w:sz w:val="24"/>
          <w:szCs w:val="24"/>
        </w:rPr>
        <w:t>成为工会会员工作，当好他们的“娘家人”和“教师之友”，让他们在工会大家庭中找到自己的位置，进而产生对学校的归属感和深刻的依附感，更加珍惜自己的事业和岗位，逐步形成学校改革发展做出贡献的强大精神动力。</w:t>
      </w:r>
    </w:p>
    <w:p w:rsidR="0055304D" w:rsidRPr="00CA6180" w:rsidRDefault="0055304D" w:rsidP="0055304D">
      <w:pPr>
        <w:pStyle w:val="a4"/>
        <w:spacing w:line="360" w:lineRule="auto"/>
        <w:ind w:firstLineChars="200" w:firstLine="480"/>
        <w:contextualSpacing/>
        <w:rPr>
          <w:rFonts w:asciiTheme="minorEastAsia" w:eastAsiaTheme="minorEastAsia" w:hAnsiTheme="minorEastAsia"/>
          <w:sz w:val="24"/>
          <w:szCs w:val="24"/>
        </w:rPr>
      </w:pPr>
    </w:p>
    <w:p w:rsidR="00CB7F8F" w:rsidRPr="00CA6180" w:rsidRDefault="00CF7A69" w:rsidP="00090227">
      <w:pPr>
        <w:autoSpaceDE w:val="0"/>
        <w:autoSpaceDN w:val="0"/>
        <w:adjustRightInd w:val="0"/>
        <w:spacing w:line="360" w:lineRule="auto"/>
        <w:ind w:firstLineChars="200" w:firstLine="482"/>
        <w:contextualSpacing/>
        <w:jc w:val="left"/>
        <w:outlineLvl w:val="1"/>
        <w:rPr>
          <w:rFonts w:asciiTheme="minorEastAsia" w:hAnsiTheme="minorEastAsia" w:cs="Times New Roman"/>
          <w:b/>
          <w:kern w:val="0"/>
          <w:sz w:val="24"/>
          <w:szCs w:val="24"/>
        </w:rPr>
      </w:pPr>
      <w:bookmarkStart w:id="46" w:name="_Toc470159514"/>
      <w:r w:rsidRPr="00CA6180">
        <w:rPr>
          <w:rFonts w:asciiTheme="minorEastAsia" w:hAnsiTheme="minorEastAsia" w:cs="Times New Roman" w:hint="eastAsia"/>
          <w:b/>
          <w:kern w:val="0"/>
          <w:sz w:val="24"/>
          <w:szCs w:val="24"/>
        </w:rPr>
        <w:t>二</w:t>
      </w:r>
      <w:r w:rsidR="00090227" w:rsidRPr="00CA6180">
        <w:rPr>
          <w:rFonts w:asciiTheme="minorEastAsia" w:hAnsiTheme="minorEastAsia" w:cs="Times New Roman" w:hint="eastAsia"/>
          <w:b/>
          <w:kern w:val="0"/>
          <w:sz w:val="24"/>
          <w:szCs w:val="24"/>
        </w:rPr>
        <w:t>、</w:t>
      </w:r>
      <w:r w:rsidR="001E585B" w:rsidRPr="00CA6180">
        <w:rPr>
          <w:rFonts w:asciiTheme="minorEastAsia" w:hAnsiTheme="minorEastAsia" w:cs="Times New Roman" w:hint="eastAsia"/>
          <w:b/>
          <w:kern w:val="0"/>
          <w:sz w:val="24"/>
          <w:szCs w:val="24"/>
        </w:rPr>
        <w:t>调研中发现</w:t>
      </w:r>
      <w:r w:rsidR="00090227" w:rsidRPr="00CA6180">
        <w:rPr>
          <w:rFonts w:asciiTheme="minorEastAsia" w:hAnsiTheme="minorEastAsia" w:cs="Times New Roman" w:hint="eastAsia"/>
          <w:b/>
          <w:kern w:val="0"/>
          <w:sz w:val="24"/>
          <w:szCs w:val="24"/>
        </w:rPr>
        <w:t>的问题</w:t>
      </w:r>
      <w:r w:rsidRPr="00CA6180">
        <w:rPr>
          <w:rFonts w:asciiTheme="minorEastAsia" w:hAnsiTheme="minorEastAsia" w:cs="Times New Roman" w:hint="eastAsia"/>
          <w:b/>
          <w:kern w:val="0"/>
          <w:sz w:val="24"/>
          <w:szCs w:val="24"/>
        </w:rPr>
        <w:t>和</w:t>
      </w:r>
      <w:r w:rsidR="002F66A0" w:rsidRPr="00CA6180">
        <w:rPr>
          <w:rFonts w:asciiTheme="minorEastAsia" w:hAnsiTheme="minorEastAsia" w:cs="Times New Roman" w:hint="eastAsia"/>
          <w:b/>
          <w:kern w:val="0"/>
          <w:sz w:val="24"/>
          <w:szCs w:val="24"/>
        </w:rPr>
        <w:t>工作建议</w:t>
      </w:r>
      <w:bookmarkEnd w:id="46"/>
    </w:p>
    <w:p w:rsidR="000A0F11" w:rsidRPr="00CA6180" w:rsidRDefault="000A0F11" w:rsidP="00090227">
      <w:pPr>
        <w:pStyle w:val="a4"/>
        <w:spacing w:line="360" w:lineRule="auto"/>
        <w:ind w:firstLineChars="200" w:firstLine="480"/>
        <w:contextualSpacing/>
        <w:rPr>
          <w:rFonts w:asciiTheme="minorEastAsia" w:hAnsiTheme="minorEastAsia"/>
          <w:sz w:val="24"/>
          <w:szCs w:val="24"/>
        </w:rPr>
      </w:pPr>
      <w:r w:rsidRPr="00CA6180">
        <w:rPr>
          <w:rFonts w:asciiTheme="minorEastAsia" w:hAnsiTheme="minorEastAsia" w:hint="eastAsia"/>
          <w:sz w:val="24"/>
          <w:szCs w:val="24"/>
        </w:rPr>
        <w:t>在研究中，课题组发现各高校的校、院领导对海外引进人才的总体评价都很</w:t>
      </w:r>
      <w:r w:rsidRPr="00CA6180">
        <w:rPr>
          <w:rFonts w:asciiTheme="minorEastAsia" w:hAnsiTheme="minorEastAsia" w:hint="eastAsia"/>
          <w:sz w:val="24"/>
          <w:szCs w:val="24"/>
        </w:rPr>
        <w:lastRenderedPageBreak/>
        <w:t>高，无论是在基金、重大项目、各类人才计划中，海外引进人才都占了很高的比例，在日常的教学、管理、合作交流等方面，海外引进人才也都发挥着显著的作用；海外引进人才对上海的人才环境和人才政策也表示比较满意，不少受访者都认为上海是海外华人华侨选择回国的首选，对上海的文化氛围、文明程度、社会管理都给予比较高的认可，对于千人计划、上海市的人才引进计划和高校的引才力度较为满意。同时，也存在几个几方面的问题：</w:t>
      </w:r>
    </w:p>
    <w:p w:rsidR="00090227" w:rsidRPr="00CA6180" w:rsidRDefault="001E585B"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第一，</w:t>
      </w:r>
      <w:r w:rsidR="00090227" w:rsidRPr="00CA6180">
        <w:rPr>
          <w:rFonts w:asciiTheme="minorEastAsia" w:eastAsiaTheme="minorEastAsia" w:hAnsiTheme="minorEastAsia" w:hint="eastAsia"/>
          <w:b/>
          <w:sz w:val="24"/>
          <w:szCs w:val="24"/>
        </w:rPr>
        <w:t>多头管理，人才引进</w:t>
      </w:r>
      <w:proofErr w:type="gramStart"/>
      <w:r w:rsidR="00090227" w:rsidRPr="00CA6180">
        <w:rPr>
          <w:rFonts w:asciiTheme="minorEastAsia" w:eastAsiaTheme="minorEastAsia" w:hAnsiTheme="minorEastAsia" w:hint="eastAsia"/>
          <w:b/>
          <w:sz w:val="24"/>
          <w:szCs w:val="24"/>
        </w:rPr>
        <w:t>呈运动</w:t>
      </w:r>
      <w:proofErr w:type="gramEnd"/>
      <w:r w:rsidR="00090227" w:rsidRPr="00CA6180">
        <w:rPr>
          <w:rFonts w:asciiTheme="minorEastAsia" w:eastAsiaTheme="minorEastAsia" w:hAnsiTheme="minorEastAsia" w:hint="eastAsia"/>
          <w:b/>
          <w:sz w:val="24"/>
          <w:szCs w:val="24"/>
        </w:rPr>
        <w:t>化现象</w:t>
      </w:r>
      <w:r w:rsidRPr="00CA6180">
        <w:rPr>
          <w:rFonts w:asciiTheme="minorEastAsia" w:eastAsiaTheme="minorEastAsia" w:hAnsiTheme="minorEastAsia" w:hint="eastAsia"/>
          <w:b/>
          <w:sz w:val="24"/>
          <w:szCs w:val="24"/>
        </w:rPr>
        <w:t>。</w:t>
      </w:r>
      <w:r w:rsidR="00090227" w:rsidRPr="00CA6180">
        <w:rPr>
          <w:rFonts w:asciiTheme="minorEastAsia" w:eastAsiaTheme="minorEastAsia" w:hAnsiTheme="minorEastAsia" w:hint="eastAsia"/>
          <w:sz w:val="24"/>
          <w:szCs w:val="24"/>
        </w:rPr>
        <w:t>目前国家、地方、高校都非常重视海外人才引进工作，以上海一地为例，高校引进海外人才的渠道就有：国家千人、青年千人、上海市千人、上海市青年千人等，还有学校层面的引进计划，渠道多、投入大。这一方面创造了良好的引才环境，另一方面也产生资源配置不平衡、低效等问题。学校为了争取政府更多的资源投入，一定程度上出现了追求海外引进人才的数字竞赛。引才工作的运动化造成了一些政策措施的随意性较大，有的新政策缺乏对老政策衔接、过渡的审慎考虑。如针对某项计划引进的人才，薪酬待遇与其他时期或者同一时期其他项目引进人才差异较大，从而造成在同一个单位、同一年、甚至同一个专业的专家学者，由于引进时间不同、项目不同，待遇截然不同，影响了人才的工作积极性。</w:t>
      </w:r>
    </w:p>
    <w:p w:rsidR="00090227" w:rsidRPr="00CA6180" w:rsidRDefault="001E585B"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第二，</w:t>
      </w:r>
      <w:r w:rsidR="00090227" w:rsidRPr="00CA6180">
        <w:rPr>
          <w:rFonts w:asciiTheme="minorEastAsia" w:eastAsiaTheme="minorEastAsia" w:hAnsiTheme="minorEastAsia" w:hint="eastAsia"/>
          <w:b/>
          <w:sz w:val="24"/>
          <w:szCs w:val="24"/>
        </w:rPr>
        <w:t>谋划团队意识不足，引进人才呈碎片化发展</w:t>
      </w:r>
      <w:r w:rsidRPr="00CA6180">
        <w:rPr>
          <w:rFonts w:asciiTheme="minorEastAsia" w:eastAsiaTheme="minorEastAsia" w:hAnsiTheme="minorEastAsia" w:hint="eastAsia"/>
          <w:b/>
          <w:sz w:val="24"/>
          <w:szCs w:val="24"/>
        </w:rPr>
        <w:t>。</w:t>
      </w:r>
      <w:r w:rsidR="00090227" w:rsidRPr="00CA6180">
        <w:rPr>
          <w:rFonts w:asciiTheme="minorEastAsia" w:eastAsiaTheme="minorEastAsia" w:hAnsiTheme="minorEastAsia" w:hint="eastAsia"/>
          <w:sz w:val="24"/>
          <w:szCs w:val="24"/>
        </w:rPr>
        <w:t>目前政府和高校开展引进海外高层次人才的工作，更多注重的是人才个体的引进，对</w:t>
      </w:r>
      <w:r w:rsidR="000A0F11" w:rsidRPr="00CA6180">
        <w:rPr>
          <w:rFonts w:asciiTheme="minorEastAsia" w:eastAsiaTheme="minorEastAsia" w:hAnsiTheme="minorEastAsia" w:hint="eastAsia"/>
          <w:sz w:val="24"/>
          <w:szCs w:val="24"/>
        </w:rPr>
        <w:t>学科和科研发展的</w:t>
      </w:r>
      <w:r w:rsidR="00090227" w:rsidRPr="00CA6180">
        <w:rPr>
          <w:rFonts w:asciiTheme="minorEastAsia" w:eastAsiaTheme="minorEastAsia" w:hAnsiTheme="minorEastAsia" w:hint="eastAsia"/>
          <w:sz w:val="24"/>
          <w:szCs w:val="24"/>
        </w:rPr>
        <w:t>谋划</w:t>
      </w:r>
      <w:r w:rsidR="000A0F11" w:rsidRPr="00CA6180">
        <w:rPr>
          <w:rFonts w:asciiTheme="minorEastAsia" w:eastAsiaTheme="minorEastAsia" w:hAnsiTheme="minorEastAsia" w:hint="eastAsia"/>
          <w:sz w:val="24"/>
          <w:szCs w:val="24"/>
        </w:rPr>
        <w:t>布局</w:t>
      </w:r>
      <w:r w:rsidR="00090227" w:rsidRPr="00CA6180">
        <w:rPr>
          <w:rFonts w:asciiTheme="minorEastAsia" w:eastAsiaTheme="minorEastAsia" w:hAnsiTheme="minorEastAsia" w:hint="eastAsia"/>
          <w:sz w:val="24"/>
          <w:szCs w:val="24"/>
        </w:rPr>
        <w:t>不够，缺乏系统性思考，引进人才</w:t>
      </w:r>
      <w:r w:rsidR="000A0F11" w:rsidRPr="00CA6180">
        <w:rPr>
          <w:rFonts w:asciiTheme="minorEastAsia" w:eastAsiaTheme="minorEastAsia" w:hAnsiTheme="minorEastAsia" w:hint="eastAsia"/>
          <w:sz w:val="24"/>
          <w:szCs w:val="24"/>
        </w:rPr>
        <w:t>过程中</w:t>
      </w:r>
      <w:r w:rsidR="00090227" w:rsidRPr="00CA6180">
        <w:rPr>
          <w:rFonts w:asciiTheme="minorEastAsia" w:eastAsiaTheme="minorEastAsia" w:hAnsiTheme="minorEastAsia" w:hint="eastAsia"/>
          <w:sz w:val="24"/>
          <w:szCs w:val="24"/>
        </w:rPr>
        <w:t>对学科和科研发展缺少全局性的带动和辐射效应。有些高校引进人才时缺少对自身发展需求和学科建设目标的考虑，引进的人才或多于实际需求，或学科分布过散，各个点上都有，形不成有效合力，出现碎片化发展的现象。对于海外人才引进工作，缺乏长效稳定的工作机制和工作队伍，不利于选才用才，甚至造成可钻空子的漏洞。</w:t>
      </w:r>
    </w:p>
    <w:p w:rsidR="00090227" w:rsidRPr="00CA6180" w:rsidRDefault="001E585B"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第三，</w:t>
      </w:r>
      <w:r w:rsidR="00090227" w:rsidRPr="00CA6180">
        <w:rPr>
          <w:rFonts w:asciiTheme="minorEastAsia" w:eastAsiaTheme="minorEastAsia" w:hAnsiTheme="minorEastAsia" w:hint="eastAsia"/>
          <w:b/>
          <w:sz w:val="24"/>
          <w:szCs w:val="24"/>
        </w:rPr>
        <w:t>高校管理制度不够健全</w:t>
      </w:r>
      <w:r w:rsidRPr="00CA6180">
        <w:rPr>
          <w:rFonts w:asciiTheme="minorEastAsia" w:eastAsiaTheme="minorEastAsia" w:hAnsiTheme="minorEastAsia" w:hint="eastAsia"/>
          <w:b/>
          <w:sz w:val="24"/>
          <w:szCs w:val="24"/>
        </w:rPr>
        <w:t>。</w:t>
      </w:r>
      <w:r w:rsidR="00090227" w:rsidRPr="00CA6180">
        <w:rPr>
          <w:rFonts w:asciiTheme="minorEastAsia" w:eastAsiaTheme="minorEastAsia" w:hAnsiTheme="minorEastAsia" w:hint="eastAsia"/>
          <w:sz w:val="24"/>
          <w:szCs w:val="24"/>
        </w:rPr>
        <w:t>在行政管理体制上，目前我国大学的行政管理和资源分配方式</w:t>
      </w:r>
      <w:r w:rsidR="000A0F11" w:rsidRPr="00CA6180">
        <w:rPr>
          <w:rFonts w:asciiTheme="minorEastAsia" w:eastAsiaTheme="minorEastAsia" w:hAnsiTheme="minorEastAsia" w:hint="eastAsia"/>
          <w:sz w:val="24"/>
          <w:szCs w:val="24"/>
        </w:rPr>
        <w:t>，</w:t>
      </w:r>
      <w:r w:rsidR="00090227" w:rsidRPr="00CA6180">
        <w:rPr>
          <w:rFonts w:asciiTheme="minorEastAsia" w:eastAsiaTheme="minorEastAsia" w:hAnsiTheme="minorEastAsia" w:hint="eastAsia"/>
          <w:sz w:val="24"/>
          <w:szCs w:val="24"/>
        </w:rPr>
        <w:t>一定程度上影响了</w:t>
      </w:r>
      <w:r w:rsidR="000A0F11" w:rsidRPr="00CA6180">
        <w:rPr>
          <w:rFonts w:asciiTheme="minorEastAsia" w:eastAsiaTheme="minorEastAsia" w:hAnsiTheme="minorEastAsia" w:hint="eastAsia"/>
          <w:sz w:val="24"/>
          <w:szCs w:val="24"/>
        </w:rPr>
        <w:t>海归高层次人才以学科和科研团队的形式做出重大贡献</w:t>
      </w:r>
      <w:r w:rsidR="00090227" w:rsidRPr="00CA6180">
        <w:rPr>
          <w:rFonts w:asciiTheme="minorEastAsia" w:eastAsiaTheme="minorEastAsia" w:hAnsiTheme="minorEastAsia" w:hint="eastAsia"/>
          <w:sz w:val="24"/>
          <w:szCs w:val="24"/>
        </w:rPr>
        <w:t>。围绕面向国家战略需求开展的重大项目攻关，通常需要多个领域的专家组建大团队合作进行，而在实际工作中，由于</w:t>
      </w:r>
      <w:r w:rsidR="000A0F11" w:rsidRPr="00CA6180">
        <w:rPr>
          <w:rFonts w:asciiTheme="minorEastAsia" w:eastAsiaTheme="minorEastAsia" w:hAnsiTheme="minorEastAsia" w:hint="eastAsia"/>
          <w:sz w:val="24"/>
          <w:szCs w:val="24"/>
        </w:rPr>
        <w:t>大学现在的院、系、所管理体系上的“行政壁垒”，海</w:t>
      </w:r>
      <w:proofErr w:type="gramStart"/>
      <w:r w:rsidR="000A0F11" w:rsidRPr="00CA6180">
        <w:rPr>
          <w:rFonts w:asciiTheme="minorEastAsia" w:eastAsiaTheme="minorEastAsia" w:hAnsiTheme="minorEastAsia" w:hint="eastAsia"/>
          <w:sz w:val="24"/>
          <w:szCs w:val="24"/>
        </w:rPr>
        <w:t>归人才</w:t>
      </w:r>
      <w:proofErr w:type="gramEnd"/>
      <w:r w:rsidR="000A0F11" w:rsidRPr="00CA6180">
        <w:rPr>
          <w:rFonts w:asciiTheme="minorEastAsia" w:eastAsiaTheme="minorEastAsia" w:hAnsiTheme="minorEastAsia" w:hint="eastAsia"/>
          <w:sz w:val="24"/>
          <w:szCs w:val="24"/>
        </w:rPr>
        <w:t>在归国初期，往往很难构建学科</w:t>
      </w:r>
      <w:r w:rsidR="00780C3B" w:rsidRPr="00CA6180">
        <w:rPr>
          <w:rFonts w:asciiTheme="minorEastAsia" w:eastAsiaTheme="minorEastAsia" w:hAnsiTheme="minorEastAsia" w:hint="eastAsia"/>
          <w:sz w:val="24"/>
          <w:szCs w:val="24"/>
        </w:rPr>
        <w:t>和科研</w:t>
      </w:r>
      <w:r w:rsidR="000A0F11" w:rsidRPr="00CA6180">
        <w:rPr>
          <w:rFonts w:asciiTheme="minorEastAsia" w:eastAsiaTheme="minorEastAsia" w:hAnsiTheme="minorEastAsia" w:hint="eastAsia"/>
          <w:sz w:val="24"/>
          <w:szCs w:val="24"/>
        </w:rPr>
        <w:t>团队，仍</w:t>
      </w:r>
      <w:r w:rsidR="00090227" w:rsidRPr="00CA6180">
        <w:rPr>
          <w:rFonts w:asciiTheme="minorEastAsia" w:eastAsiaTheme="minorEastAsia" w:hAnsiTheme="minorEastAsia" w:hint="eastAsia"/>
          <w:sz w:val="24"/>
          <w:szCs w:val="24"/>
        </w:rPr>
        <w:t>以独立开展研究为主，</w:t>
      </w:r>
      <w:r w:rsidR="000A0F11" w:rsidRPr="00CA6180">
        <w:rPr>
          <w:rFonts w:asciiTheme="minorEastAsia" w:eastAsiaTheme="minorEastAsia" w:hAnsiTheme="minorEastAsia" w:hint="eastAsia"/>
          <w:sz w:val="24"/>
          <w:szCs w:val="24"/>
        </w:rPr>
        <w:t>使得引进人才难以在</w:t>
      </w:r>
      <w:r w:rsidR="00090227" w:rsidRPr="00CA6180">
        <w:rPr>
          <w:rFonts w:asciiTheme="minorEastAsia" w:eastAsiaTheme="minorEastAsia" w:hAnsiTheme="minorEastAsia" w:hint="eastAsia"/>
          <w:sz w:val="24"/>
          <w:szCs w:val="24"/>
        </w:rPr>
        <w:t>团队中发挥引领作用。此外，高校</w:t>
      </w:r>
      <w:r w:rsidR="00090227" w:rsidRPr="00CA6180">
        <w:rPr>
          <w:rFonts w:asciiTheme="minorEastAsia" w:eastAsiaTheme="minorEastAsia" w:hAnsiTheme="minorEastAsia" w:hint="eastAsia"/>
          <w:sz w:val="24"/>
          <w:szCs w:val="24"/>
        </w:rPr>
        <w:lastRenderedPageBreak/>
        <w:t>行政效率低、服务保障不到位，容易造成海外引进人才</w:t>
      </w:r>
      <w:r w:rsidR="00780C3B" w:rsidRPr="00CA6180">
        <w:rPr>
          <w:rFonts w:asciiTheme="minorEastAsia" w:eastAsiaTheme="minorEastAsia" w:hAnsiTheme="minorEastAsia" w:hint="eastAsia"/>
          <w:sz w:val="24"/>
          <w:szCs w:val="24"/>
        </w:rPr>
        <w:t>融入国内环境的</w:t>
      </w:r>
      <w:r w:rsidR="00090227" w:rsidRPr="00CA6180">
        <w:rPr>
          <w:rFonts w:asciiTheme="minorEastAsia" w:eastAsiaTheme="minorEastAsia" w:hAnsiTheme="minorEastAsia" w:hint="eastAsia"/>
          <w:sz w:val="24"/>
          <w:szCs w:val="24"/>
        </w:rPr>
        <w:t>周期偏长。海</w:t>
      </w:r>
      <w:proofErr w:type="gramStart"/>
      <w:r w:rsidR="00090227" w:rsidRPr="00CA6180">
        <w:rPr>
          <w:rFonts w:asciiTheme="minorEastAsia" w:eastAsiaTheme="minorEastAsia" w:hAnsiTheme="minorEastAsia" w:hint="eastAsia"/>
          <w:sz w:val="24"/>
          <w:szCs w:val="24"/>
        </w:rPr>
        <w:t>归人才</w:t>
      </w:r>
      <w:proofErr w:type="gramEnd"/>
      <w:r w:rsidR="00090227" w:rsidRPr="00CA6180">
        <w:rPr>
          <w:rFonts w:asciiTheme="minorEastAsia" w:eastAsiaTheme="minorEastAsia" w:hAnsiTheme="minorEastAsia" w:hint="eastAsia"/>
          <w:sz w:val="24"/>
          <w:szCs w:val="24"/>
        </w:rPr>
        <w:t>需要花费大量的时间来处理回国初期各项琐碎的事务，实验室装修、设备购置等事务占用了大量时间精力，</w:t>
      </w:r>
      <w:r w:rsidR="00E8190E" w:rsidRPr="00CA6180">
        <w:rPr>
          <w:rFonts w:asciiTheme="minorEastAsia" w:eastAsiaTheme="minorEastAsia" w:hAnsiTheme="minorEastAsia" w:hint="eastAsia"/>
          <w:sz w:val="24"/>
          <w:szCs w:val="24"/>
        </w:rPr>
        <w:t>真正能够静下心来做出成绩</w:t>
      </w:r>
      <w:r w:rsidR="00090227" w:rsidRPr="00CA6180">
        <w:rPr>
          <w:rFonts w:asciiTheme="minorEastAsia" w:eastAsiaTheme="minorEastAsia" w:hAnsiTheme="minorEastAsia" w:hint="eastAsia"/>
          <w:sz w:val="24"/>
          <w:szCs w:val="24"/>
        </w:rPr>
        <w:t>快则一两年，慢则三四年，特别是一些硬件要求高、资金需求大的</w:t>
      </w:r>
      <w:r w:rsidR="00E8190E" w:rsidRPr="00CA6180">
        <w:rPr>
          <w:rFonts w:asciiTheme="minorEastAsia" w:eastAsiaTheme="minorEastAsia" w:hAnsiTheme="minorEastAsia" w:hint="eastAsia"/>
          <w:sz w:val="24"/>
          <w:szCs w:val="24"/>
        </w:rPr>
        <w:t>学科和科研项目</w:t>
      </w:r>
      <w:r w:rsidR="00090227" w:rsidRPr="00CA6180">
        <w:rPr>
          <w:rFonts w:asciiTheme="minorEastAsia" w:eastAsiaTheme="minorEastAsia" w:hAnsiTheme="minorEastAsia" w:hint="eastAsia"/>
          <w:sz w:val="24"/>
          <w:szCs w:val="24"/>
        </w:rPr>
        <w:t>，面临的困难更大。多位教授提及，回国的前两年都在忙于各</w:t>
      </w:r>
      <w:proofErr w:type="gramStart"/>
      <w:r w:rsidR="00090227" w:rsidRPr="00CA6180">
        <w:rPr>
          <w:rFonts w:asciiTheme="minorEastAsia" w:eastAsiaTheme="minorEastAsia" w:hAnsiTheme="minorEastAsia" w:hint="eastAsia"/>
          <w:sz w:val="24"/>
          <w:szCs w:val="24"/>
        </w:rPr>
        <w:t>类启动</w:t>
      </w:r>
      <w:proofErr w:type="gramEnd"/>
      <w:r w:rsidR="00090227" w:rsidRPr="00CA6180">
        <w:rPr>
          <w:rFonts w:asciiTheme="minorEastAsia" w:eastAsiaTheme="minorEastAsia" w:hAnsiTheme="minorEastAsia" w:hint="eastAsia"/>
          <w:sz w:val="24"/>
          <w:szCs w:val="24"/>
        </w:rPr>
        <w:t>工作，两三年后发现自己已经落后于国际前沿了，国际同行也产生了高端人才进入中国后有“学术空档期”的误解，对国内高校进一步吸引海外高层次人才产生了负面影响。</w:t>
      </w:r>
    </w:p>
    <w:p w:rsidR="00090227" w:rsidRPr="00CA6180" w:rsidRDefault="001E585B"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第四，</w:t>
      </w:r>
      <w:r w:rsidR="00090227" w:rsidRPr="00CA6180">
        <w:rPr>
          <w:rFonts w:asciiTheme="minorEastAsia" w:eastAsiaTheme="minorEastAsia" w:hAnsiTheme="minorEastAsia" w:hint="eastAsia"/>
          <w:b/>
          <w:sz w:val="24"/>
          <w:szCs w:val="24"/>
        </w:rPr>
        <w:t>科研制度环境有待完善</w:t>
      </w:r>
      <w:r w:rsidRPr="00CA6180">
        <w:rPr>
          <w:rFonts w:asciiTheme="minorEastAsia" w:eastAsiaTheme="minorEastAsia" w:hAnsiTheme="minorEastAsia" w:hint="eastAsia"/>
          <w:b/>
          <w:sz w:val="24"/>
          <w:szCs w:val="24"/>
        </w:rPr>
        <w:t>。</w:t>
      </w:r>
      <w:r w:rsidR="00090227" w:rsidRPr="00CA6180">
        <w:rPr>
          <w:rFonts w:asciiTheme="minorEastAsia" w:eastAsiaTheme="minorEastAsia" w:hAnsiTheme="minorEastAsia" w:hint="eastAsia"/>
          <w:sz w:val="24"/>
          <w:szCs w:val="24"/>
        </w:rPr>
        <w:t>在考核评价机制上，重经费、重项目的评价体系，使得海外引进人才在</w:t>
      </w:r>
      <w:r w:rsidR="00E8190E" w:rsidRPr="00CA6180">
        <w:rPr>
          <w:rFonts w:asciiTheme="minorEastAsia" w:eastAsiaTheme="minorEastAsia" w:hAnsiTheme="minorEastAsia" w:hint="eastAsia"/>
          <w:sz w:val="24"/>
          <w:szCs w:val="24"/>
        </w:rPr>
        <w:t>工作</w:t>
      </w:r>
      <w:r w:rsidR="00090227" w:rsidRPr="00CA6180">
        <w:rPr>
          <w:rFonts w:asciiTheme="minorEastAsia" w:eastAsiaTheme="minorEastAsia" w:hAnsiTheme="minorEastAsia" w:hint="eastAsia"/>
          <w:sz w:val="24"/>
          <w:szCs w:val="24"/>
        </w:rPr>
        <w:t>中，经常面对争取项目、争取经费的压力，由于原先与国内联系较少而困难重重。一些归国学者反映，回国初期不断忙着参加各种论坛和学术会议，让自己尽快融入国内的学术圈，否则很难开展项目申请，影响了潜心研究的精力。对青年人才而言，由于国内的晋升评价体系与聘期考核直接挂钩，有的青年学者不得不放弃自己最有兴趣的研究而转投经费主导的项目研究，一定程度上抑制了科研的创造力。在科研经费管理上，目前</w:t>
      </w:r>
      <w:r w:rsidR="00E8190E" w:rsidRPr="00CA6180">
        <w:rPr>
          <w:rFonts w:asciiTheme="minorEastAsia" w:eastAsiaTheme="minorEastAsia" w:hAnsiTheme="minorEastAsia" w:hint="eastAsia"/>
          <w:sz w:val="24"/>
          <w:szCs w:val="24"/>
        </w:rPr>
        <w:t>国家和上海市出台了一系列为科研经费使用“松绑”的政策，</w:t>
      </w:r>
      <w:r w:rsidRPr="00CA6180">
        <w:rPr>
          <w:rFonts w:asciiTheme="minorEastAsia" w:eastAsiaTheme="minorEastAsia" w:hAnsiTheme="minorEastAsia" w:hint="eastAsia"/>
          <w:sz w:val="24"/>
          <w:szCs w:val="24"/>
        </w:rPr>
        <w:t>就</w:t>
      </w:r>
      <w:r w:rsidR="00E8190E" w:rsidRPr="00CA6180">
        <w:rPr>
          <w:rFonts w:asciiTheme="minorEastAsia" w:eastAsiaTheme="minorEastAsia" w:hAnsiTheme="minorEastAsia" w:hint="eastAsia"/>
          <w:sz w:val="24"/>
          <w:szCs w:val="24"/>
        </w:rPr>
        <w:t>在本课题研究开展期间，教育部公布了《高等学校“十三五”科学和技术发展规划》</w:t>
      </w:r>
      <w:r w:rsidRPr="00CA6180">
        <w:rPr>
          <w:rFonts w:asciiTheme="minorEastAsia" w:eastAsiaTheme="minorEastAsia" w:hAnsiTheme="minorEastAsia" w:hint="eastAsia"/>
          <w:sz w:val="24"/>
          <w:szCs w:val="24"/>
        </w:rPr>
        <w:t>，提出要“</w:t>
      </w:r>
      <w:r w:rsidR="00E8190E" w:rsidRPr="00CA6180">
        <w:rPr>
          <w:rFonts w:asciiTheme="minorEastAsia" w:eastAsiaTheme="minorEastAsia" w:hAnsiTheme="minorEastAsia" w:hint="eastAsia"/>
          <w:sz w:val="24"/>
          <w:szCs w:val="24"/>
        </w:rPr>
        <w:t>推进高校研究人员聘用制度改革，不断完善对高校科技创新的补偿机制</w:t>
      </w:r>
      <w:r w:rsidRPr="00CA6180">
        <w:rPr>
          <w:rFonts w:asciiTheme="minorEastAsia" w:eastAsiaTheme="minorEastAsia" w:hAnsiTheme="minorEastAsia" w:hint="eastAsia"/>
          <w:sz w:val="24"/>
          <w:szCs w:val="24"/>
        </w:rPr>
        <w:t>”</w:t>
      </w:r>
      <w:r w:rsidR="00E8190E" w:rsidRPr="00CA6180">
        <w:rPr>
          <w:rFonts w:asciiTheme="minorEastAsia" w:eastAsiaTheme="minorEastAsia" w:hAnsiTheme="minorEastAsia" w:hint="eastAsia"/>
          <w:sz w:val="24"/>
          <w:szCs w:val="24"/>
        </w:rPr>
        <w:t>。但是</w:t>
      </w:r>
      <w:r w:rsidRPr="00CA6180">
        <w:rPr>
          <w:rFonts w:asciiTheme="minorEastAsia" w:eastAsiaTheme="minorEastAsia" w:hAnsiTheme="minorEastAsia" w:hint="eastAsia"/>
          <w:sz w:val="24"/>
          <w:szCs w:val="24"/>
        </w:rPr>
        <w:t>总体上，国内高校科研间接成本补偿机制还有待进一步完善，</w:t>
      </w:r>
      <w:r w:rsidR="00090227" w:rsidRPr="00CA6180">
        <w:rPr>
          <w:rFonts w:asciiTheme="minorEastAsia" w:eastAsiaTheme="minorEastAsia" w:hAnsiTheme="minorEastAsia" w:hint="eastAsia"/>
          <w:sz w:val="24"/>
          <w:szCs w:val="24"/>
        </w:rPr>
        <w:t>高校</w:t>
      </w:r>
      <w:r w:rsidR="00E8190E" w:rsidRPr="00CA6180">
        <w:rPr>
          <w:rFonts w:asciiTheme="minorEastAsia" w:eastAsiaTheme="minorEastAsia" w:hAnsiTheme="minorEastAsia" w:hint="eastAsia"/>
          <w:sz w:val="24"/>
          <w:szCs w:val="24"/>
        </w:rPr>
        <w:t>内部的管理还未及时跟进</w:t>
      </w:r>
      <w:r w:rsidRPr="00CA6180">
        <w:rPr>
          <w:rFonts w:asciiTheme="minorEastAsia" w:eastAsiaTheme="minorEastAsia" w:hAnsiTheme="minorEastAsia" w:hint="eastAsia"/>
          <w:sz w:val="24"/>
          <w:szCs w:val="24"/>
        </w:rPr>
        <w:t>，</w:t>
      </w:r>
      <w:r w:rsidR="00090227" w:rsidRPr="00CA6180">
        <w:rPr>
          <w:rFonts w:asciiTheme="minorEastAsia" w:eastAsiaTheme="minorEastAsia" w:hAnsiTheme="minorEastAsia" w:hint="eastAsia"/>
          <w:sz w:val="24"/>
          <w:szCs w:val="24"/>
        </w:rPr>
        <w:t>影响了</w:t>
      </w:r>
      <w:r w:rsidRPr="00CA6180">
        <w:rPr>
          <w:rFonts w:asciiTheme="minorEastAsia" w:eastAsiaTheme="minorEastAsia" w:hAnsiTheme="minorEastAsia" w:hint="eastAsia"/>
          <w:sz w:val="24"/>
          <w:szCs w:val="24"/>
        </w:rPr>
        <w:t>海归高层次人才发挥更大作用</w:t>
      </w:r>
      <w:r w:rsidR="00090227" w:rsidRPr="00CA6180">
        <w:rPr>
          <w:rFonts w:asciiTheme="minorEastAsia" w:eastAsiaTheme="minorEastAsia" w:hAnsiTheme="minorEastAsia" w:hint="eastAsia"/>
          <w:sz w:val="24"/>
          <w:szCs w:val="24"/>
        </w:rPr>
        <w:t>。在国外很多大学，科研经费都可以支持科研团队在全球招聘招收短期专职的研究人员费用，如博士后、高访学者等，这种灵活性较高的团队建设比现有的与人事关系捆绑的团队建设更加有效率。</w:t>
      </w:r>
    </w:p>
    <w:p w:rsidR="00090227" w:rsidRPr="00CA6180" w:rsidRDefault="001E585B" w:rsidP="00090227">
      <w:pPr>
        <w:pStyle w:val="a4"/>
        <w:spacing w:line="360" w:lineRule="auto"/>
        <w:ind w:firstLineChars="200" w:firstLine="480"/>
        <w:contextualSpacing/>
        <w:rPr>
          <w:rFonts w:asciiTheme="minorEastAsia" w:eastAsiaTheme="minorEastAsia" w:hAnsiTheme="minorEastAsia"/>
          <w:sz w:val="24"/>
          <w:szCs w:val="24"/>
        </w:rPr>
      </w:pPr>
      <w:r w:rsidRPr="00CA6180">
        <w:rPr>
          <w:rFonts w:asciiTheme="minorEastAsia" w:eastAsiaTheme="minorEastAsia" w:hAnsiTheme="minorEastAsia" w:hint="eastAsia"/>
          <w:sz w:val="24"/>
          <w:szCs w:val="24"/>
        </w:rPr>
        <w:t>对于课题调研中发现的上述问题，课题组经过认真研究</w:t>
      </w:r>
      <w:r w:rsidR="00090227" w:rsidRPr="00CA6180">
        <w:rPr>
          <w:rFonts w:asciiTheme="minorEastAsia" w:eastAsiaTheme="minorEastAsia" w:hAnsiTheme="minorEastAsia" w:hint="eastAsia"/>
          <w:sz w:val="24"/>
          <w:szCs w:val="24"/>
        </w:rPr>
        <w:t>，认为当前国内高校做好</w:t>
      </w:r>
      <w:r w:rsidRPr="00CA6180">
        <w:rPr>
          <w:rFonts w:asciiTheme="minorEastAsia" w:eastAsiaTheme="minorEastAsia" w:hAnsiTheme="minorEastAsia" w:hint="eastAsia"/>
          <w:sz w:val="24"/>
          <w:szCs w:val="24"/>
        </w:rPr>
        <w:t>海</w:t>
      </w:r>
      <w:proofErr w:type="gramStart"/>
      <w:r w:rsidRPr="00CA6180">
        <w:rPr>
          <w:rFonts w:asciiTheme="minorEastAsia" w:eastAsiaTheme="minorEastAsia" w:hAnsiTheme="minorEastAsia" w:hint="eastAsia"/>
          <w:sz w:val="24"/>
          <w:szCs w:val="24"/>
        </w:rPr>
        <w:t>归人才</w:t>
      </w:r>
      <w:proofErr w:type="gramEnd"/>
      <w:r w:rsidRPr="00CA6180">
        <w:rPr>
          <w:rFonts w:asciiTheme="minorEastAsia" w:eastAsiaTheme="minorEastAsia" w:hAnsiTheme="minorEastAsia" w:hint="eastAsia"/>
          <w:sz w:val="24"/>
          <w:szCs w:val="24"/>
        </w:rPr>
        <w:t>引进工作</w:t>
      </w:r>
      <w:r w:rsidR="00090227" w:rsidRPr="00CA6180">
        <w:rPr>
          <w:rFonts w:asciiTheme="minorEastAsia" w:eastAsiaTheme="minorEastAsia" w:hAnsiTheme="minorEastAsia" w:hint="eastAsia"/>
          <w:sz w:val="24"/>
          <w:szCs w:val="24"/>
        </w:rPr>
        <w:t>，需要处理好几对关系：</w:t>
      </w:r>
    </w:p>
    <w:p w:rsidR="00090227" w:rsidRPr="00CA6180" w:rsidRDefault="00090227"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一是要处理好国际学术前沿和国家战略需求的关系。</w:t>
      </w:r>
      <w:r w:rsidR="001E585B" w:rsidRPr="00CA6180">
        <w:rPr>
          <w:rFonts w:asciiTheme="minorEastAsia" w:eastAsiaTheme="minorEastAsia" w:hAnsiTheme="minorEastAsia" w:hint="eastAsia"/>
          <w:sz w:val="24"/>
          <w:szCs w:val="24"/>
        </w:rPr>
        <w:t>高校从</w:t>
      </w:r>
      <w:r w:rsidRPr="00CA6180">
        <w:rPr>
          <w:rFonts w:asciiTheme="minorEastAsia" w:eastAsiaTheme="minorEastAsia" w:hAnsiTheme="minorEastAsia" w:hint="eastAsia"/>
          <w:sz w:val="24"/>
          <w:szCs w:val="24"/>
        </w:rPr>
        <w:t>海外引进人才，一方面要考虑当前国际学科发展的前沿领域，引进的人才要具有国际前沿的水平，在世界科学发展探索做出代表性成就；另一方面也要充分考虑与国家当前发展战略需求相适应，要能够胜任大团队、大项目建设攻关的领军人物，能够为国家发展做出不可替代的重要贡献。</w:t>
      </w:r>
    </w:p>
    <w:p w:rsidR="00090227" w:rsidRPr="00CA6180" w:rsidRDefault="00090227"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二是要处理好“先归国”和“后归国”的关系。</w:t>
      </w:r>
      <w:r w:rsidRPr="00CA6180">
        <w:rPr>
          <w:rFonts w:asciiTheme="minorEastAsia" w:eastAsiaTheme="minorEastAsia" w:hAnsiTheme="minorEastAsia" w:hint="eastAsia"/>
          <w:sz w:val="24"/>
          <w:szCs w:val="24"/>
        </w:rPr>
        <w:t>有的海外归国人才回来的时</w:t>
      </w:r>
      <w:r w:rsidRPr="00CA6180">
        <w:rPr>
          <w:rFonts w:asciiTheme="minorEastAsia" w:eastAsiaTheme="minorEastAsia" w:hAnsiTheme="minorEastAsia" w:hint="eastAsia"/>
          <w:sz w:val="24"/>
          <w:szCs w:val="24"/>
        </w:rPr>
        <w:lastRenderedPageBreak/>
        <w:t>间比较早，虽然当时学校也给了高于其他教师的资助，也做出了比较重要的贡献，但多年来待遇上升较慢，对比现在新引进人才的待遇，会产生不公</w:t>
      </w:r>
      <w:r w:rsidR="00B53FA6" w:rsidRPr="00CA6180">
        <w:rPr>
          <w:rFonts w:asciiTheme="minorEastAsia" w:eastAsiaTheme="minorEastAsia" w:hAnsiTheme="minorEastAsia" w:hint="eastAsia"/>
          <w:sz w:val="24"/>
          <w:szCs w:val="24"/>
        </w:rPr>
        <w:t>平的感觉。调研中，不少海</w:t>
      </w:r>
      <w:proofErr w:type="gramStart"/>
      <w:r w:rsidR="00B53FA6" w:rsidRPr="00CA6180">
        <w:rPr>
          <w:rFonts w:asciiTheme="minorEastAsia" w:eastAsiaTheme="minorEastAsia" w:hAnsiTheme="minorEastAsia" w:hint="eastAsia"/>
          <w:sz w:val="24"/>
          <w:szCs w:val="24"/>
        </w:rPr>
        <w:t>归</w:t>
      </w:r>
      <w:r w:rsidRPr="00CA6180">
        <w:rPr>
          <w:rFonts w:asciiTheme="minorEastAsia" w:eastAsiaTheme="minorEastAsia" w:hAnsiTheme="minorEastAsia" w:hint="eastAsia"/>
          <w:sz w:val="24"/>
          <w:szCs w:val="24"/>
        </w:rPr>
        <w:t>人才</w:t>
      </w:r>
      <w:proofErr w:type="gramEnd"/>
      <w:r w:rsidRPr="00CA6180">
        <w:rPr>
          <w:rFonts w:asciiTheme="minorEastAsia" w:eastAsiaTheme="minorEastAsia" w:hAnsiTheme="minorEastAsia" w:hint="eastAsia"/>
          <w:sz w:val="24"/>
          <w:szCs w:val="24"/>
        </w:rPr>
        <w:t>都希望政策要有连续性、一贯性，在推出新政策的时候，要充分考虑老的政策和“老人”的情况，更不能简单否定老政策。</w:t>
      </w:r>
    </w:p>
    <w:p w:rsidR="00090227" w:rsidRPr="00CA6180" w:rsidRDefault="00090227"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三是要处理好留学归国教师队伍与本土教师队伍的关系。</w:t>
      </w:r>
      <w:r w:rsidR="00B53FA6" w:rsidRPr="00CA6180">
        <w:rPr>
          <w:rFonts w:asciiTheme="minorEastAsia" w:eastAsiaTheme="minorEastAsia" w:hAnsiTheme="minorEastAsia" w:hint="eastAsia"/>
          <w:sz w:val="24"/>
          <w:szCs w:val="24"/>
        </w:rPr>
        <w:t>与海</w:t>
      </w:r>
      <w:proofErr w:type="gramStart"/>
      <w:r w:rsidR="00B53FA6" w:rsidRPr="00CA6180">
        <w:rPr>
          <w:rFonts w:asciiTheme="minorEastAsia" w:eastAsiaTheme="minorEastAsia" w:hAnsiTheme="minorEastAsia" w:hint="eastAsia"/>
          <w:sz w:val="24"/>
          <w:szCs w:val="24"/>
        </w:rPr>
        <w:t>归人才</w:t>
      </w:r>
      <w:proofErr w:type="gramEnd"/>
      <w:r w:rsidRPr="00CA6180">
        <w:rPr>
          <w:rFonts w:asciiTheme="minorEastAsia" w:eastAsiaTheme="minorEastAsia" w:hAnsiTheme="minorEastAsia" w:hint="eastAsia"/>
          <w:sz w:val="24"/>
          <w:szCs w:val="24"/>
        </w:rPr>
        <w:t>的高待遇相比，本土教师在心理上容易产生较大落差。调研中，许多教师表示，自己也很能理解国家、地方、学校为了吸引海外人才采取的举措，但也希望能出台鼓励本土人才的政策，提供公平竞争的环境，避免打击本土人才的积极性。</w:t>
      </w:r>
    </w:p>
    <w:p w:rsidR="00090227" w:rsidRPr="00CA6180" w:rsidRDefault="00090227" w:rsidP="00090227">
      <w:pPr>
        <w:pStyle w:val="a4"/>
        <w:spacing w:line="360" w:lineRule="auto"/>
        <w:ind w:firstLineChars="200" w:firstLine="482"/>
        <w:contextualSpacing/>
        <w:rPr>
          <w:rFonts w:asciiTheme="minorEastAsia" w:eastAsiaTheme="minorEastAsia" w:hAnsiTheme="minorEastAsia"/>
          <w:sz w:val="24"/>
          <w:szCs w:val="24"/>
        </w:rPr>
      </w:pPr>
      <w:r w:rsidRPr="00CA6180">
        <w:rPr>
          <w:rFonts w:asciiTheme="minorEastAsia" w:eastAsiaTheme="minorEastAsia" w:hAnsiTheme="minorEastAsia" w:hint="eastAsia"/>
          <w:b/>
          <w:sz w:val="24"/>
          <w:szCs w:val="24"/>
        </w:rPr>
        <w:t>四是要处理好长期和短期的关系。</w:t>
      </w:r>
      <w:r w:rsidRPr="00CA6180">
        <w:rPr>
          <w:rFonts w:asciiTheme="minorEastAsia" w:eastAsiaTheme="minorEastAsia" w:hAnsiTheme="minorEastAsia" w:hint="eastAsia"/>
          <w:sz w:val="24"/>
          <w:szCs w:val="24"/>
        </w:rPr>
        <w:t>海外人才引进作为高校人才战略的重要举措，需要建立一套长效工作机制。短期内，我们通过大量资源投入、政策支持，产生了较大的拉动效应，吸引大批高层次人才回国任职。但从长期看，引进海外人才要作为一项常态化、经常性工作，要科学规划并建立完整的人才引进工作机制，建立引才效果评估体系。同时，要通过构建合理的薪酬结构、优质的服务保障、良好的学术环境、积极进取的团队氛围，发展吸引人才的多方面条件，形成人才引进的良性循环体系。</w:t>
      </w:r>
    </w:p>
    <w:p w:rsidR="00090227" w:rsidRPr="00CA6180" w:rsidRDefault="00245380" w:rsidP="00090227">
      <w:pPr>
        <w:spacing w:line="360" w:lineRule="auto"/>
        <w:ind w:firstLineChars="200" w:firstLine="480"/>
        <w:contextualSpacing/>
        <w:rPr>
          <w:rFonts w:asciiTheme="minorEastAsia" w:hAnsiTheme="minorEastAsia"/>
          <w:sz w:val="24"/>
          <w:szCs w:val="24"/>
        </w:rPr>
      </w:pPr>
      <w:r w:rsidRPr="00CA6180">
        <w:rPr>
          <w:rFonts w:asciiTheme="minorEastAsia" w:hAnsiTheme="minorEastAsia" w:cs="Times New Roman" w:hint="eastAsia"/>
          <w:sz w:val="24"/>
          <w:szCs w:val="24"/>
        </w:rPr>
        <w:t>总的来说</w:t>
      </w:r>
      <w:r w:rsidR="002F66A0" w:rsidRPr="00CA6180">
        <w:rPr>
          <w:rFonts w:asciiTheme="minorEastAsia" w:hAnsiTheme="minorEastAsia" w:cs="Times New Roman" w:hint="eastAsia"/>
          <w:sz w:val="24"/>
          <w:szCs w:val="24"/>
        </w:rPr>
        <w:t>，</w:t>
      </w:r>
      <w:r w:rsidR="00090227" w:rsidRPr="00CA6180">
        <w:rPr>
          <w:rFonts w:asciiTheme="minorEastAsia" w:hAnsiTheme="minorEastAsia" w:hint="eastAsia"/>
          <w:sz w:val="24"/>
          <w:szCs w:val="24"/>
        </w:rPr>
        <w:t>教育系统人才队伍建设问题具有其独特的复杂性，很多问题的破解</w:t>
      </w:r>
      <w:r w:rsidR="002F66A0" w:rsidRPr="00CA6180">
        <w:rPr>
          <w:rFonts w:asciiTheme="minorEastAsia" w:hAnsiTheme="minorEastAsia" w:hint="eastAsia"/>
          <w:sz w:val="24"/>
          <w:szCs w:val="24"/>
        </w:rPr>
        <w:t>，</w:t>
      </w:r>
      <w:r w:rsidR="00090227" w:rsidRPr="00CA6180">
        <w:rPr>
          <w:rFonts w:asciiTheme="minorEastAsia" w:hAnsiTheme="minorEastAsia" w:hint="eastAsia"/>
          <w:sz w:val="24"/>
          <w:szCs w:val="24"/>
        </w:rPr>
        <w:t>需要</w:t>
      </w:r>
      <w:r w:rsidR="002F66A0" w:rsidRPr="00CA6180">
        <w:rPr>
          <w:rFonts w:asciiTheme="minorEastAsia" w:hAnsiTheme="minorEastAsia" w:hint="eastAsia"/>
          <w:sz w:val="24"/>
          <w:szCs w:val="24"/>
        </w:rPr>
        <w:t>跳出学校看学校，促进</w:t>
      </w:r>
      <w:r w:rsidR="00090227" w:rsidRPr="00CA6180">
        <w:rPr>
          <w:rFonts w:asciiTheme="minorEastAsia" w:hAnsiTheme="minorEastAsia" w:hint="eastAsia"/>
          <w:sz w:val="24"/>
          <w:szCs w:val="24"/>
        </w:rPr>
        <w:t>教育系统内外协同，既需要国家相关部委的政策支持，也需要加强与上海市相关部门的沟通，汇聚各方力量，共同研究，推动改革。</w:t>
      </w:r>
      <w:r w:rsidRPr="00CA6180">
        <w:rPr>
          <w:rFonts w:asciiTheme="minorEastAsia" w:hAnsiTheme="minorEastAsia" w:hint="eastAsia"/>
          <w:sz w:val="24"/>
          <w:szCs w:val="24"/>
        </w:rPr>
        <w:t>同时</w:t>
      </w:r>
      <w:r w:rsidR="002F66A0" w:rsidRPr="00CA6180">
        <w:rPr>
          <w:rFonts w:asciiTheme="minorEastAsia" w:hAnsiTheme="minorEastAsia" w:hint="eastAsia"/>
          <w:sz w:val="24"/>
          <w:szCs w:val="24"/>
        </w:rPr>
        <w:t>，</w:t>
      </w:r>
      <w:r w:rsidR="00090227" w:rsidRPr="00CA6180">
        <w:rPr>
          <w:rFonts w:asciiTheme="minorEastAsia" w:hAnsiTheme="minorEastAsia" w:hint="eastAsia"/>
          <w:sz w:val="24"/>
          <w:szCs w:val="24"/>
        </w:rPr>
        <w:t>教育系统的教职工群体构成比较多元，任何政策的制定，都应当遵循分类指导的原则，不搞一刀切</w:t>
      </w:r>
      <w:r w:rsidR="002F66A0" w:rsidRPr="00CA6180">
        <w:rPr>
          <w:rFonts w:asciiTheme="minorEastAsia" w:hAnsiTheme="minorEastAsia" w:hint="eastAsia"/>
          <w:sz w:val="24"/>
          <w:szCs w:val="24"/>
        </w:rPr>
        <w:t>，在</w:t>
      </w:r>
      <w:r w:rsidR="00090227" w:rsidRPr="00CA6180">
        <w:rPr>
          <w:rFonts w:asciiTheme="minorEastAsia" w:hAnsiTheme="minorEastAsia" w:hint="eastAsia"/>
          <w:sz w:val="24"/>
          <w:szCs w:val="24"/>
        </w:rPr>
        <w:t>针对如何进一步促进海</w:t>
      </w:r>
      <w:proofErr w:type="gramStart"/>
      <w:r w:rsidR="00090227" w:rsidRPr="00CA6180">
        <w:rPr>
          <w:rFonts w:asciiTheme="minorEastAsia" w:hAnsiTheme="minorEastAsia" w:hint="eastAsia"/>
          <w:sz w:val="24"/>
          <w:szCs w:val="24"/>
        </w:rPr>
        <w:t>归人才</w:t>
      </w:r>
      <w:proofErr w:type="gramEnd"/>
      <w:r w:rsidR="00090227" w:rsidRPr="00CA6180">
        <w:rPr>
          <w:rFonts w:asciiTheme="minorEastAsia" w:hAnsiTheme="minorEastAsia" w:hint="eastAsia"/>
          <w:sz w:val="24"/>
          <w:szCs w:val="24"/>
        </w:rPr>
        <w:t>融入和发挥作用</w:t>
      </w:r>
      <w:r w:rsidR="002F66A0" w:rsidRPr="00CA6180">
        <w:rPr>
          <w:rFonts w:asciiTheme="minorEastAsia" w:hAnsiTheme="minorEastAsia" w:hint="eastAsia"/>
          <w:sz w:val="24"/>
          <w:szCs w:val="24"/>
        </w:rPr>
        <w:t>开展研究的同时，</w:t>
      </w:r>
      <w:r w:rsidR="00090227" w:rsidRPr="00CA6180">
        <w:rPr>
          <w:rFonts w:asciiTheme="minorEastAsia" w:hAnsiTheme="minorEastAsia" w:hint="eastAsia"/>
          <w:sz w:val="24"/>
          <w:szCs w:val="24"/>
        </w:rPr>
        <w:t>也应当重视处理</w:t>
      </w:r>
      <w:proofErr w:type="gramStart"/>
      <w:r w:rsidR="00090227" w:rsidRPr="00CA6180">
        <w:rPr>
          <w:rFonts w:asciiTheme="minorEastAsia" w:hAnsiTheme="minorEastAsia" w:hint="eastAsia"/>
          <w:sz w:val="24"/>
          <w:szCs w:val="24"/>
        </w:rPr>
        <w:t>好海归人才</w:t>
      </w:r>
      <w:proofErr w:type="gramEnd"/>
      <w:r w:rsidR="00090227" w:rsidRPr="00CA6180">
        <w:rPr>
          <w:rFonts w:asciiTheme="minorEastAsia" w:hAnsiTheme="minorEastAsia" w:hint="eastAsia"/>
          <w:sz w:val="24"/>
          <w:szCs w:val="24"/>
        </w:rPr>
        <w:t>与本土教师队伍之间的关系，倡导公平竞争、同台竞技，构建基于能力和贡献的高校人才评价体系，团结一切力量来加快建设一流大学。高校和工会组织在为海</w:t>
      </w:r>
      <w:proofErr w:type="gramStart"/>
      <w:r w:rsidR="00090227" w:rsidRPr="00CA6180">
        <w:rPr>
          <w:rFonts w:asciiTheme="minorEastAsia" w:hAnsiTheme="minorEastAsia" w:hint="eastAsia"/>
          <w:sz w:val="24"/>
          <w:szCs w:val="24"/>
        </w:rPr>
        <w:t>归人才</w:t>
      </w:r>
      <w:proofErr w:type="gramEnd"/>
      <w:r w:rsidR="00090227" w:rsidRPr="00CA6180">
        <w:rPr>
          <w:rFonts w:asciiTheme="minorEastAsia" w:hAnsiTheme="minorEastAsia" w:hint="eastAsia"/>
          <w:sz w:val="24"/>
          <w:szCs w:val="24"/>
        </w:rPr>
        <w:t>做好服务保障等各方面工作的同时，也要注意对原有教师主体队伍的关怀和鼓励，避免打击本土人才的积极性。</w:t>
      </w:r>
    </w:p>
    <w:p w:rsidR="00090227" w:rsidRPr="00CA6180" w:rsidRDefault="00090227" w:rsidP="002C3C27">
      <w:pPr>
        <w:spacing w:line="360" w:lineRule="auto"/>
        <w:contextualSpacing/>
        <w:rPr>
          <w:rFonts w:ascii="仿宋" w:eastAsia="仿宋" w:hAnsi="仿宋"/>
          <w:sz w:val="24"/>
          <w:szCs w:val="24"/>
        </w:rPr>
      </w:pPr>
    </w:p>
    <w:p w:rsidR="00830F88" w:rsidRPr="00CA6180" w:rsidRDefault="00830F88">
      <w:pPr>
        <w:widowControl/>
        <w:jc w:val="left"/>
        <w:rPr>
          <w:rFonts w:ascii="仿宋" w:eastAsia="仿宋" w:hAnsi="仿宋"/>
          <w:sz w:val="24"/>
          <w:szCs w:val="24"/>
        </w:rPr>
      </w:pPr>
      <w:r w:rsidRPr="00CA6180">
        <w:rPr>
          <w:rFonts w:ascii="仿宋" w:eastAsia="仿宋" w:hAnsi="仿宋"/>
          <w:sz w:val="24"/>
          <w:szCs w:val="24"/>
        </w:rPr>
        <w:br w:type="page"/>
      </w:r>
    </w:p>
    <w:p w:rsidR="00830F88" w:rsidRPr="00CA6180" w:rsidRDefault="00830F88" w:rsidP="00193144">
      <w:pPr>
        <w:contextualSpacing/>
        <w:outlineLvl w:val="0"/>
        <w:rPr>
          <w:rFonts w:asciiTheme="minorEastAsia" w:hAnsiTheme="minorEastAsia"/>
          <w:b/>
          <w:szCs w:val="24"/>
        </w:rPr>
      </w:pPr>
      <w:bookmarkStart w:id="47" w:name="_Toc470159515"/>
      <w:r w:rsidRPr="00CA6180">
        <w:rPr>
          <w:rFonts w:asciiTheme="minorEastAsia" w:hAnsiTheme="minorEastAsia" w:hint="eastAsia"/>
          <w:b/>
          <w:szCs w:val="24"/>
        </w:rPr>
        <w:lastRenderedPageBreak/>
        <w:t>参考文献</w:t>
      </w:r>
      <w:bookmarkEnd w:id="47"/>
    </w:p>
    <w:p w:rsidR="00E1339B" w:rsidRPr="00CA6180" w:rsidRDefault="00E1339B" w:rsidP="00E1339B">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shd w:val="clear" w:color="auto" w:fill="FFFFFF"/>
        </w:rPr>
        <w:t>习近平</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在欧美同学会成立</w:t>
      </w:r>
      <w:r w:rsidRPr="00CA6180">
        <w:rPr>
          <w:rFonts w:ascii="Times New Roman" w:hAnsi="Times New Roman" w:cs="Times New Roman"/>
          <w:szCs w:val="21"/>
          <w:shd w:val="clear" w:color="auto" w:fill="FFFFFF"/>
        </w:rPr>
        <w:t>100</w:t>
      </w:r>
      <w:r w:rsidRPr="00CA6180">
        <w:rPr>
          <w:rFonts w:ascii="Times New Roman" w:hAnsi="Times New Roman" w:cs="Times New Roman"/>
          <w:szCs w:val="21"/>
          <w:shd w:val="clear" w:color="auto" w:fill="FFFFFF"/>
        </w:rPr>
        <w:t>周年庆祝大会上的讲话</w:t>
      </w:r>
      <w:r w:rsidRPr="00CA6180">
        <w:rPr>
          <w:rFonts w:ascii="Times New Roman" w:hAnsi="Times New Roman" w:cs="Times New Roman"/>
          <w:szCs w:val="21"/>
          <w:shd w:val="clear" w:color="auto" w:fill="FFFFFF"/>
        </w:rPr>
        <w:t>[J].</w:t>
      </w:r>
      <w:r w:rsidRPr="00CA6180">
        <w:rPr>
          <w:rFonts w:ascii="Times New Roman" w:hAnsi="Times New Roman" w:cs="Times New Roman"/>
          <w:szCs w:val="21"/>
          <w:shd w:val="clear" w:color="auto" w:fill="FFFFFF"/>
        </w:rPr>
        <w:t>海归学人，</w:t>
      </w:r>
      <w:r w:rsidRPr="00CA6180">
        <w:rPr>
          <w:rFonts w:ascii="Times New Roman" w:hAnsi="Times New Roman" w:cs="Times New Roman"/>
          <w:szCs w:val="21"/>
          <w:shd w:val="clear" w:color="auto" w:fill="FFFFFF"/>
        </w:rPr>
        <w:t>2013</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6</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7.</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庄聪生</w:t>
      </w:r>
      <w:r w:rsidR="00E1339B" w:rsidRPr="00CA6180">
        <w:rPr>
          <w:rFonts w:ascii="Times New Roman" w:hAnsi="Times New Roman" w:cs="Times New Roman" w:hint="eastAsia"/>
          <w:szCs w:val="21"/>
        </w:rPr>
        <w:t>,</w:t>
      </w:r>
      <w:proofErr w:type="gramStart"/>
      <w:r w:rsidRPr="00CA6180">
        <w:rPr>
          <w:rFonts w:ascii="Times New Roman" w:hAnsi="Times New Roman" w:cs="Times New Roman"/>
          <w:szCs w:val="21"/>
        </w:rPr>
        <w:t>张献生</w:t>
      </w:r>
      <w:proofErr w:type="gramEnd"/>
      <w:r w:rsidRPr="00CA6180">
        <w:rPr>
          <w:rFonts w:ascii="Times New Roman" w:hAnsi="Times New Roman" w:cs="Times New Roman"/>
          <w:szCs w:val="21"/>
        </w:rPr>
        <w:t>.</w:t>
      </w:r>
      <w:r w:rsidRPr="00CA6180">
        <w:rPr>
          <w:rFonts w:ascii="Times New Roman" w:hAnsi="Times New Roman" w:cs="Times New Roman"/>
          <w:szCs w:val="21"/>
        </w:rPr>
        <w:t>基层统战工作概论</w:t>
      </w:r>
      <w:r w:rsidRPr="00CA6180">
        <w:rPr>
          <w:rFonts w:ascii="Times New Roman" w:hAnsi="Times New Roman" w:cs="Times New Roman"/>
          <w:kern w:val="0"/>
          <w:szCs w:val="21"/>
        </w:rPr>
        <w:t>［</w:t>
      </w:r>
      <w:r w:rsidRPr="00CA6180">
        <w:rPr>
          <w:rFonts w:ascii="Times New Roman" w:hAnsi="Times New Roman" w:cs="Times New Roman"/>
          <w:kern w:val="0"/>
          <w:szCs w:val="21"/>
        </w:rPr>
        <w:t>M]</w:t>
      </w:r>
      <w:r w:rsidRPr="00CA6180">
        <w:rPr>
          <w:rFonts w:ascii="Times New Roman" w:hAnsi="Times New Roman" w:cs="Times New Roman"/>
          <w:szCs w:val="21"/>
        </w:rPr>
        <w:t>.</w:t>
      </w:r>
      <w:r w:rsidRPr="00CA6180">
        <w:rPr>
          <w:rFonts w:ascii="Times New Roman" w:hAnsi="Times New Roman" w:cs="Times New Roman"/>
          <w:szCs w:val="21"/>
        </w:rPr>
        <w:t>北京：中央编译出版社，</w:t>
      </w:r>
      <w:r w:rsidRPr="00CA6180">
        <w:rPr>
          <w:rFonts w:ascii="Times New Roman" w:hAnsi="Times New Roman" w:cs="Times New Roman"/>
          <w:szCs w:val="21"/>
        </w:rPr>
        <w:t>2007.</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王媞</w:t>
      </w:r>
      <w:r w:rsidRPr="00CA6180">
        <w:rPr>
          <w:rFonts w:ascii="Times New Roman" w:hAnsi="Times New Roman" w:cs="Times New Roman"/>
          <w:szCs w:val="21"/>
        </w:rPr>
        <w:t>.</w:t>
      </w:r>
      <w:r w:rsidRPr="00CA6180">
        <w:rPr>
          <w:rFonts w:ascii="Times New Roman" w:hAnsi="Times New Roman" w:cs="Times New Roman"/>
          <w:szCs w:val="21"/>
        </w:rPr>
        <w:t>美国大学国际人才引进的国家战略研究</w:t>
      </w:r>
      <w:r w:rsidRPr="00CA6180">
        <w:rPr>
          <w:rFonts w:ascii="Times New Roman" w:hAnsi="Times New Roman" w:cs="Times New Roman"/>
          <w:kern w:val="0"/>
          <w:szCs w:val="21"/>
        </w:rPr>
        <w:t>［</w:t>
      </w:r>
      <w:r w:rsidRPr="00CA6180">
        <w:rPr>
          <w:rFonts w:ascii="Times New Roman" w:hAnsi="Times New Roman" w:cs="Times New Roman"/>
          <w:kern w:val="0"/>
          <w:szCs w:val="21"/>
        </w:rPr>
        <w:t>D]</w:t>
      </w:r>
      <w:r w:rsidRPr="00CA6180">
        <w:rPr>
          <w:rFonts w:ascii="Times New Roman" w:hAnsi="Times New Roman" w:cs="Times New Roman"/>
          <w:szCs w:val="21"/>
        </w:rPr>
        <w:t>.</w:t>
      </w:r>
      <w:r w:rsidRPr="00CA6180">
        <w:rPr>
          <w:rFonts w:ascii="Times New Roman" w:hAnsi="Times New Roman" w:cs="Times New Roman"/>
          <w:szCs w:val="21"/>
        </w:rPr>
        <w:t>吉林大学硕士学位论文，</w:t>
      </w:r>
      <w:r w:rsidRPr="00CA6180">
        <w:rPr>
          <w:rFonts w:ascii="Times New Roman" w:hAnsi="Times New Roman" w:cs="Times New Roman"/>
          <w:szCs w:val="21"/>
        </w:rPr>
        <w:t>2015.</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曾佳妮</w:t>
      </w:r>
      <w:r w:rsidR="00E1339B" w:rsidRPr="00CA6180">
        <w:rPr>
          <w:rFonts w:ascii="Times New Roman" w:hAnsi="Times New Roman" w:cs="Times New Roman" w:hint="eastAsia"/>
          <w:szCs w:val="21"/>
        </w:rPr>
        <w:t>,</w:t>
      </w:r>
      <w:proofErr w:type="gramStart"/>
      <w:r w:rsidRPr="00CA6180">
        <w:rPr>
          <w:rFonts w:ascii="Times New Roman" w:hAnsi="Times New Roman" w:cs="Times New Roman"/>
          <w:szCs w:val="21"/>
        </w:rPr>
        <w:t>柯</w:t>
      </w:r>
      <w:proofErr w:type="gramEnd"/>
      <w:r w:rsidRPr="00CA6180">
        <w:rPr>
          <w:rFonts w:ascii="Times New Roman" w:hAnsi="Times New Roman" w:cs="Times New Roman"/>
          <w:szCs w:val="21"/>
        </w:rPr>
        <w:t>带</w:t>
      </w:r>
      <w:r w:rsidRPr="00CA6180">
        <w:rPr>
          <w:rFonts w:ascii="Times New Roman" w:hAnsi="Times New Roman" w:cs="Times New Roman"/>
          <w:szCs w:val="21"/>
        </w:rPr>
        <w:t>.</w:t>
      </w:r>
      <w:r w:rsidRPr="00CA6180">
        <w:rPr>
          <w:rFonts w:ascii="Times New Roman" w:hAnsi="Times New Roman" w:cs="Times New Roman"/>
          <w:szCs w:val="21"/>
        </w:rPr>
        <w:t>对新形势下高校归国留学人员统战工作的研究［</w:t>
      </w:r>
      <w:r w:rsidRPr="00CA6180">
        <w:rPr>
          <w:rFonts w:ascii="Times New Roman" w:hAnsi="Times New Roman" w:cs="Times New Roman"/>
          <w:szCs w:val="21"/>
        </w:rPr>
        <w:t>J</w:t>
      </w:r>
      <w:r w:rsidRPr="00CA6180">
        <w:rPr>
          <w:rFonts w:ascii="Times New Roman" w:hAnsi="Times New Roman" w:cs="Times New Roman"/>
          <w:szCs w:val="21"/>
        </w:rPr>
        <w:t>］．广东省社会主义学报，</w:t>
      </w:r>
      <w:r w:rsidRPr="00CA6180">
        <w:rPr>
          <w:rFonts w:ascii="Times New Roman" w:hAnsi="Times New Roman" w:cs="Times New Roman"/>
          <w:szCs w:val="21"/>
        </w:rPr>
        <w:t>2012</w:t>
      </w:r>
      <w:r w:rsidRPr="00CA6180">
        <w:rPr>
          <w:rFonts w:ascii="Times New Roman" w:hAnsi="Times New Roman" w:cs="Times New Roman"/>
          <w:szCs w:val="21"/>
        </w:rPr>
        <w:t>（</w:t>
      </w:r>
      <w:r w:rsidRPr="00CA6180">
        <w:rPr>
          <w:rFonts w:ascii="Times New Roman" w:hAnsi="Times New Roman" w:cs="Times New Roman"/>
          <w:szCs w:val="21"/>
        </w:rPr>
        <w:t>2</w:t>
      </w:r>
      <w:r w:rsidRPr="00CA6180">
        <w:rPr>
          <w:rFonts w:ascii="Times New Roman" w:hAnsi="Times New Roman" w:cs="Times New Roman"/>
          <w:szCs w:val="21"/>
        </w:rPr>
        <w:t>）：</w:t>
      </w:r>
      <w:r w:rsidRPr="00CA6180">
        <w:rPr>
          <w:rFonts w:ascii="Times New Roman" w:hAnsi="Times New Roman" w:cs="Times New Roman"/>
          <w:szCs w:val="21"/>
        </w:rPr>
        <w:t>76-80.</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周如东</w:t>
      </w:r>
      <w:r w:rsidRPr="00CA6180">
        <w:rPr>
          <w:rFonts w:ascii="Times New Roman" w:hAnsi="Times New Roman" w:cs="Times New Roman"/>
          <w:szCs w:val="21"/>
        </w:rPr>
        <w:t>.</w:t>
      </w:r>
      <w:r w:rsidRPr="00CA6180">
        <w:rPr>
          <w:rFonts w:ascii="Times New Roman" w:hAnsi="Times New Roman" w:cs="Times New Roman"/>
          <w:szCs w:val="21"/>
        </w:rPr>
        <w:t>高校高层次人才思想政治工作问题诱因解析与对策路径［</w:t>
      </w:r>
      <w:r w:rsidRPr="00CA6180">
        <w:rPr>
          <w:rFonts w:ascii="Times New Roman" w:hAnsi="Times New Roman" w:cs="Times New Roman"/>
          <w:szCs w:val="21"/>
        </w:rPr>
        <w:t>J</w:t>
      </w:r>
      <w:r w:rsidRPr="00CA6180">
        <w:rPr>
          <w:rFonts w:ascii="Times New Roman" w:hAnsi="Times New Roman" w:cs="Times New Roman"/>
          <w:szCs w:val="21"/>
        </w:rPr>
        <w:t>］．理论观察，</w:t>
      </w:r>
      <w:r w:rsidRPr="00CA6180">
        <w:rPr>
          <w:rFonts w:ascii="Times New Roman" w:hAnsi="Times New Roman" w:cs="Times New Roman"/>
          <w:szCs w:val="21"/>
        </w:rPr>
        <w:t>2014</w:t>
      </w:r>
      <w:r w:rsidRPr="00CA6180">
        <w:rPr>
          <w:rFonts w:ascii="Times New Roman" w:hAnsi="Times New Roman" w:cs="Times New Roman"/>
          <w:szCs w:val="21"/>
        </w:rPr>
        <w:t>（</w:t>
      </w:r>
      <w:r w:rsidRPr="00CA6180">
        <w:rPr>
          <w:rFonts w:ascii="Times New Roman" w:hAnsi="Times New Roman" w:cs="Times New Roman"/>
          <w:szCs w:val="21"/>
        </w:rPr>
        <w:t>12</w:t>
      </w:r>
      <w:r w:rsidRPr="00CA6180">
        <w:rPr>
          <w:rFonts w:ascii="Times New Roman" w:hAnsi="Times New Roman" w:cs="Times New Roman"/>
          <w:szCs w:val="21"/>
        </w:rPr>
        <w:t>）：</w:t>
      </w:r>
      <w:r w:rsidRPr="00CA6180">
        <w:rPr>
          <w:rFonts w:ascii="Times New Roman" w:hAnsi="Times New Roman" w:cs="Times New Roman"/>
          <w:szCs w:val="21"/>
        </w:rPr>
        <w:t>139-141.</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万立明，李蕾</w:t>
      </w:r>
      <w:r w:rsidRPr="00CA6180">
        <w:rPr>
          <w:rFonts w:ascii="Times New Roman" w:hAnsi="Times New Roman" w:cs="Times New Roman"/>
          <w:szCs w:val="21"/>
        </w:rPr>
        <w:t>.</w:t>
      </w:r>
      <w:r w:rsidRPr="00CA6180">
        <w:rPr>
          <w:rFonts w:ascii="Times New Roman" w:hAnsi="Times New Roman" w:cs="Times New Roman"/>
          <w:szCs w:val="21"/>
        </w:rPr>
        <w:t>高校归国留学人员统战工作的思考</w:t>
      </w:r>
      <w:r w:rsidRPr="00CA6180">
        <w:rPr>
          <w:rFonts w:ascii="Times New Roman" w:hAnsi="Times New Roman" w:cs="Times New Roman"/>
          <w:szCs w:val="21"/>
        </w:rPr>
        <w:t>——</w:t>
      </w:r>
      <w:r w:rsidRPr="00CA6180">
        <w:rPr>
          <w:rFonts w:ascii="Times New Roman" w:hAnsi="Times New Roman" w:cs="Times New Roman"/>
          <w:szCs w:val="21"/>
        </w:rPr>
        <w:t>基于同济大学的调研［</w:t>
      </w:r>
      <w:r w:rsidRPr="00CA6180">
        <w:rPr>
          <w:rFonts w:ascii="Times New Roman" w:hAnsi="Times New Roman" w:cs="Times New Roman"/>
          <w:szCs w:val="21"/>
        </w:rPr>
        <w:t>J</w:t>
      </w:r>
      <w:r w:rsidRPr="00CA6180">
        <w:rPr>
          <w:rFonts w:ascii="Times New Roman" w:hAnsi="Times New Roman" w:cs="Times New Roman"/>
          <w:szCs w:val="21"/>
        </w:rPr>
        <w:t>］．上海市社会主义学报，</w:t>
      </w:r>
      <w:r w:rsidRPr="00CA6180">
        <w:rPr>
          <w:rFonts w:ascii="Times New Roman" w:hAnsi="Times New Roman" w:cs="Times New Roman"/>
          <w:szCs w:val="21"/>
        </w:rPr>
        <w:t>2014</w:t>
      </w:r>
      <w:r w:rsidRPr="00CA6180">
        <w:rPr>
          <w:rFonts w:ascii="Times New Roman" w:hAnsi="Times New Roman" w:cs="Times New Roman"/>
          <w:szCs w:val="21"/>
        </w:rPr>
        <w:t>（</w:t>
      </w:r>
      <w:r w:rsidRPr="00CA6180">
        <w:rPr>
          <w:rFonts w:ascii="Times New Roman" w:hAnsi="Times New Roman" w:cs="Times New Roman"/>
          <w:szCs w:val="21"/>
        </w:rPr>
        <w:t>3</w:t>
      </w:r>
      <w:r w:rsidRPr="00CA6180">
        <w:rPr>
          <w:rFonts w:ascii="Times New Roman" w:hAnsi="Times New Roman" w:cs="Times New Roman"/>
          <w:szCs w:val="21"/>
        </w:rPr>
        <w:t>）：</w:t>
      </w:r>
      <w:r w:rsidRPr="00CA6180">
        <w:rPr>
          <w:rFonts w:ascii="Times New Roman" w:hAnsi="Times New Roman" w:cs="Times New Roman"/>
          <w:szCs w:val="21"/>
        </w:rPr>
        <w:t>46-50.</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赵燕玲</w:t>
      </w:r>
      <w:r w:rsidRPr="00CA6180">
        <w:rPr>
          <w:rFonts w:ascii="Times New Roman" w:hAnsi="Times New Roman" w:cs="Times New Roman"/>
          <w:szCs w:val="21"/>
        </w:rPr>
        <w:t>.</w:t>
      </w:r>
      <w:r w:rsidRPr="00CA6180">
        <w:rPr>
          <w:rFonts w:ascii="Times New Roman" w:hAnsi="Times New Roman" w:cs="Times New Roman"/>
          <w:szCs w:val="21"/>
        </w:rPr>
        <w:t>高校归国留学人员统战工作探索［</w:t>
      </w:r>
      <w:r w:rsidRPr="00CA6180">
        <w:rPr>
          <w:rFonts w:ascii="Times New Roman" w:hAnsi="Times New Roman" w:cs="Times New Roman"/>
          <w:szCs w:val="21"/>
        </w:rPr>
        <w:t>J</w:t>
      </w:r>
      <w:r w:rsidRPr="00CA6180">
        <w:rPr>
          <w:rFonts w:ascii="Times New Roman" w:hAnsi="Times New Roman" w:cs="Times New Roman"/>
          <w:szCs w:val="21"/>
        </w:rPr>
        <w:t>］．韶关学院学报</w:t>
      </w:r>
      <w:r w:rsidRPr="00CA6180">
        <w:rPr>
          <w:rFonts w:ascii="Times New Roman" w:hAnsi="Times New Roman" w:cs="Times New Roman"/>
          <w:szCs w:val="21"/>
        </w:rPr>
        <w:t>·</w:t>
      </w:r>
      <w:r w:rsidRPr="00CA6180">
        <w:rPr>
          <w:rFonts w:ascii="Times New Roman" w:hAnsi="Times New Roman" w:cs="Times New Roman"/>
          <w:szCs w:val="21"/>
        </w:rPr>
        <w:t>社会科学，</w:t>
      </w:r>
      <w:r w:rsidRPr="00CA6180">
        <w:rPr>
          <w:rFonts w:ascii="Times New Roman" w:hAnsi="Times New Roman" w:cs="Times New Roman"/>
          <w:szCs w:val="21"/>
        </w:rPr>
        <w:t>2011</w:t>
      </w:r>
      <w:r w:rsidRPr="00CA6180">
        <w:rPr>
          <w:rFonts w:ascii="Times New Roman" w:hAnsi="Times New Roman" w:cs="Times New Roman"/>
          <w:szCs w:val="21"/>
        </w:rPr>
        <w:t>（</w:t>
      </w:r>
      <w:r w:rsidRPr="00CA6180">
        <w:rPr>
          <w:rFonts w:ascii="Times New Roman" w:hAnsi="Times New Roman" w:cs="Times New Roman"/>
          <w:szCs w:val="21"/>
        </w:rPr>
        <w:t>7</w:t>
      </w:r>
      <w:r w:rsidRPr="00CA6180">
        <w:rPr>
          <w:rFonts w:ascii="Times New Roman" w:hAnsi="Times New Roman" w:cs="Times New Roman"/>
          <w:szCs w:val="21"/>
        </w:rPr>
        <w:t>）：</w:t>
      </w:r>
      <w:r w:rsidRPr="00CA6180">
        <w:rPr>
          <w:rFonts w:ascii="Times New Roman" w:hAnsi="Times New Roman" w:cs="Times New Roman"/>
          <w:szCs w:val="21"/>
        </w:rPr>
        <w:t>134-137.</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汪宏波</w:t>
      </w:r>
      <w:r w:rsidR="00E1339B" w:rsidRPr="00CA6180">
        <w:rPr>
          <w:rFonts w:ascii="Times New Roman" w:hAnsi="Times New Roman" w:cs="Times New Roman" w:hint="eastAsia"/>
          <w:szCs w:val="21"/>
        </w:rPr>
        <w:t>,</w:t>
      </w:r>
      <w:r w:rsidRPr="00CA6180">
        <w:rPr>
          <w:rFonts w:ascii="Times New Roman" w:hAnsi="Times New Roman" w:cs="Times New Roman"/>
          <w:szCs w:val="21"/>
        </w:rPr>
        <w:t>王成，龙洪波</w:t>
      </w:r>
      <w:r w:rsidRPr="00CA6180">
        <w:rPr>
          <w:rFonts w:ascii="Times New Roman" w:hAnsi="Times New Roman" w:cs="Times New Roman"/>
          <w:szCs w:val="21"/>
        </w:rPr>
        <w:t>.</w:t>
      </w:r>
      <w:r w:rsidRPr="00CA6180">
        <w:rPr>
          <w:rFonts w:ascii="Times New Roman" w:hAnsi="Times New Roman" w:cs="Times New Roman"/>
          <w:szCs w:val="21"/>
        </w:rPr>
        <w:t>留学归国人员统战工作实践思考［</w:t>
      </w:r>
      <w:r w:rsidRPr="00CA6180">
        <w:rPr>
          <w:rFonts w:ascii="Times New Roman" w:hAnsi="Times New Roman" w:cs="Times New Roman"/>
          <w:szCs w:val="21"/>
        </w:rPr>
        <w:t>J</w:t>
      </w:r>
      <w:r w:rsidRPr="00CA6180">
        <w:rPr>
          <w:rFonts w:ascii="Times New Roman" w:hAnsi="Times New Roman" w:cs="Times New Roman"/>
          <w:szCs w:val="21"/>
        </w:rPr>
        <w:t>］．陕西省社会主义学报，</w:t>
      </w:r>
      <w:r w:rsidRPr="00CA6180">
        <w:rPr>
          <w:rFonts w:ascii="Times New Roman" w:hAnsi="Times New Roman" w:cs="Times New Roman"/>
          <w:szCs w:val="21"/>
        </w:rPr>
        <w:t>2015</w:t>
      </w:r>
      <w:r w:rsidRPr="00CA6180">
        <w:rPr>
          <w:rFonts w:ascii="Times New Roman" w:hAnsi="Times New Roman" w:cs="Times New Roman"/>
          <w:szCs w:val="21"/>
        </w:rPr>
        <w:t>（</w:t>
      </w:r>
      <w:r w:rsidRPr="00CA6180">
        <w:rPr>
          <w:rFonts w:ascii="Times New Roman" w:hAnsi="Times New Roman" w:cs="Times New Roman"/>
          <w:szCs w:val="21"/>
        </w:rPr>
        <w:t>1</w:t>
      </w:r>
      <w:r w:rsidRPr="00CA6180">
        <w:rPr>
          <w:rFonts w:ascii="Times New Roman" w:hAnsi="Times New Roman" w:cs="Times New Roman"/>
          <w:szCs w:val="21"/>
        </w:rPr>
        <w:t>）：</w:t>
      </w:r>
      <w:r w:rsidRPr="00CA6180">
        <w:rPr>
          <w:rFonts w:ascii="Times New Roman" w:hAnsi="Times New Roman" w:cs="Times New Roman"/>
          <w:szCs w:val="21"/>
        </w:rPr>
        <w:t>54-56.</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高明胜</w:t>
      </w:r>
      <w:r w:rsidRPr="00CA6180">
        <w:rPr>
          <w:rFonts w:ascii="Times New Roman" w:hAnsi="Times New Roman" w:cs="Times New Roman"/>
          <w:szCs w:val="21"/>
        </w:rPr>
        <w:t>.</w:t>
      </w:r>
      <w:r w:rsidRPr="00CA6180">
        <w:rPr>
          <w:rFonts w:ascii="Times New Roman" w:hAnsi="Times New Roman" w:cs="Times New Roman"/>
          <w:szCs w:val="21"/>
        </w:rPr>
        <w:t>论新形势下的高校归国留学人员统战工作［</w:t>
      </w:r>
      <w:r w:rsidRPr="00CA6180">
        <w:rPr>
          <w:rFonts w:ascii="Times New Roman" w:hAnsi="Times New Roman" w:cs="Times New Roman"/>
          <w:szCs w:val="21"/>
        </w:rPr>
        <w:t>J</w:t>
      </w:r>
      <w:r w:rsidRPr="00CA6180">
        <w:rPr>
          <w:rFonts w:ascii="Times New Roman" w:hAnsi="Times New Roman" w:cs="Times New Roman"/>
          <w:szCs w:val="21"/>
        </w:rPr>
        <w:t>］．</w:t>
      </w:r>
      <w:proofErr w:type="gramStart"/>
      <w:r w:rsidRPr="00CA6180">
        <w:rPr>
          <w:rFonts w:ascii="Times New Roman" w:hAnsi="Times New Roman" w:cs="Times New Roman"/>
          <w:szCs w:val="21"/>
        </w:rPr>
        <w:t>思政研究</w:t>
      </w:r>
      <w:proofErr w:type="gramEnd"/>
      <w:r w:rsidRPr="00CA6180">
        <w:rPr>
          <w:rFonts w:ascii="Times New Roman" w:hAnsi="Times New Roman" w:cs="Times New Roman"/>
          <w:szCs w:val="21"/>
        </w:rPr>
        <w:t>，</w:t>
      </w:r>
      <w:r w:rsidRPr="00CA6180">
        <w:rPr>
          <w:rFonts w:ascii="Times New Roman" w:hAnsi="Times New Roman" w:cs="Times New Roman"/>
          <w:szCs w:val="21"/>
        </w:rPr>
        <w:t>2015</w:t>
      </w:r>
      <w:r w:rsidRPr="00CA6180">
        <w:rPr>
          <w:rFonts w:ascii="Times New Roman" w:hAnsi="Times New Roman" w:cs="Times New Roman"/>
          <w:szCs w:val="21"/>
        </w:rPr>
        <w:t>（</w:t>
      </w:r>
      <w:r w:rsidRPr="00CA6180">
        <w:rPr>
          <w:rFonts w:ascii="Times New Roman" w:hAnsi="Times New Roman" w:cs="Times New Roman"/>
          <w:szCs w:val="21"/>
        </w:rPr>
        <w:t>5</w:t>
      </w:r>
      <w:r w:rsidRPr="00CA6180">
        <w:rPr>
          <w:rFonts w:ascii="Times New Roman" w:hAnsi="Times New Roman" w:cs="Times New Roman"/>
          <w:szCs w:val="21"/>
        </w:rPr>
        <w:t>）：</w:t>
      </w:r>
      <w:r w:rsidRPr="00CA6180">
        <w:rPr>
          <w:rFonts w:ascii="Times New Roman" w:hAnsi="Times New Roman" w:cs="Times New Roman"/>
          <w:szCs w:val="21"/>
        </w:rPr>
        <w:t>77-78.</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rPr>
        <w:t>李蕾</w:t>
      </w:r>
      <w:r w:rsidR="00E1339B" w:rsidRPr="00CA6180">
        <w:rPr>
          <w:rFonts w:ascii="Times New Roman" w:hAnsi="Times New Roman" w:cs="Times New Roman" w:hint="eastAsia"/>
          <w:szCs w:val="21"/>
        </w:rPr>
        <w:t>,</w:t>
      </w:r>
      <w:r w:rsidRPr="00CA6180">
        <w:rPr>
          <w:rFonts w:ascii="Times New Roman" w:hAnsi="Times New Roman" w:cs="Times New Roman"/>
          <w:szCs w:val="21"/>
        </w:rPr>
        <w:t>黄鑫城</w:t>
      </w:r>
      <w:r w:rsidRPr="00CA6180">
        <w:rPr>
          <w:rFonts w:ascii="Times New Roman" w:hAnsi="Times New Roman" w:cs="Times New Roman"/>
          <w:szCs w:val="21"/>
        </w:rPr>
        <w:t>.</w:t>
      </w:r>
      <w:r w:rsidRPr="00CA6180">
        <w:rPr>
          <w:rFonts w:ascii="Times New Roman" w:hAnsi="Times New Roman" w:cs="Times New Roman"/>
          <w:szCs w:val="21"/>
        </w:rPr>
        <w:t>青年</w:t>
      </w:r>
      <w:r w:rsidRPr="00CA6180">
        <w:rPr>
          <w:rFonts w:ascii="Times New Roman" w:hAnsi="Times New Roman" w:cs="Times New Roman"/>
          <w:szCs w:val="21"/>
        </w:rPr>
        <w:t>“</w:t>
      </w:r>
      <w:r w:rsidRPr="00CA6180">
        <w:rPr>
          <w:rFonts w:ascii="Times New Roman" w:hAnsi="Times New Roman" w:cs="Times New Roman"/>
          <w:szCs w:val="21"/>
        </w:rPr>
        <w:t>海归</w:t>
      </w:r>
      <w:r w:rsidRPr="00CA6180">
        <w:rPr>
          <w:rFonts w:ascii="Times New Roman" w:hAnsi="Times New Roman" w:cs="Times New Roman"/>
          <w:szCs w:val="21"/>
        </w:rPr>
        <w:t>”</w:t>
      </w:r>
      <w:r w:rsidRPr="00CA6180">
        <w:rPr>
          <w:rFonts w:ascii="Times New Roman" w:hAnsi="Times New Roman" w:cs="Times New Roman"/>
          <w:szCs w:val="21"/>
        </w:rPr>
        <w:t>教师政治认同与入党意愿培育［</w:t>
      </w:r>
      <w:r w:rsidRPr="00CA6180">
        <w:rPr>
          <w:rFonts w:ascii="Times New Roman" w:hAnsi="Times New Roman" w:cs="Times New Roman"/>
          <w:szCs w:val="21"/>
        </w:rPr>
        <w:t>J</w:t>
      </w:r>
      <w:r w:rsidRPr="00CA6180">
        <w:rPr>
          <w:rFonts w:ascii="Times New Roman" w:hAnsi="Times New Roman" w:cs="Times New Roman"/>
          <w:szCs w:val="21"/>
        </w:rPr>
        <w:t>］．统计与管理，</w:t>
      </w:r>
      <w:r w:rsidRPr="00CA6180">
        <w:rPr>
          <w:rFonts w:ascii="Times New Roman" w:hAnsi="Times New Roman" w:cs="Times New Roman"/>
          <w:szCs w:val="21"/>
        </w:rPr>
        <w:t>2015</w:t>
      </w:r>
      <w:r w:rsidRPr="00CA6180">
        <w:rPr>
          <w:rFonts w:ascii="Times New Roman" w:hAnsi="Times New Roman" w:cs="Times New Roman"/>
          <w:szCs w:val="21"/>
        </w:rPr>
        <w:t>（</w:t>
      </w:r>
      <w:r w:rsidRPr="00CA6180">
        <w:rPr>
          <w:rFonts w:ascii="Times New Roman" w:hAnsi="Times New Roman" w:cs="Times New Roman"/>
          <w:szCs w:val="21"/>
        </w:rPr>
        <w:t>7</w:t>
      </w:r>
      <w:r w:rsidRPr="00CA6180">
        <w:rPr>
          <w:rFonts w:ascii="Times New Roman" w:hAnsi="Times New Roman" w:cs="Times New Roman"/>
          <w:szCs w:val="21"/>
        </w:rPr>
        <w:t>）：</w:t>
      </w:r>
      <w:r w:rsidRPr="00CA6180">
        <w:rPr>
          <w:rFonts w:ascii="Times New Roman" w:hAnsi="Times New Roman" w:cs="Times New Roman"/>
          <w:szCs w:val="21"/>
        </w:rPr>
        <w:t>154-155.</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shd w:val="clear" w:color="auto" w:fill="FFFFFF"/>
        </w:rPr>
        <w:t>王辉耀</w:t>
      </w:r>
      <w:r w:rsidR="00E1339B" w:rsidRPr="00CA6180">
        <w:rPr>
          <w:rFonts w:ascii="Times New Roman" w:hAnsi="Times New Roman" w:cs="Times New Roman" w:hint="eastAsia"/>
          <w:szCs w:val="21"/>
          <w:shd w:val="clear" w:color="auto" w:fill="FFFFFF"/>
        </w:rPr>
        <w:t>,</w:t>
      </w:r>
      <w:r w:rsidRPr="00CA6180">
        <w:rPr>
          <w:rFonts w:ascii="Times New Roman" w:hAnsi="Times New Roman" w:cs="Times New Roman"/>
          <w:szCs w:val="21"/>
          <w:shd w:val="clear" w:color="auto" w:fill="FFFFFF"/>
        </w:rPr>
        <w:t>苗绿</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中国海</w:t>
      </w:r>
      <w:proofErr w:type="gramStart"/>
      <w:r w:rsidRPr="00CA6180">
        <w:rPr>
          <w:rFonts w:ascii="Times New Roman" w:hAnsi="Times New Roman" w:cs="Times New Roman"/>
          <w:szCs w:val="21"/>
          <w:shd w:val="clear" w:color="auto" w:fill="FFFFFF"/>
        </w:rPr>
        <w:t>归发展</w:t>
      </w:r>
      <w:proofErr w:type="gramEnd"/>
      <w:r w:rsidRPr="00CA6180">
        <w:rPr>
          <w:rFonts w:ascii="Times New Roman" w:hAnsi="Times New Roman" w:cs="Times New Roman"/>
          <w:szCs w:val="21"/>
          <w:shd w:val="clear" w:color="auto" w:fill="FFFFFF"/>
        </w:rPr>
        <w:t>报告（</w:t>
      </w:r>
      <w:r w:rsidRPr="00CA6180">
        <w:rPr>
          <w:rFonts w:ascii="Times New Roman" w:hAnsi="Times New Roman" w:cs="Times New Roman"/>
          <w:szCs w:val="21"/>
          <w:shd w:val="clear" w:color="auto" w:fill="FFFFFF"/>
        </w:rPr>
        <w:t>2013</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[M].</w:t>
      </w:r>
      <w:r w:rsidRPr="00CA6180">
        <w:rPr>
          <w:rFonts w:ascii="Times New Roman" w:hAnsi="Times New Roman" w:cs="Times New Roman"/>
          <w:szCs w:val="21"/>
          <w:shd w:val="clear" w:color="auto" w:fill="FFFFFF"/>
        </w:rPr>
        <w:t>北京</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中国与全球化研究中心和社会科学文献出版社</w:t>
      </w:r>
      <w:r w:rsidRPr="00CA6180">
        <w:rPr>
          <w:rFonts w:ascii="Times New Roman" w:hAnsi="Times New Roman" w:cs="Times New Roman"/>
          <w:szCs w:val="21"/>
          <w:shd w:val="clear" w:color="auto" w:fill="FFFFFF"/>
        </w:rPr>
        <w:t>.2013</w:t>
      </w:r>
      <w:r w:rsidR="00E1339B" w:rsidRPr="00CA6180">
        <w:rPr>
          <w:rFonts w:ascii="Times New Roman" w:hAnsi="Times New Roman" w:cs="Times New Roman"/>
          <w:szCs w:val="21"/>
          <w:shd w:val="clear" w:color="auto" w:fill="FFFFFF"/>
        </w:rPr>
        <w:t>.</w:t>
      </w:r>
    </w:p>
    <w:p w:rsidR="00193144" w:rsidRPr="00CA6180" w:rsidRDefault="00193144" w:rsidP="00193144">
      <w:pPr>
        <w:pStyle w:val="a3"/>
        <w:numPr>
          <w:ilvl w:val="0"/>
          <w:numId w:val="4"/>
        </w:numPr>
        <w:spacing w:line="440" w:lineRule="exact"/>
        <w:ind w:firstLineChars="0"/>
        <w:rPr>
          <w:rFonts w:ascii="Times New Roman" w:hAnsi="Times New Roman" w:cs="Times New Roman"/>
          <w:szCs w:val="21"/>
        </w:rPr>
      </w:pPr>
      <w:r w:rsidRPr="00CA6180">
        <w:rPr>
          <w:rFonts w:ascii="Times New Roman" w:hAnsi="Times New Roman" w:cs="Times New Roman"/>
          <w:szCs w:val="21"/>
          <w:shd w:val="clear" w:color="auto" w:fill="FFFFFF"/>
        </w:rPr>
        <w:t>张小涛</w:t>
      </w:r>
      <w:r w:rsidR="00E1339B" w:rsidRPr="00CA6180">
        <w:rPr>
          <w:rFonts w:ascii="Times New Roman" w:hAnsi="Times New Roman" w:cs="Times New Roman" w:hint="eastAsia"/>
          <w:szCs w:val="21"/>
          <w:shd w:val="clear" w:color="auto" w:fill="FFFFFF"/>
        </w:rPr>
        <w:t>.</w:t>
      </w:r>
      <w:r w:rsidRPr="00CA6180">
        <w:rPr>
          <w:rFonts w:ascii="Times New Roman" w:hAnsi="Times New Roman" w:cs="Times New Roman"/>
          <w:szCs w:val="21"/>
          <w:shd w:val="clear" w:color="auto" w:fill="FFFFFF"/>
        </w:rPr>
        <w:t>国家公派留学人员的在外教育管理</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法国高水平大学公派研究生实例研究</w:t>
      </w:r>
      <w:r w:rsidRPr="00CA6180">
        <w:rPr>
          <w:rFonts w:ascii="Times New Roman" w:hAnsi="Times New Roman" w:cs="Times New Roman"/>
          <w:szCs w:val="21"/>
          <w:shd w:val="clear" w:color="auto" w:fill="FFFFFF"/>
        </w:rPr>
        <w:t>[J]</w:t>
      </w:r>
      <w:r w:rsidR="00E1339B" w:rsidRPr="00CA6180">
        <w:rPr>
          <w:rFonts w:ascii="Times New Roman" w:hAnsi="Times New Roman" w:cs="Times New Roman" w:hint="eastAsia"/>
          <w:szCs w:val="21"/>
          <w:shd w:val="clear" w:color="auto" w:fill="FFFFFF"/>
        </w:rPr>
        <w:t>.</w:t>
      </w:r>
      <w:r w:rsidRPr="00CA6180">
        <w:rPr>
          <w:rFonts w:ascii="Times New Roman" w:hAnsi="Times New Roman" w:cs="Times New Roman"/>
          <w:szCs w:val="21"/>
          <w:shd w:val="clear" w:color="auto" w:fill="FFFFFF"/>
        </w:rPr>
        <w:t>浙江师范大学学报（社会科学版），</w:t>
      </w:r>
      <w:r w:rsidRPr="00CA6180">
        <w:rPr>
          <w:rFonts w:ascii="Times New Roman" w:hAnsi="Times New Roman" w:cs="Times New Roman"/>
          <w:szCs w:val="21"/>
          <w:shd w:val="clear" w:color="auto" w:fill="FFFFFF"/>
        </w:rPr>
        <w:t>2012</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4</w:t>
      </w:r>
      <w:r w:rsidRPr="00CA6180">
        <w:rPr>
          <w:rFonts w:ascii="Times New Roman" w:hAnsi="Times New Roman" w:cs="Times New Roman"/>
          <w:szCs w:val="21"/>
          <w:shd w:val="clear" w:color="auto" w:fill="FFFFFF"/>
        </w:rPr>
        <w:t>）：</w:t>
      </w:r>
      <w:r w:rsidRPr="00CA6180">
        <w:rPr>
          <w:rFonts w:ascii="Times New Roman" w:hAnsi="Times New Roman" w:cs="Times New Roman"/>
          <w:szCs w:val="21"/>
          <w:shd w:val="clear" w:color="auto" w:fill="FFFFFF"/>
        </w:rPr>
        <w:t>106-111</w:t>
      </w:r>
      <w:r w:rsidR="00E1339B" w:rsidRPr="00CA6180">
        <w:rPr>
          <w:rFonts w:ascii="Times New Roman" w:hAnsi="Times New Roman" w:cs="Times New Roman"/>
          <w:szCs w:val="21"/>
          <w:shd w:val="clear" w:color="auto" w:fill="FFFFFF"/>
        </w:rPr>
        <w:t>.</w:t>
      </w:r>
    </w:p>
    <w:p w:rsidR="00193144" w:rsidRPr="00CA6180" w:rsidRDefault="00193144" w:rsidP="00193144">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r w:rsidRPr="00CA6180">
        <w:rPr>
          <w:rFonts w:ascii="Times New Roman" w:hAnsi="Times New Roman" w:cs="Times New Roman"/>
          <w:kern w:val="0"/>
          <w:szCs w:val="21"/>
          <w:shd w:val="clear" w:color="auto" w:fill="FFFFFF"/>
        </w:rPr>
        <w:t>教育部</w:t>
      </w:r>
      <w:r w:rsidRPr="00CA6180">
        <w:rPr>
          <w:rFonts w:ascii="Times New Roman" w:hAnsi="Times New Roman" w:cs="Times New Roman"/>
          <w:kern w:val="0"/>
          <w:szCs w:val="21"/>
          <w:shd w:val="clear" w:color="auto" w:fill="FFFFFF"/>
        </w:rPr>
        <w:t>.</w:t>
      </w:r>
      <w:r w:rsidRPr="00CA6180">
        <w:rPr>
          <w:rFonts w:ascii="Times New Roman" w:hAnsi="Times New Roman" w:cs="Times New Roman"/>
          <w:kern w:val="0"/>
          <w:szCs w:val="21"/>
          <w:shd w:val="clear" w:color="auto" w:fill="FFFFFF"/>
        </w:rPr>
        <w:t>教育部发布</w:t>
      </w:r>
      <w:r w:rsidRPr="00CA6180">
        <w:rPr>
          <w:rFonts w:ascii="Times New Roman" w:hAnsi="Times New Roman" w:cs="Times New Roman"/>
          <w:kern w:val="0"/>
          <w:szCs w:val="21"/>
          <w:shd w:val="clear" w:color="auto" w:fill="FFFFFF"/>
        </w:rPr>
        <w:t>2014</w:t>
      </w:r>
      <w:r w:rsidRPr="00CA6180">
        <w:rPr>
          <w:rFonts w:ascii="Times New Roman" w:hAnsi="Times New Roman" w:cs="Times New Roman"/>
          <w:kern w:val="0"/>
          <w:szCs w:val="21"/>
          <w:shd w:val="clear" w:color="auto" w:fill="FFFFFF"/>
        </w:rPr>
        <w:t>年我国</w:t>
      </w:r>
      <w:hyperlink r:id="rId24" w:tgtFrame="_blank" w:history="1">
        <w:r w:rsidRPr="00CA6180">
          <w:rPr>
            <w:rFonts w:ascii="Times New Roman" w:hAnsi="Times New Roman" w:cs="Times New Roman"/>
            <w:kern w:val="0"/>
            <w:szCs w:val="21"/>
            <w:shd w:val="clear" w:color="auto" w:fill="FFFFFF"/>
          </w:rPr>
          <w:t>出国留学</w:t>
        </w:r>
      </w:hyperlink>
      <w:r w:rsidRPr="00CA6180">
        <w:rPr>
          <w:rFonts w:ascii="Times New Roman" w:hAnsi="Times New Roman" w:cs="Times New Roman"/>
          <w:kern w:val="0"/>
          <w:szCs w:val="21"/>
          <w:shd w:val="clear" w:color="auto" w:fill="FFFFFF"/>
        </w:rPr>
        <w:t>人员情况统计</w:t>
      </w:r>
      <w:r w:rsidRPr="00CA6180">
        <w:rPr>
          <w:rFonts w:ascii="Times New Roman" w:hAnsi="Times New Roman" w:cs="Times New Roman"/>
          <w:kern w:val="0"/>
          <w:szCs w:val="21"/>
          <w:shd w:val="clear" w:color="auto" w:fill="FFFFFF"/>
        </w:rPr>
        <w:t>[DB/OL].news.sciencenet.cn.</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proofErr w:type="gramStart"/>
      <w:r w:rsidRPr="00CA6180">
        <w:rPr>
          <w:rFonts w:ascii="Times New Roman" w:hAnsi="Times New Roman" w:cs="Times New Roman" w:hint="eastAsia"/>
          <w:kern w:val="0"/>
          <w:szCs w:val="21"/>
          <w:shd w:val="clear" w:color="auto" w:fill="FFFFFF"/>
        </w:rPr>
        <w:t>刘蓉洁</w:t>
      </w:r>
      <w:proofErr w:type="gramEnd"/>
      <w:r w:rsidRPr="00CA6180">
        <w:rPr>
          <w:rFonts w:ascii="Times New Roman" w:hAnsi="Times New Roman" w:cs="Times New Roman" w:hint="eastAsia"/>
          <w:kern w:val="0"/>
          <w:szCs w:val="21"/>
          <w:shd w:val="clear" w:color="auto" w:fill="FFFFFF"/>
        </w:rPr>
        <w:t xml:space="preserve">. </w:t>
      </w:r>
      <w:r w:rsidRPr="00CA6180">
        <w:rPr>
          <w:rFonts w:ascii="Times New Roman" w:hAnsi="Times New Roman" w:cs="Times New Roman" w:hint="eastAsia"/>
          <w:kern w:val="0"/>
          <w:szCs w:val="21"/>
          <w:shd w:val="clear" w:color="auto" w:fill="FFFFFF"/>
        </w:rPr>
        <w:t>高校“海归”教师生存环境与生存状态研究——以上海四所“</w:t>
      </w:r>
      <w:r w:rsidRPr="00CA6180">
        <w:rPr>
          <w:rFonts w:ascii="Times New Roman" w:hAnsi="Times New Roman" w:cs="Times New Roman" w:hint="eastAsia"/>
          <w:kern w:val="0"/>
          <w:szCs w:val="21"/>
          <w:shd w:val="clear" w:color="auto" w:fill="FFFFFF"/>
        </w:rPr>
        <w:t>985</w:t>
      </w:r>
      <w:r w:rsidRPr="00CA6180">
        <w:rPr>
          <w:rFonts w:ascii="Times New Roman" w:hAnsi="Times New Roman" w:cs="Times New Roman" w:hint="eastAsia"/>
          <w:kern w:val="0"/>
          <w:szCs w:val="21"/>
          <w:shd w:val="clear" w:color="auto" w:fill="FFFFFF"/>
        </w:rPr>
        <w:t>”高校“海归”教师为例的分析</w:t>
      </w:r>
      <w:r w:rsidRPr="00CA6180">
        <w:rPr>
          <w:rFonts w:ascii="Times New Roman" w:hAnsi="Times New Roman" w:cs="Times New Roman" w:hint="eastAsia"/>
          <w:kern w:val="0"/>
          <w:szCs w:val="21"/>
          <w:shd w:val="clear" w:color="auto" w:fill="FFFFFF"/>
        </w:rPr>
        <w:t xml:space="preserve">[D]. </w:t>
      </w:r>
      <w:r w:rsidRPr="00CA6180">
        <w:rPr>
          <w:rFonts w:ascii="Times New Roman" w:hAnsi="Times New Roman" w:cs="Times New Roman" w:hint="eastAsia"/>
          <w:kern w:val="0"/>
          <w:szCs w:val="21"/>
          <w:shd w:val="clear" w:color="auto" w:fill="FFFFFF"/>
        </w:rPr>
        <w:t>上海交通大学，</w:t>
      </w:r>
      <w:r w:rsidRPr="00CA6180">
        <w:rPr>
          <w:rFonts w:ascii="Times New Roman" w:hAnsi="Times New Roman" w:cs="Times New Roman" w:hint="eastAsia"/>
          <w:kern w:val="0"/>
          <w:szCs w:val="21"/>
          <w:shd w:val="clear" w:color="auto" w:fill="FFFFFF"/>
        </w:rPr>
        <w:t>2010.</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r w:rsidRPr="00CA6180">
        <w:rPr>
          <w:rFonts w:ascii="Times New Roman" w:hAnsi="Times New Roman" w:cs="Times New Roman" w:hint="eastAsia"/>
          <w:kern w:val="0"/>
          <w:szCs w:val="21"/>
          <w:shd w:val="clear" w:color="auto" w:fill="FFFFFF"/>
        </w:rPr>
        <w:t>王大清</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苏文明</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廖小玲</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张雪征</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宋玉兰</w:t>
      </w:r>
      <w:r w:rsidRPr="00CA6180">
        <w:rPr>
          <w:rFonts w:ascii="Times New Roman" w:hAnsi="Times New Roman" w:cs="Times New Roman" w:hint="eastAsia"/>
          <w:kern w:val="0"/>
          <w:szCs w:val="21"/>
          <w:shd w:val="clear" w:color="auto" w:fill="FFFFFF"/>
        </w:rPr>
        <w:t xml:space="preserve">. </w:t>
      </w:r>
      <w:r w:rsidRPr="00CA6180">
        <w:rPr>
          <w:rFonts w:ascii="Times New Roman" w:hAnsi="Times New Roman" w:cs="Times New Roman" w:hint="eastAsia"/>
          <w:kern w:val="0"/>
          <w:szCs w:val="21"/>
          <w:shd w:val="clear" w:color="auto" w:fill="FFFFFF"/>
        </w:rPr>
        <w:t>高校工会在服务青年教师发展方面存在的问题及对策——基于对高校青年教师发展诉求的调查</w:t>
      </w:r>
      <w:r w:rsidRPr="00CA6180">
        <w:rPr>
          <w:rFonts w:ascii="Times New Roman" w:hAnsi="Times New Roman" w:cs="Times New Roman" w:hint="eastAsia"/>
          <w:kern w:val="0"/>
          <w:szCs w:val="21"/>
          <w:shd w:val="clear" w:color="auto" w:fill="FFFFFF"/>
        </w:rPr>
        <w:t xml:space="preserve">[J]. </w:t>
      </w:r>
      <w:r w:rsidRPr="00CA6180">
        <w:rPr>
          <w:rFonts w:ascii="Times New Roman" w:hAnsi="Times New Roman" w:cs="Times New Roman" w:hint="eastAsia"/>
          <w:kern w:val="0"/>
          <w:szCs w:val="21"/>
          <w:shd w:val="clear" w:color="auto" w:fill="FFFFFF"/>
        </w:rPr>
        <w:t>西部经济管理论坛（原四川经济管理学院学报），</w:t>
      </w:r>
      <w:r w:rsidRPr="00CA6180">
        <w:rPr>
          <w:rFonts w:ascii="Times New Roman" w:hAnsi="Times New Roman" w:cs="Times New Roman" w:hint="eastAsia"/>
          <w:kern w:val="0"/>
          <w:szCs w:val="21"/>
          <w:shd w:val="clear" w:color="auto" w:fill="FFFFFF"/>
        </w:rPr>
        <w:t>2016</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(1).</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r w:rsidRPr="00CA6180">
        <w:rPr>
          <w:rFonts w:ascii="Times New Roman" w:hAnsi="Times New Roman" w:cs="Times New Roman" w:hint="eastAsia"/>
          <w:kern w:val="0"/>
          <w:szCs w:val="21"/>
          <w:shd w:val="clear" w:color="auto" w:fill="FFFFFF"/>
        </w:rPr>
        <w:t>傅磊</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王</w:t>
      </w:r>
      <w:proofErr w:type="gramStart"/>
      <w:r w:rsidRPr="00CA6180">
        <w:rPr>
          <w:rFonts w:ascii="Times New Roman" w:hAnsi="Times New Roman" w:cs="Times New Roman" w:hint="eastAsia"/>
          <w:kern w:val="0"/>
          <w:szCs w:val="21"/>
          <w:shd w:val="clear" w:color="auto" w:fill="FFFFFF"/>
        </w:rPr>
        <w:t>一</w:t>
      </w:r>
      <w:proofErr w:type="gramEnd"/>
      <w:r w:rsidRPr="00CA6180">
        <w:rPr>
          <w:rFonts w:ascii="Times New Roman" w:hAnsi="Times New Roman" w:cs="Times New Roman" w:hint="eastAsia"/>
          <w:kern w:val="0"/>
          <w:szCs w:val="21"/>
          <w:shd w:val="clear" w:color="auto" w:fill="FFFFFF"/>
        </w:rPr>
        <w:t>杰</w:t>
      </w:r>
      <w:r w:rsidRPr="00CA6180">
        <w:rPr>
          <w:rFonts w:ascii="Times New Roman" w:hAnsi="Times New Roman" w:cs="Times New Roman" w:hint="eastAsia"/>
          <w:kern w:val="0"/>
          <w:szCs w:val="21"/>
          <w:shd w:val="clear" w:color="auto" w:fill="FFFFFF"/>
        </w:rPr>
        <w:t xml:space="preserve">. </w:t>
      </w:r>
      <w:r w:rsidRPr="00CA6180">
        <w:rPr>
          <w:rFonts w:ascii="Times New Roman" w:hAnsi="Times New Roman" w:cs="Times New Roman" w:hint="eastAsia"/>
          <w:kern w:val="0"/>
          <w:szCs w:val="21"/>
          <w:shd w:val="clear" w:color="auto" w:fill="FFFFFF"/>
        </w:rPr>
        <w:t>高校工会在学校凝聚力建设中的作用与途径——以北京工商大学为例</w:t>
      </w:r>
      <w:r w:rsidRPr="00CA6180">
        <w:rPr>
          <w:rFonts w:ascii="Times New Roman" w:hAnsi="Times New Roman" w:cs="Times New Roman" w:hint="eastAsia"/>
          <w:kern w:val="0"/>
          <w:szCs w:val="21"/>
          <w:shd w:val="clear" w:color="auto" w:fill="FFFFFF"/>
        </w:rPr>
        <w:t>[J].</w:t>
      </w:r>
      <w:r w:rsidRPr="00CA6180">
        <w:rPr>
          <w:rFonts w:ascii="Times New Roman" w:hAnsi="Times New Roman" w:cs="Times New Roman" w:hint="eastAsia"/>
          <w:kern w:val="0"/>
          <w:szCs w:val="21"/>
          <w:shd w:val="clear" w:color="auto" w:fill="FFFFFF"/>
        </w:rPr>
        <w:t>青年文学家，</w:t>
      </w:r>
      <w:r w:rsidRPr="00CA6180">
        <w:rPr>
          <w:rFonts w:ascii="Times New Roman" w:hAnsi="Times New Roman" w:cs="Times New Roman" w:hint="eastAsia"/>
          <w:kern w:val="0"/>
          <w:szCs w:val="21"/>
          <w:shd w:val="clear" w:color="auto" w:fill="FFFFFF"/>
        </w:rPr>
        <w:t>2015</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(23).</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r w:rsidRPr="00CA6180">
        <w:rPr>
          <w:rFonts w:ascii="Times New Roman" w:hAnsi="Times New Roman" w:cs="Times New Roman" w:hint="eastAsia"/>
          <w:kern w:val="0"/>
          <w:szCs w:val="21"/>
          <w:shd w:val="clear" w:color="auto" w:fill="FFFFFF"/>
        </w:rPr>
        <w:t>闫燕</w:t>
      </w:r>
      <w:r w:rsidRPr="00CA6180">
        <w:rPr>
          <w:rFonts w:ascii="Times New Roman" w:hAnsi="Times New Roman" w:cs="Times New Roman" w:hint="eastAsia"/>
          <w:kern w:val="0"/>
          <w:szCs w:val="21"/>
          <w:shd w:val="clear" w:color="auto" w:fill="FFFFFF"/>
        </w:rPr>
        <w:t>,</w:t>
      </w:r>
      <w:proofErr w:type="gramStart"/>
      <w:r w:rsidRPr="00CA6180">
        <w:rPr>
          <w:rFonts w:ascii="Times New Roman" w:hAnsi="Times New Roman" w:cs="Times New Roman" w:hint="eastAsia"/>
          <w:kern w:val="0"/>
          <w:szCs w:val="21"/>
          <w:shd w:val="clear" w:color="auto" w:fill="FFFFFF"/>
        </w:rPr>
        <w:t>富立友</w:t>
      </w:r>
      <w:proofErr w:type="gramEnd"/>
      <w:r w:rsidRPr="00CA6180">
        <w:rPr>
          <w:rFonts w:ascii="Times New Roman" w:hAnsi="Times New Roman" w:cs="Times New Roman" w:hint="eastAsia"/>
          <w:kern w:val="0"/>
          <w:szCs w:val="21"/>
          <w:shd w:val="clear" w:color="auto" w:fill="FFFFFF"/>
        </w:rPr>
        <w:t xml:space="preserve">. </w:t>
      </w:r>
      <w:proofErr w:type="gramStart"/>
      <w:r w:rsidRPr="00CA6180">
        <w:rPr>
          <w:rFonts w:ascii="Times New Roman" w:hAnsi="Times New Roman" w:cs="Times New Roman" w:hint="eastAsia"/>
          <w:kern w:val="0"/>
          <w:szCs w:val="21"/>
          <w:shd w:val="clear" w:color="auto" w:fill="FFFFFF"/>
        </w:rPr>
        <w:t>高校海归教师</w:t>
      </w:r>
      <w:proofErr w:type="gramEnd"/>
      <w:r w:rsidRPr="00CA6180">
        <w:rPr>
          <w:rFonts w:ascii="Times New Roman" w:hAnsi="Times New Roman" w:cs="Times New Roman" w:hint="eastAsia"/>
          <w:kern w:val="0"/>
          <w:szCs w:val="21"/>
          <w:shd w:val="clear" w:color="auto" w:fill="FFFFFF"/>
        </w:rPr>
        <w:t>归国适应影响机制研究</w:t>
      </w:r>
      <w:r w:rsidRPr="00CA6180">
        <w:rPr>
          <w:rFonts w:ascii="Times New Roman" w:hAnsi="Times New Roman" w:cs="Times New Roman" w:hint="eastAsia"/>
          <w:kern w:val="0"/>
          <w:szCs w:val="21"/>
          <w:shd w:val="clear" w:color="auto" w:fill="FFFFFF"/>
        </w:rPr>
        <w:t xml:space="preserve">[J]. </w:t>
      </w:r>
      <w:r w:rsidRPr="00CA6180">
        <w:rPr>
          <w:rFonts w:ascii="Times New Roman" w:hAnsi="Times New Roman" w:cs="Times New Roman" w:hint="eastAsia"/>
          <w:kern w:val="0"/>
          <w:szCs w:val="21"/>
          <w:shd w:val="clear" w:color="auto" w:fill="FFFFFF"/>
        </w:rPr>
        <w:t>企业研究，</w:t>
      </w:r>
      <w:r w:rsidRPr="00CA6180">
        <w:rPr>
          <w:rFonts w:ascii="Times New Roman" w:hAnsi="Times New Roman" w:cs="Times New Roman" w:hint="eastAsia"/>
          <w:kern w:val="0"/>
          <w:szCs w:val="21"/>
          <w:shd w:val="clear" w:color="auto" w:fill="FFFFFF"/>
        </w:rPr>
        <w:t>2014</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(14).</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proofErr w:type="gramStart"/>
      <w:r w:rsidRPr="00CA6180">
        <w:rPr>
          <w:rFonts w:ascii="Times New Roman" w:hAnsi="Times New Roman" w:cs="Times New Roman" w:hint="eastAsia"/>
          <w:kern w:val="0"/>
          <w:szCs w:val="21"/>
          <w:shd w:val="clear" w:color="auto" w:fill="FFFFFF"/>
        </w:rPr>
        <w:t>魏长林</w:t>
      </w:r>
      <w:proofErr w:type="gramEnd"/>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任</w:t>
      </w:r>
      <w:proofErr w:type="gramStart"/>
      <w:r w:rsidRPr="00CA6180">
        <w:rPr>
          <w:rFonts w:ascii="Times New Roman" w:hAnsi="Times New Roman" w:cs="Times New Roman" w:hint="eastAsia"/>
          <w:kern w:val="0"/>
          <w:szCs w:val="21"/>
          <w:shd w:val="clear" w:color="auto" w:fill="FFFFFF"/>
        </w:rPr>
        <w:t>世</w:t>
      </w:r>
      <w:proofErr w:type="gramEnd"/>
      <w:r w:rsidRPr="00CA6180">
        <w:rPr>
          <w:rFonts w:ascii="Times New Roman" w:hAnsi="Times New Roman" w:cs="Times New Roman" w:hint="eastAsia"/>
          <w:kern w:val="0"/>
          <w:szCs w:val="21"/>
          <w:shd w:val="clear" w:color="auto" w:fill="FFFFFF"/>
        </w:rPr>
        <w:t>雄</w:t>
      </w:r>
      <w:r w:rsidRPr="00CA6180">
        <w:rPr>
          <w:rFonts w:ascii="Times New Roman" w:hAnsi="Times New Roman" w:cs="Times New Roman" w:hint="eastAsia"/>
          <w:kern w:val="0"/>
          <w:szCs w:val="21"/>
          <w:shd w:val="clear" w:color="auto" w:fill="FFFFFF"/>
        </w:rPr>
        <w:t xml:space="preserve">. </w:t>
      </w:r>
      <w:proofErr w:type="gramStart"/>
      <w:r w:rsidRPr="00CA6180">
        <w:rPr>
          <w:rFonts w:ascii="Times New Roman" w:hAnsi="Times New Roman" w:cs="Times New Roman" w:hint="eastAsia"/>
          <w:kern w:val="0"/>
          <w:szCs w:val="21"/>
          <w:shd w:val="clear" w:color="auto" w:fill="FFFFFF"/>
        </w:rPr>
        <w:t>高校海归教师</w:t>
      </w:r>
      <w:proofErr w:type="gramEnd"/>
      <w:r w:rsidRPr="00CA6180">
        <w:rPr>
          <w:rFonts w:ascii="Times New Roman" w:hAnsi="Times New Roman" w:cs="Times New Roman" w:hint="eastAsia"/>
          <w:kern w:val="0"/>
          <w:szCs w:val="21"/>
          <w:shd w:val="clear" w:color="auto" w:fill="FFFFFF"/>
        </w:rPr>
        <w:t>思想教育现状及对策研究</w:t>
      </w:r>
      <w:r w:rsidRPr="00CA6180">
        <w:rPr>
          <w:rFonts w:ascii="Times New Roman" w:hAnsi="Times New Roman" w:cs="Times New Roman" w:hint="eastAsia"/>
          <w:kern w:val="0"/>
          <w:szCs w:val="21"/>
          <w:shd w:val="clear" w:color="auto" w:fill="FFFFFF"/>
        </w:rPr>
        <w:t xml:space="preserve">[J]. </w:t>
      </w:r>
      <w:r w:rsidRPr="00CA6180">
        <w:rPr>
          <w:rFonts w:ascii="Times New Roman" w:hAnsi="Times New Roman" w:cs="Times New Roman" w:hint="eastAsia"/>
          <w:kern w:val="0"/>
          <w:szCs w:val="21"/>
          <w:shd w:val="clear" w:color="auto" w:fill="FFFFFF"/>
        </w:rPr>
        <w:t>北京教育</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高教版，</w:t>
      </w:r>
      <w:r w:rsidRPr="00CA6180">
        <w:rPr>
          <w:rFonts w:ascii="Times New Roman" w:hAnsi="Times New Roman" w:cs="Times New Roman" w:hint="eastAsia"/>
          <w:kern w:val="0"/>
          <w:szCs w:val="21"/>
          <w:shd w:val="clear" w:color="auto" w:fill="FFFFFF"/>
        </w:rPr>
        <w:t>2014</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(1</w:t>
      </w:r>
      <w:r w:rsidRPr="00CA6180">
        <w:rPr>
          <w:rFonts w:ascii="Times New Roman" w:hAnsi="Times New Roman" w:cs="Times New Roman" w:hint="eastAsia"/>
          <w:kern w:val="0"/>
          <w:szCs w:val="21"/>
          <w:shd w:val="clear" w:color="auto" w:fill="FFFFFF"/>
        </w:rPr>
        <w:lastRenderedPageBreak/>
        <w:t>2).</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proofErr w:type="gramStart"/>
      <w:r w:rsidRPr="00CA6180">
        <w:rPr>
          <w:rFonts w:ascii="Times New Roman" w:hAnsi="Times New Roman" w:cs="Times New Roman" w:hint="eastAsia"/>
          <w:kern w:val="0"/>
          <w:szCs w:val="21"/>
          <w:shd w:val="clear" w:color="auto" w:fill="FFFFFF"/>
        </w:rPr>
        <w:t>戴叶萍</w:t>
      </w:r>
      <w:proofErr w:type="gramEnd"/>
      <w:r w:rsidRPr="00CA6180">
        <w:rPr>
          <w:rFonts w:ascii="Times New Roman" w:hAnsi="Times New Roman" w:cs="Times New Roman" w:hint="eastAsia"/>
          <w:kern w:val="0"/>
          <w:szCs w:val="21"/>
          <w:shd w:val="clear" w:color="auto" w:fill="FFFFFF"/>
        </w:rPr>
        <w:t xml:space="preserve">. </w:t>
      </w:r>
      <w:r w:rsidRPr="00CA6180">
        <w:rPr>
          <w:rFonts w:ascii="Times New Roman" w:hAnsi="Times New Roman" w:cs="Times New Roman" w:hint="eastAsia"/>
          <w:kern w:val="0"/>
          <w:szCs w:val="21"/>
          <w:shd w:val="clear" w:color="auto" w:fill="FFFFFF"/>
        </w:rPr>
        <w:t>高校中青年“海归”教师发展助</w:t>
      </w:r>
      <w:proofErr w:type="gramStart"/>
      <w:r w:rsidRPr="00CA6180">
        <w:rPr>
          <w:rFonts w:ascii="Times New Roman" w:hAnsi="Times New Roman" w:cs="Times New Roman" w:hint="eastAsia"/>
          <w:kern w:val="0"/>
          <w:szCs w:val="21"/>
          <w:shd w:val="clear" w:color="auto" w:fill="FFFFFF"/>
        </w:rPr>
        <w:t>推措施</w:t>
      </w:r>
      <w:proofErr w:type="gramEnd"/>
      <w:r w:rsidRPr="00CA6180">
        <w:rPr>
          <w:rFonts w:ascii="Times New Roman" w:hAnsi="Times New Roman" w:cs="Times New Roman" w:hint="eastAsia"/>
          <w:kern w:val="0"/>
          <w:szCs w:val="21"/>
          <w:shd w:val="clear" w:color="auto" w:fill="FFFFFF"/>
        </w:rPr>
        <w:t>探讨</w:t>
      </w:r>
      <w:r w:rsidRPr="00CA6180">
        <w:rPr>
          <w:rFonts w:ascii="Times New Roman" w:hAnsi="Times New Roman" w:cs="Times New Roman" w:hint="eastAsia"/>
          <w:kern w:val="0"/>
          <w:szCs w:val="21"/>
          <w:shd w:val="clear" w:color="auto" w:fill="FFFFFF"/>
        </w:rPr>
        <w:t xml:space="preserve">[J]. </w:t>
      </w:r>
      <w:r w:rsidRPr="00CA6180">
        <w:rPr>
          <w:rFonts w:ascii="Times New Roman" w:hAnsi="Times New Roman" w:cs="Times New Roman" w:hint="eastAsia"/>
          <w:kern w:val="0"/>
          <w:szCs w:val="21"/>
          <w:shd w:val="clear" w:color="auto" w:fill="FFFFFF"/>
        </w:rPr>
        <w:t>东华大学学报（社会科学版），</w:t>
      </w:r>
      <w:r w:rsidRPr="00CA6180">
        <w:rPr>
          <w:rFonts w:ascii="Times New Roman" w:hAnsi="Times New Roman" w:cs="Times New Roman" w:hint="eastAsia"/>
          <w:kern w:val="0"/>
          <w:szCs w:val="21"/>
          <w:shd w:val="clear" w:color="auto" w:fill="FFFFFF"/>
        </w:rPr>
        <w:t>2013</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(14).</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r w:rsidRPr="00CA6180">
        <w:rPr>
          <w:rFonts w:ascii="Times New Roman" w:hAnsi="Times New Roman" w:cs="Times New Roman" w:hint="eastAsia"/>
          <w:kern w:val="0"/>
          <w:szCs w:val="21"/>
          <w:shd w:val="clear" w:color="auto" w:fill="FFFFFF"/>
        </w:rPr>
        <w:t>李岩</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张明</w:t>
      </w:r>
      <w:r w:rsidRPr="00CA6180">
        <w:rPr>
          <w:rFonts w:ascii="Times New Roman" w:hAnsi="Times New Roman" w:cs="Times New Roman" w:hint="eastAsia"/>
          <w:kern w:val="0"/>
          <w:szCs w:val="21"/>
          <w:shd w:val="clear" w:color="auto" w:fill="FFFFFF"/>
        </w:rPr>
        <w:t xml:space="preserve">. </w:t>
      </w:r>
      <w:r w:rsidRPr="00CA6180">
        <w:rPr>
          <w:rFonts w:ascii="Times New Roman" w:hAnsi="Times New Roman" w:cs="Times New Roman" w:hint="eastAsia"/>
          <w:kern w:val="0"/>
          <w:szCs w:val="21"/>
          <w:shd w:val="clear" w:color="auto" w:fill="FFFFFF"/>
        </w:rPr>
        <w:t>高校出国和留学归国人员统战中现存问题与对策</w:t>
      </w:r>
      <w:r w:rsidRPr="00CA6180">
        <w:rPr>
          <w:rFonts w:ascii="Times New Roman" w:hAnsi="Times New Roman" w:cs="Times New Roman" w:hint="eastAsia"/>
          <w:kern w:val="0"/>
          <w:szCs w:val="21"/>
          <w:shd w:val="clear" w:color="auto" w:fill="FFFFFF"/>
        </w:rPr>
        <w:t xml:space="preserve">[J]. </w:t>
      </w:r>
      <w:r w:rsidRPr="00CA6180">
        <w:rPr>
          <w:rFonts w:ascii="Times New Roman" w:hAnsi="Times New Roman" w:cs="Times New Roman" w:hint="eastAsia"/>
          <w:kern w:val="0"/>
          <w:szCs w:val="21"/>
          <w:shd w:val="clear" w:color="auto" w:fill="FFFFFF"/>
        </w:rPr>
        <w:t>沈阳师范大学学报（社会科学版），</w:t>
      </w:r>
      <w:r w:rsidRPr="00CA6180">
        <w:rPr>
          <w:rFonts w:ascii="Times New Roman" w:hAnsi="Times New Roman" w:cs="Times New Roman" w:hint="eastAsia"/>
          <w:kern w:val="0"/>
          <w:szCs w:val="21"/>
          <w:shd w:val="clear" w:color="auto" w:fill="FFFFFF"/>
        </w:rPr>
        <w:t>2013</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(1).</w:t>
      </w:r>
    </w:p>
    <w:p w:rsidR="00702D08" w:rsidRPr="00CA6180" w:rsidRDefault="00702D08" w:rsidP="00702D08">
      <w:pPr>
        <w:pStyle w:val="a3"/>
        <w:numPr>
          <w:ilvl w:val="0"/>
          <w:numId w:val="4"/>
        </w:numPr>
        <w:wordWrap w:val="0"/>
        <w:spacing w:line="360" w:lineRule="auto"/>
        <w:ind w:firstLineChars="0"/>
        <w:rPr>
          <w:rFonts w:ascii="Times New Roman" w:hAnsi="Times New Roman" w:cs="Times New Roman"/>
          <w:kern w:val="0"/>
          <w:szCs w:val="21"/>
          <w:shd w:val="clear" w:color="auto" w:fill="FFFFFF"/>
        </w:rPr>
      </w:pPr>
      <w:r w:rsidRPr="00CA6180">
        <w:rPr>
          <w:rFonts w:ascii="Times New Roman" w:hAnsi="Times New Roman" w:cs="Times New Roman" w:hint="eastAsia"/>
          <w:kern w:val="0"/>
          <w:szCs w:val="21"/>
          <w:shd w:val="clear" w:color="auto" w:fill="FFFFFF"/>
        </w:rPr>
        <w:t>杨延红</w:t>
      </w:r>
      <w:r w:rsidRPr="00CA6180">
        <w:rPr>
          <w:rFonts w:ascii="Times New Roman" w:hAnsi="Times New Roman" w:cs="Times New Roman" w:hint="eastAsia"/>
          <w:kern w:val="0"/>
          <w:szCs w:val="21"/>
          <w:shd w:val="clear" w:color="auto" w:fill="FFFFFF"/>
        </w:rPr>
        <w:t xml:space="preserve">. </w:t>
      </w:r>
      <w:r w:rsidRPr="00CA6180">
        <w:rPr>
          <w:rFonts w:ascii="Times New Roman" w:hAnsi="Times New Roman" w:cs="Times New Roman" w:hint="eastAsia"/>
          <w:kern w:val="0"/>
          <w:szCs w:val="21"/>
          <w:shd w:val="clear" w:color="auto" w:fill="FFFFFF"/>
        </w:rPr>
        <w:t>关于推进高校工会工作创新发展的思考</w:t>
      </w:r>
      <w:r w:rsidRPr="00CA6180">
        <w:rPr>
          <w:rFonts w:ascii="Times New Roman" w:hAnsi="Times New Roman" w:cs="Times New Roman" w:hint="eastAsia"/>
          <w:kern w:val="0"/>
          <w:szCs w:val="21"/>
          <w:shd w:val="clear" w:color="auto" w:fill="FFFFFF"/>
        </w:rPr>
        <w:t xml:space="preserve">[J]. </w:t>
      </w:r>
      <w:r w:rsidRPr="00CA6180">
        <w:rPr>
          <w:rFonts w:ascii="Times New Roman" w:hAnsi="Times New Roman" w:cs="Times New Roman" w:hint="eastAsia"/>
          <w:kern w:val="0"/>
          <w:szCs w:val="21"/>
          <w:shd w:val="clear" w:color="auto" w:fill="FFFFFF"/>
        </w:rPr>
        <w:t>扬州大学学报（高教研究版），</w:t>
      </w:r>
      <w:r w:rsidRPr="00CA6180">
        <w:rPr>
          <w:rFonts w:ascii="Times New Roman" w:hAnsi="Times New Roman" w:cs="Times New Roman" w:hint="eastAsia"/>
          <w:kern w:val="0"/>
          <w:szCs w:val="21"/>
          <w:shd w:val="clear" w:color="auto" w:fill="FFFFFF"/>
        </w:rPr>
        <w:t>2011</w:t>
      </w:r>
      <w:r w:rsidRPr="00CA6180">
        <w:rPr>
          <w:rFonts w:ascii="Times New Roman" w:hAnsi="Times New Roman" w:cs="Times New Roman" w:hint="eastAsia"/>
          <w:kern w:val="0"/>
          <w:szCs w:val="21"/>
          <w:shd w:val="clear" w:color="auto" w:fill="FFFFFF"/>
        </w:rPr>
        <w:t>，</w:t>
      </w:r>
      <w:r w:rsidRPr="00CA6180">
        <w:rPr>
          <w:rFonts w:ascii="Times New Roman" w:hAnsi="Times New Roman" w:cs="Times New Roman" w:hint="eastAsia"/>
          <w:kern w:val="0"/>
          <w:szCs w:val="21"/>
          <w:shd w:val="clear" w:color="auto" w:fill="FFFFFF"/>
        </w:rPr>
        <w:t>(1).</w:t>
      </w:r>
    </w:p>
    <w:p w:rsidR="00193144" w:rsidRDefault="00193144" w:rsidP="002C3C27">
      <w:pPr>
        <w:spacing w:line="360" w:lineRule="auto"/>
        <w:contextualSpacing/>
        <w:rPr>
          <w:rFonts w:ascii="仿宋" w:eastAsia="仿宋" w:hAnsi="仿宋"/>
          <w:sz w:val="24"/>
          <w:szCs w:val="24"/>
        </w:rPr>
      </w:pPr>
    </w:p>
    <w:p w:rsidR="00E42EB1" w:rsidRPr="00CA6180" w:rsidRDefault="00E42EB1" w:rsidP="002C3C27">
      <w:pPr>
        <w:spacing w:line="360" w:lineRule="auto"/>
        <w:contextualSpacing/>
        <w:rPr>
          <w:rFonts w:ascii="仿宋" w:eastAsia="仿宋" w:hAnsi="仿宋" w:hint="eastAsia"/>
          <w:sz w:val="24"/>
          <w:szCs w:val="24"/>
        </w:rPr>
      </w:pPr>
      <w:bookmarkStart w:id="48" w:name="_GoBack"/>
      <w:bookmarkEnd w:id="48"/>
    </w:p>
    <w:p w:rsidR="00E42EB1" w:rsidRDefault="00E42EB1" w:rsidP="00E42EB1">
      <w:pPr>
        <w:spacing w:line="360" w:lineRule="auto"/>
        <w:contextualSpacing/>
        <w:rPr>
          <w:rFonts w:asciiTheme="minorEastAsia" w:hAnsiTheme="minorEastAsia"/>
          <w:sz w:val="24"/>
          <w:szCs w:val="24"/>
        </w:rPr>
      </w:pPr>
      <w:r w:rsidRPr="00E1339B">
        <w:rPr>
          <w:rFonts w:asciiTheme="minorEastAsia" w:hAnsiTheme="minorEastAsia" w:hint="eastAsia"/>
          <w:b/>
          <w:sz w:val="24"/>
          <w:szCs w:val="24"/>
        </w:rPr>
        <w:t>主要执笔人：</w:t>
      </w:r>
      <w:r>
        <w:rPr>
          <w:rFonts w:asciiTheme="minorEastAsia" w:hAnsiTheme="minorEastAsia" w:hint="eastAsia"/>
          <w:sz w:val="24"/>
          <w:szCs w:val="24"/>
        </w:rPr>
        <w:t>陈中润，上海交通大学党委组织部讲师；</w:t>
      </w:r>
      <w:r w:rsidRPr="00354419">
        <w:rPr>
          <w:rFonts w:asciiTheme="minorEastAsia" w:hAnsiTheme="minorEastAsia" w:hint="eastAsia"/>
          <w:sz w:val="24"/>
          <w:szCs w:val="24"/>
        </w:rPr>
        <w:t>张燕红</w:t>
      </w:r>
      <w:r>
        <w:rPr>
          <w:rFonts w:asciiTheme="minorEastAsia" w:hAnsiTheme="minorEastAsia" w:hint="eastAsia"/>
          <w:sz w:val="24"/>
          <w:szCs w:val="24"/>
        </w:rPr>
        <w:t>，上海交通大学生命科学技术学院讲师；</w:t>
      </w:r>
      <w:r w:rsidRPr="00354419">
        <w:rPr>
          <w:rFonts w:asciiTheme="minorEastAsia" w:hAnsiTheme="minorEastAsia" w:hint="eastAsia"/>
          <w:sz w:val="24"/>
          <w:szCs w:val="24"/>
        </w:rPr>
        <w:t>邓瑛</w:t>
      </w:r>
      <w:r>
        <w:rPr>
          <w:rFonts w:asciiTheme="minorEastAsia" w:hAnsiTheme="minorEastAsia" w:hint="eastAsia"/>
          <w:sz w:val="24"/>
          <w:szCs w:val="24"/>
        </w:rPr>
        <w:t>，上海交通大学党委组织部讲师；</w:t>
      </w:r>
      <w:r w:rsidRPr="00354419">
        <w:rPr>
          <w:rFonts w:asciiTheme="minorEastAsia" w:hAnsiTheme="minorEastAsia" w:hint="eastAsia"/>
          <w:sz w:val="24"/>
          <w:szCs w:val="24"/>
        </w:rPr>
        <w:t>汪佳莹</w:t>
      </w:r>
      <w:r>
        <w:rPr>
          <w:rFonts w:asciiTheme="minorEastAsia" w:hAnsiTheme="minorEastAsia" w:hint="eastAsia"/>
          <w:sz w:val="24"/>
          <w:szCs w:val="24"/>
        </w:rPr>
        <w:t>，上海交通大学党委统战部讲师；冯菲，首都师范大学图书馆馆员。</w:t>
      </w:r>
    </w:p>
    <w:p w:rsidR="00E42EB1" w:rsidRDefault="00E42EB1" w:rsidP="00E42EB1">
      <w:pPr>
        <w:spacing w:line="360" w:lineRule="auto"/>
        <w:contextualSpacing/>
        <w:rPr>
          <w:rFonts w:asciiTheme="minorEastAsia" w:hAnsiTheme="minorEastAsia"/>
          <w:sz w:val="24"/>
          <w:szCs w:val="24"/>
        </w:rPr>
      </w:pPr>
      <w:r w:rsidRPr="00E1339B">
        <w:rPr>
          <w:rFonts w:asciiTheme="minorEastAsia" w:hAnsiTheme="minorEastAsia" w:hint="eastAsia"/>
          <w:b/>
          <w:sz w:val="24"/>
          <w:szCs w:val="24"/>
        </w:rPr>
        <w:t>形成时间：</w:t>
      </w:r>
      <w:r>
        <w:rPr>
          <w:rFonts w:asciiTheme="minorEastAsia" w:hAnsiTheme="minorEastAsia" w:hint="eastAsia"/>
          <w:sz w:val="24"/>
          <w:szCs w:val="24"/>
        </w:rPr>
        <w:t>2016年12月</w:t>
      </w:r>
    </w:p>
    <w:p w:rsidR="00E42EB1" w:rsidRDefault="00E42EB1" w:rsidP="00E42EB1">
      <w:pPr>
        <w:spacing w:line="360" w:lineRule="auto"/>
        <w:contextualSpacing/>
        <w:rPr>
          <w:rFonts w:asciiTheme="minorEastAsia" w:hAnsiTheme="minorEastAsia"/>
          <w:sz w:val="24"/>
          <w:szCs w:val="24"/>
        </w:rPr>
      </w:pPr>
      <w:r w:rsidRPr="00E1339B">
        <w:rPr>
          <w:rFonts w:asciiTheme="minorEastAsia" w:hAnsiTheme="minorEastAsia" w:hint="eastAsia"/>
          <w:b/>
          <w:sz w:val="24"/>
          <w:szCs w:val="24"/>
        </w:rPr>
        <w:t>详细通讯地址：</w:t>
      </w:r>
      <w:r>
        <w:rPr>
          <w:rFonts w:asciiTheme="minorEastAsia" w:hAnsiTheme="minorEastAsia" w:hint="eastAsia"/>
          <w:sz w:val="24"/>
          <w:szCs w:val="24"/>
        </w:rPr>
        <w:t>上海市闵行区东川路800号行政A楼201室</w:t>
      </w:r>
    </w:p>
    <w:p w:rsidR="00E42EB1" w:rsidRDefault="00E42EB1" w:rsidP="00E42EB1">
      <w:pPr>
        <w:spacing w:line="360" w:lineRule="auto"/>
        <w:contextualSpacing/>
        <w:rPr>
          <w:rFonts w:asciiTheme="minorEastAsia" w:hAnsiTheme="minorEastAsia"/>
          <w:sz w:val="24"/>
          <w:szCs w:val="24"/>
        </w:rPr>
      </w:pPr>
      <w:r w:rsidRPr="00E1339B">
        <w:rPr>
          <w:rFonts w:asciiTheme="minorEastAsia" w:hAnsiTheme="minorEastAsia" w:hint="eastAsia"/>
          <w:b/>
          <w:sz w:val="24"/>
          <w:szCs w:val="24"/>
        </w:rPr>
        <w:t>邮编：</w:t>
      </w:r>
      <w:r>
        <w:rPr>
          <w:rFonts w:asciiTheme="minorEastAsia" w:hAnsiTheme="minorEastAsia" w:hint="eastAsia"/>
          <w:sz w:val="24"/>
          <w:szCs w:val="24"/>
        </w:rPr>
        <w:t>200240</w:t>
      </w:r>
    </w:p>
    <w:p w:rsidR="00E42EB1" w:rsidRDefault="00E42EB1" w:rsidP="00E42EB1">
      <w:pPr>
        <w:spacing w:line="360" w:lineRule="auto"/>
        <w:contextualSpacing/>
        <w:rPr>
          <w:rFonts w:asciiTheme="minorEastAsia" w:hAnsiTheme="minorEastAsia"/>
          <w:sz w:val="24"/>
          <w:szCs w:val="24"/>
        </w:rPr>
      </w:pPr>
      <w:r w:rsidRPr="00E1339B">
        <w:rPr>
          <w:rFonts w:asciiTheme="minorEastAsia" w:hAnsiTheme="minorEastAsia" w:hint="eastAsia"/>
          <w:b/>
          <w:sz w:val="24"/>
          <w:szCs w:val="24"/>
        </w:rPr>
        <w:t>主要联系人：</w:t>
      </w:r>
      <w:r>
        <w:rPr>
          <w:rFonts w:asciiTheme="minorEastAsia" w:hAnsiTheme="minorEastAsia" w:hint="eastAsia"/>
          <w:sz w:val="24"/>
          <w:szCs w:val="24"/>
        </w:rPr>
        <w:t>陈中润</w:t>
      </w:r>
    </w:p>
    <w:p w:rsidR="00E42EB1" w:rsidRPr="00E1339B" w:rsidRDefault="00E42EB1" w:rsidP="00E42EB1">
      <w:pPr>
        <w:spacing w:line="360" w:lineRule="auto"/>
        <w:contextualSpacing/>
        <w:rPr>
          <w:rFonts w:asciiTheme="minorEastAsia" w:hAnsiTheme="minorEastAsia"/>
          <w:sz w:val="24"/>
          <w:szCs w:val="24"/>
        </w:rPr>
      </w:pPr>
      <w:r w:rsidRPr="00E1339B">
        <w:rPr>
          <w:rFonts w:asciiTheme="minorEastAsia" w:hAnsiTheme="minorEastAsia" w:hint="eastAsia"/>
          <w:b/>
          <w:sz w:val="24"/>
          <w:szCs w:val="24"/>
        </w:rPr>
        <w:t>联系电话：</w:t>
      </w:r>
      <w:r>
        <w:rPr>
          <w:rFonts w:asciiTheme="minorEastAsia" w:hAnsiTheme="minorEastAsia" w:hint="eastAsia"/>
          <w:sz w:val="24"/>
          <w:szCs w:val="24"/>
        </w:rPr>
        <w:t>13917675771，34206208</w:t>
      </w:r>
    </w:p>
    <w:p w:rsidR="008B684E" w:rsidRPr="00CA6180" w:rsidRDefault="008B684E" w:rsidP="002C3C27">
      <w:pPr>
        <w:spacing w:line="360" w:lineRule="auto"/>
        <w:contextualSpacing/>
        <w:rPr>
          <w:rFonts w:ascii="仿宋" w:eastAsia="仿宋" w:hAnsi="仿宋"/>
          <w:sz w:val="24"/>
          <w:szCs w:val="24"/>
        </w:rPr>
      </w:pPr>
    </w:p>
    <w:sectPr w:rsidR="008B684E" w:rsidRPr="00CA6180">
      <w:foot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902" w:rsidRDefault="00D06902" w:rsidP="00DA4344">
      <w:r>
        <w:separator/>
      </w:r>
    </w:p>
  </w:endnote>
  <w:endnote w:type="continuationSeparator" w:id="0">
    <w:p w:rsidR="00D06902" w:rsidRDefault="00D06902" w:rsidP="00DA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25324"/>
      <w:docPartObj>
        <w:docPartGallery w:val="Page Numbers (Bottom of Page)"/>
        <w:docPartUnique/>
      </w:docPartObj>
    </w:sdtPr>
    <w:sdtEndPr/>
    <w:sdtContent>
      <w:p w:rsidR="007738F3" w:rsidRDefault="007738F3">
        <w:pPr>
          <w:pStyle w:val="a7"/>
          <w:jc w:val="center"/>
        </w:pPr>
        <w:r>
          <w:fldChar w:fldCharType="begin"/>
        </w:r>
        <w:r>
          <w:instrText>PAGE   \* MERGEFORMAT</w:instrText>
        </w:r>
        <w:r>
          <w:fldChar w:fldCharType="separate"/>
        </w:r>
        <w:r w:rsidR="00E42EB1" w:rsidRPr="00E42EB1">
          <w:rPr>
            <w:noProof/>
            <w:lang w:val="zh-CN"/>
          </w:rPr>
          <w:t>44</w:t>
        </w:r>
        <w:r>
          <w:fldChar w:fldCharType="end"/>
        </w:r>
      </w:p>
    </w:sdtContent>
  </w:sdt>
  <w:p w:rsidR="007738F3" w:rsidRDefault="007738F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902" w:rsidRDefault="00D06902" w:rsidP="00DA4344">
      <w:r>
        <w:separator/>
      </w:r>
    </w:p>
  </w:footnote>
  <w:footnote w:type="continuationSeparator" w:id="0">
    <w:p w:rsidR="00D06902" w:rsidRDefault="00D06902" w:rsidP="00DA43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956E50"/>
    <w:multiLevelType w:val="hybridMultilevel"/>
    <w:tmpl w:val="9A3452E6"/>
    <w:lvl w:ilvl="0" w:tplc="123013B0">
      <w:start w:val="1"/>
      <w:numFmt w:val="decimal"/>
      <w:lvlText w:val="[%1]"/>
      <w:lvlJc w:val="center"/>
      <w:pPr>
        <w:ind w:left="360" w:hanging="360"/>
      </w:pPr>
      <w:rPr>
        <w:rFonts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92E02C4"/>
    <w:multiLevelType w:val="hybridMultilevel"/>
    <w:tmpl w:val="CAB2A6CC"/>
    <w:lvl w:ilvl="0" w:tplc="6E7884C2">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BE357E9"/>
    <w:multiLevelType w:val="hybridMultilevel"/>
    <w:tmpl w:val="04C2CC1C"/>
    <w:lvl w:ilvl="0" w:tplc="249CE8C2">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E314045"/>
    <w:multiLevelType w:val="hybridMultilevel"/>
    <w:tmpl w:val="5A28227C"/>
    <w:lvl w:ilvl="0" w:tplc="951CDA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9F1"/>
    <w:rsid w:val="00066B60"/>
    <w:rsid w:val="00071C24"/>
    <w:rsid w:val="00090227"/>
    <w:rsid w:val="000A0F11"/>
    <w:rsid w:val="000C43CE"/>
    <w:rsid w:val="000F318C"/>
    <w:rsid w:val="00121703"/>
    <w:rsid w:val="00141359"/>
    <w:rsid w:val="00172821"/>
    <w:rsid w:val="00193144"/>
    <w:rsid w:val="001A5444"/>
    <w:rsid w:val="001B35F6"/>
    <w:rsid w:val="001D2472"/>
    <w:rsid w:val="001E5133"/>
    <w:rsid w:val="001E585B"/>
    <w:rsid w:val="001E65F1"/>
    <w:rsid w:val="001F1E97"/>
    <w:rsid w:val="002039F1"/>
    <w:rsid w:val="002273D1"/>
    <w:rsid w:val="00245380"/>
    <w:rsid w:val="00255103"/>
    <w:rsid w:val="002C3C27"/>
    <w:rsid w:val="002F66A0"/>
    <w:rsid w:val="002F6C59"/>
    <w:rsid w:val="003003E3"/>
    <w:rsid w:val="00354419"/>
    <w:rsid w:val="003810EC"/>
    <w:rsid w:val="003D5725"/>
    <w:rsid w:val="003D683C"/>
    <w:rsid w:val="003E7846"/>
    <w:rsid w:val="003F7787"/>
    <w:rsid w:val="00404448"/>
    <w:rsid w:val="0042095A"/>
    <w:rsid w:val="00446CE4"/>
    <w:rsid w:val="0046691A"/>
    <w:rsid w:val="004C7BB5"/>
    <w:rsid w:val="004E64F7"/>
    <w:rsid w:val="005273FB"/>
    <w:rsid w:val="0053499C"/>
    <w:rsid w:val="00537073"/>
    <w:rsid w:val="0055304D"/>
    <w:rsid w:val="005565BF"/>
    <w:rsid w:val="0056625E"/>
    <w:rsid w:val="005858E7"/>
    <w:rsid w:val="005B24CB"/>
    <w:rsid w:val="005D5DAB"/>
    <w:rsid w:val="005E10F2"/>
    <w:rsid w:val="006023BE"/>
    <w:rsid w:val="006443A3"/>
    <w:rsid w:val="00665939"/>
    <w:rsid w:val="00694A40"/>
    <w:rsid w:val="00695AED"/>
    <w:rsid w:val="006D4738"/>
    <w:rsid w:val="00702D08"/>
    <w:rsid w:val="0070427C"/>
    <w:rsid w:val="00723E7F"/>
    <w:rsid w:val="007241D9"/>
    <w:rsid w:val="007443AC"/>
    <w:rsid w:val="00744521"/>
    <w:rsid w:val="007700F0"/>
    <w:rsid w:val="007738F3"/>
    <w:rsid w:val="00774163"/>
    <w:rsid w:val="00780C3B"/>
    <w:rsid w:val="00786DDF"/>
    <w:rsid w:val="007E48B0"/>
    <w:rsid w:val="007F57CB"/>
    <w:rsid w:val="00830F88"/>
    <w:rsid w:val="00841302"/>
    <w:rsid w:val="008777D0"/>
    <w:rsid w:val="00893E0A"/>
    <w:rsid w:val="008B4B5F"/>
    <w:rsid w:val="008B684E"/>
    <w:rsid w:val="008E2491"/>
    <w:rsid w:val="008F768E"/>
    <w:rsid w:val="009102D3"/>
    <w:rsid w:val="009520A5"/>
    <w:rsid w:val="00955089"/>
    <w:rsid w:val="00985A2E"/>
    <w:rsid w:val="00987534"/>
    <w:rsid w:val="009C4151"/>
    <w:rsid w:val="00A03055"/>
    <w:rsid w:val="00A11BC3"/>
    <w:rsid w:val="00A12945"/>
    <w:rsid w:val="00A2244A"/>
    <w:rsid w:val="00A67F72"/>
    <w:rsid w:val="00A879BD"/>
    <w:rsid w:val="00A9627B"/>
    <w:rsid w:val="00AB3148"/>
    <w:rsid w:val="00AB63E8"/>
    <w:rsid w:val="00AC7DA2"/>
    <w:rsid w:val="00B13946"/>
    <w:rsid w:val="00B21F98"/>
    <w:rsid w:val="00B53FA6"/>
    <w:rsid w:val="00B950A9"/>
    <w:rsid w:val="00BC0E44"/>
    <w:rsid w:val="00BD2E9F"/>
    <w:rsid w:val="00BE5B4A"/>
    <w:rsid w:val="00BF51A0"/>
    <w:rsid w:val="00BF641A"/>
    <w:rsid w:val="00C63E9A"/>
    <w:rsid w:val="00CA6180"/>
    <w:rsid w:val="00CB7F8F"/>
    <w:rsid w:val="00CF5CCB"/>
    <w:rsid w:val="00CF7A69"/>
    <w:rsid w:val="00D06902"/>
    <w:rsid w:val="00D12D8C"/>
    <w:rsid w:val="00D42DBD"/>
    <w:rsid w:val="00D65041"/>
    <w:rsid w:val="00D722E3"/>
    <w:rsid w:val="00D92187"/>
    <w:rsid w:val="00DA4344"/>
    <w:rsid w:val="00DC0A2C"/>
    <w:rsid w:val="00DD3581"/>
    <w:rsid w:val="00DD58F0"/>
    <w:rsid w:val="00DF5BB7"/>
    <w:rsid w:val="00E1339B"/>
    <w:rsid w:val="00E3418E"/>
    <w:rsid w:val="00E364A9"/>
    <w:rsid w:val="00E42EB1"/>
    <w:rsid w:val="00E5230A"/>
    <w:rsid w:val="00E65CF5"/>
    <w:rsid w:val="00E775F1"/>
    <w:rsid w:val="00E8190E"/>
    <w:rsid w:val="00EA35E2"/>
    <w:rsid w:val="00ED033E"/>
    <w:rsid w:val="00ED4085"/>
    <w:rsid w:val="00F217B6"/>
    <w:rsid w:val="00F22B0C"/>
    <w:rsid w:val="00F34842"/>
    <w:rsid w:val="00F57022"/>
    <w:rsid w:val="00F7080D"/>
    <w:rsid w:val="00F9271A"/>
    <w:rsid w:val="00FE4B22"/>
    <w:rsid w:val="00FF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6DE27-C53C-42E6-830E-C06C71E1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E1339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39F1"/>
    <w:pPr>
      <w:ind w:firstLineChars="200" w:firstLine="420"/>
    </w:pPr>
  </w:style>
  <w:style w:type="paragraph" w:styleId="a4">
    <w:name w:val="No Spacing"/>
    <w:uiPriority w:val="1"/>
    <w:qFormat/>
    <w:rsid w:val="00090227"/>
    <w:pPr>
      <w:widowControl w:val="0"/>
      <w:jc w:val="both"/>
    </w:pPr>
    <w:rPr>
      <w:rFonts w:ascii="Calibri" w:eastAsia="宋体" w:hAnsi="Calibri" w:cs="Times New Roman"/>
    </w:rPr>
  </w:style>
  <w:style w:type="character" w:customStyle="1" w:styleId="1Char">
    <w:name w:val="标题 1 Char"/>
    <w:basedOn w:val="a0"/>
    <w:link w:val="1"/>
    <w:uiPriority w:val="9"/>
    <w:rsid w:val="00E1339B"/>
    <w:rPr>
      <w:b/>
      <w:bCs/>
      <w:kern w:val="44"/>
      <w:sz w:val="44"/>
      <w:szCs w:val="44"/>
    </w:rPr>
  </w:style>
  <w:style w:type="paragraph" w:styleId="TOC">
    <w:name w:val="TOC Heading"/>
    <w:basedOn w:val="1"/>
    <w:next w:val="a"/>
    <w:uiPriority w:val="39"/>
    <w:unhideWhenUsed/>
    <w:qFormat/>
    <w:rsid w:val="00E1339B"/>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E1339B"/>
  </w:style>
  <w:style w:type="paragraph" w:styleId="2">
    <w:name w:val="toc 2"/>
    <w:basedOn w:val="a"/>
    <w:next w:val="a"/>
    <w:autoRedefine/>
    <w:uiPriority w:val="39"/>
    <w:unhideWhenUsed/>
    <w:rsid w:val="00E1339B"/>
    <w:pPr>
      <w:ind w:leftChars="200" w:left="420"/>
    </w:pPr>
  </w:style>
  <w:style w:type="paragraph" w:styleId="3">
    <w:name w:val="toc 3"/>
    <w:basedOn w:val="a"/>
    <w:next w:val="a"/>
    <w:autoRedefine/>
    <w:uiPriority w:val="39"/>
    <w:unhideWhenUsed/>
    <w:rsid w:val="00E1339B"/>
    <w:pPr>
      <w:ind w:leftChars="400" w:left="840"/>
    </w:pPr>
  </w:style>
  <w:style w:type="character" w:styleId="a5">
    <w:name w:val="Hyperlink"/>
    <w:basedOn w:val="a0"/>
    <w:uiPriority w:val="99"/>
    <w:unhideWhenUsed/>
    <w:rsid w:val="00E1339B"/>
    <w:rPr>
      <w:color w:val="0563C1" w:themeColor="hyperlink"/>
      <w:u w:val="single"/>
    </w:rPr>
  </w:style>
  <w:style w:type="paragraph" w:styleId="a6">
    <w:name w:val="header"/>
    <w:basedOn w:val="a"/>
    <w:link w:val="Char"/>
    <w:uiPriority w:val="99"/>
    <w:unhideWhenUsed/>
    <w:rsid w:val="00DA43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DA4344"/>
    <w:rPr>
      <w:sz w:val="18"/>
      <w:szCs w:val="18"/>
    </w:rPr>
  </w:style>
  <w:style w:type="paragraph" w:styleId="a7">
    <w:name w:val="footer"/>
    <w:basedOn w:val="a"/>
    <w:link w:val="Char0"/>
    <w:uiPriority w:val="99"/>
    <w:unhideWhenUsed/>
    <w:rsid w:val="00DA4344"/>
    <w:pPr>
      <w:tabs>
        <w:tab w:val="center" w:pos="4153"/>
        <w:tab w:val="right" w:pos="8306"/>
      </w:tabs>
      <w:snapToGrid w:val="0"/>
      <w:jc w:val="left"/>
    </w:pPr>
    <w:rPr>
      <w:sz w:val="18"/>
      <w:szCs w:val="18"/>
    </w:rPr>
  </w:style>
  <w:style w:type="character" w:customStyle="1" w:styleId="Char0">
    <w:name w:val="页脚 Char"/>
    <w:basedOn w:val="a0"/>
    <w:link w:val="a7"/>
    <w:uiPriority w:val="99"/>
    <w:rsid w:val="00DA43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chart" Target="charts/chart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cpro.baidu.com/cpro/ui/uijs.php?adclass=0&amp;app_id=0&amp;c=news&amp;cf=1001&amp;ch=0&amp;di=128&amp;fv=11&amp;is_app=0&amp;jk=10036845f2c82a17&amp;k=%B3%F6%B9%FA%C1%F4%D1%A7&amp;k0=%B3%F6%B9%FA%C1%F4%D1%A7&amp;kdi0=0&amp;luki=7&amp;n=10&amp;p=baidu&amp;q=52066088_cpr&amp;rb=0&amp;rs=1&amp;seller_id=1&amp;sid=172ac8f245680310&amp;ssp2=1&amp;stid=0&amp;t=tpclicked3_hc&amp;td=1847666&amp;tu=u1847666&amp;u=http%3A%2F%2Fwww%2Exzbu%2Ecom%2F1%2Fview%2D6459315%2Ehtm&amp;urlid=0" TargetMode="Externa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chart" Target="charts/chart6.xml"/><Relationship Id="rId10" Type="http://schemas.openxmlformats.org/officeDocument/2006/relationships/diagramQuickStyle" Target="diagrams/quickStyle1.xm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chart" Target="charts/chart5.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E:\zzb&#24178;&#37096;&#24037;&#20316;\czr\graduate\&#35838;&#39064;&#30740;&#31350;\20160317&#24037;&#20250;&#35838;&#39064;&#30003;&#25253;\&#38382;&#21367;\&#20998;&#26512;&#22270;&#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zzb&#24178;&#37096;&#24037;&#20316;\czr\graduate\&#35838;&#39064;&#30740;&#31350;\20160317&#24037;&#20250;&#35838;&#39064;&#30003;&#25253;\&#38382;&#21367;\&#20998;&#26512;&#22270;&#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zzb&#24178;&#37096;&#24037;&#20316;\czr\graduate\&#35838;&#39064;&#30740;&#31350;\20160317&#24037;&#20250;&#35838;&#39064;&#30003;&#25253;\&#38382;&#21367;\&#20998;&#26512;&#22270;&#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zzb&#24178;&#37096;&#24037;&#20316;\czr\graduate\&#35838;&#39064;&#30740;&#31350;\20160317&#24037;&#20250;&#35838;&#39064;&#30003;&#25253;\&#38382;&#21367;\&#20998;&#26512;&#22270;&#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zzb&#24178;&#37096;&#24037;&#20316;\czr\graduate\&#35838;&#39064;&#30740;&#31350;\20160317&#24037;&#20250;&#35838;&#39064;&#30003;&#25253;\&#38382;&#21367;\&#20998;&#26512;&#22270;&#34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zzb&#24178;&#37096;&#24037;&#20316;\czr\graduate\&#35838;&#39064;&#30740;&#31350;\20160317&#24037;&#20250;&#35838;&#39064;&#30003;&#25253;\&#38382;&#21367;\&#20998;&#26512;&#22270;&#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ea"/>
                <a:ea typeface="+mn-ea"/>
                <a:cs typeface="+mn-cs"/>
              </a:defRPr>
            </a:pPr>
            <a:r>
              <a:rPr lang="zh-CN" altLang="zh-CN" sz="1100" b="1" i="0" u="none" strike="noStrike" baseline="0">
                <a:solidFill>
                  <a:sysClr val="windowText" lastClr="000000"/>
                </a:solidFill>
                <a:effectLst/>
                <a:latin typeface="+mn-ea"/>
                <a:ea typeface="+mn-ea"/>
              </a:rPr>
              <a:t>图</a:t>
            </a:r>
            <a:r>
              <a:rPr lang="en-US" altLang="zh-CN" sz="1100" b="1" i="0" u="none" strike="noStrike" baseline="0">
                <a:solidFill>
                  <a:sysClr val="windowText" lastClr="000000"/>
                </a:solidFill>
                <a:effectLst/>
                <a:latin typeface="+mn-ea"/>
                <a:ea typeface="+mn-ea"/>
              </a:rPr>
              <a:t>4-3-1 </a:t>
            </a:r>
            <a:r>
              <a:rPr lang="zh-CN" altLang="en-US" sz="1100" b="1">
                <a:solidFill>
                  <a:sysClr val="windowText" lastClr="000000"/>
                </a:solidFill>
                <a:latin typeface="+mn-ea"/>
                <a:ea typeface="+mn-ea"/>
              </a:rPr>
              <a:t>海归教师对工会的主要诉求</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ea"/>
              <a:ea typeface="+mn-ea"/>
              <a:cs typeface="+mn-cs"/>
            </a:defRPr>
          </a:pPr>
          <a:endParaRPr lang="zh-CN"/>
        </a:p>
      </c:txPr>
    </c:title>
    <c:autoTitleDeleted val="0"/>
    <c:plotArea>
      <c:layout/>
      <c:ofPieChart>
        <c:ofPieType val="bar"/>
        <c:varyColors val="1"/>
        <c:ser>
          <c:idx val="0"/>
          <c:order val="0"/>
          <c:tx>
            <c:strRef>
              <c:f>饼图!$G$2:$G$3</c:f>
              <c:strCache>
                <c:ptCount val="2"/>
                <c:pt idx="0">
                  <c:v>对工会分块职能的诉求分析</c:v>
                </c:pt>
                <c:pt idx="1">
                  <c:v>百分比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Lbl>
              <c:idx val="6"/>
              <c:delete val="1"/>
              <c:extLst>
                <c:ext xmlns:c15="http://schemas.microsoft.com/office/drawing/2012/chart" uri="{CE6537A1-D6FC-4f65-9D91-7224C49458BB}"/>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饼图!$F$4:$F$9</c:f>
              <c:strCache>
                <c:ptCount val="6"/>
                <c:pt idx="0">
                  <c:v>完善教代会（二级教代会）制度和校务院务公开民主管理制度</c:v>
                </c:pt>
                <c:pt idx="1">
                  <c:v>反映教职工的呼声和愿望，维护教职工的合法权益</c:v>
                </c:pt>
                <c:pt idx="2">
                  <c:v>加大帮扶力度，解决教职工生活困难</c:v>
                </c:pt>
                <c:pt idx="3">
                  <c:v>组织开展文化体育活动，丰富教职工精神生活</c:v>
                </c:pt>
                <c:pt idx="4">
                  <c:v>组织开展培训活动，帮助教职工提高业务技能和思想文化素质</c:v>
                </c:pt>
                <c:pt idx="5">
                  <c:v>加强工会自身建设，增强凝聚力，团结和引领教职工共同建设一流大学</c:v>
                </c:pt>
              </c:strCache>
            </c:strRef>
          </c:cat>
          <c:val>
            <c:numRef>
              <c:f>饼图!$G$4:$G$9</c:f>
              <c:numCache>
                <c:formatCode>####.0</c:formatCode>
                <c:ptCount val="6"/>
                <c:pt idx="0">
                  <c:v>17.791411042944784</c:v>
                </c:pt>
                <c:pt idx="1">
                  <c:v>48.466257668711656</c:v>
                </c:pt>
                <c:pt idx="2">
                  <c:v>11.042944785276074</c:v>
                </c:pt>
                <c:pt idx="3">
                  <c:v>9.8159509202453989</c:v>
                </c:pt>
                <c:pt idx="4">
                  <c:v>11.042944785276074</c:v>
                </c:pt>
                <c:pt idx="5">
                  <c:v>1.8404907975460123</c:v>
                </c:pt>
              </c:numCache>
            </c:numRef>
          </c:val>
        </c:ser>
        <c:dLbls>
          <c:dLblPos val="ctr"/>
          <c:showLegendKey val="0"/>
          <c:showVal val="0"/>
          <c:showCatName val="0"/>
          <c:showSerName val="0"/>
          <c:showPercent val="1"/>
          <c:showBubbleSize val="0"/>
          <c:showLeaderLines val="1"/>
        </c:dLbls>
        <c:gapWidth val="100"/>
        <c:splitType val="pos"/>
        <c:splitPos val="1"/>
        <c:secondPieSize val="25"/>
        <c:serLines>
          <c:spPr>
            <a:ln w="9525" cap="flat" cmpd="sng" algn="ctr">
              <a:solidFill>
                <a:schemeClr val="tx1">
                  <a:lumMod val="35000"/>
                  <a:lumOff val="65000"/>
                </a:schemeClr>
              </a:solidFill>
              <a:round/>
            </a:ln>
            <a:effectLst/>
          </c:spPr>
        </c:serLines>
      </c:of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ea"/>
                <a:ea typeface="+mn-ea"/>
                <a:cs typeface="+mn-cs"/>
              </a:defRPr>
            </a:pPr>
            <a:r>
              <a:rPr lang="zh-CN" altLang="zh-CN" sz="1100" b="1" i="0" u="none" strike="noStrike" baseline="0">
                <a:solidFill>
                  <a:sysClr val="windowText" lastClr="000000"/>
                </a:solidFill>
                <a:effectLst/>
                <a:latin typeface="+mn-ea"/>
                <a:ea typeface="+mn-ea"/>
              </a:rPr>
              <a:t>图</a:t>
            </a:r>
            <a:r>
              <a:rPr lang="en-US" altLang="zh-CN" sz="1100" b="1" i="0" u="none" strike="noStrike" baseline="0">
                <a:solidFill>
                  <a:sysClr val="windowText" lastClr="000000"/>
                </a:solidFill>
                <a:effectLst/>
                <a:latin typeface="+mn-ea"/>
                <a:ea typeface="+mn-ea"/>
              </a:rPr>
              <a:t>4-3-2 </a:t>
            </a:r>
            <a:r>
              <a:rPr lang="zh-CN" sz="1100" b="1">
                <a:solidFill>
                  <a:sysClr val="windowText" lastClr="000000"/>
                </a:solidFill>
                <a:latin typeface="+mn-ea"/>
                <a:ea typeface="+mn-ea"/>
              </a:rPr>
              <a:t>海归教师对工会维护职能的诉求分析 </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ea"/>
              <a:ea typeface="+mn-ea"/>
              <a:cs typeface="+mn-cs"/>
            </a:defRPr>
          </a:pPr>
          <a:endParaRPr lang="zh-CN"/>
        </a:p>
      </c:txPr>
    </c:title>
    <c:autoTitleDeleted val="0"/>
    <c:plotArea>
      <c:layout/>
      <c:pieChart>
        <c:varyColors val="1"/>
        <c:ser>
          <c:idx val="0"/>
          <c:order val="0"/>
          <c:tx>
            <c:strRef>
              <c:f>饼图!$G$14:$G$15</c:f>
              <c:strCache>
                <c:ptCount val="2"/>
                <c:pt idx="0">
                  <c:v>海归教师对工会维护职能的诉求分析</c:v>
                </c:pt>
                <c:pt idx="1">
                  <c:v>百分比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饼图!$F$16:$F$20</c:f>
              <c:strCache>
                <c:ptCount val="5"/>
                <c:pt idx="0">
                  <c:v>在有关政策制定和实施过程中，代表教职工向学校表达利益诉求</c:v>
                </c:pt>
                <c:pt idx="1">
                  <c:v>实施帮扶工程，深化送温暖工程，为教职工解决生活困难</c:v>
                </c:pt>
                <c:pt idx="2">
                  <c:v>协调劳动纠纷，代表教职工与学校商洽或谈判，争取合法利益</c:v>
                </c:pt>
                <c:pt idx="3">
                  <c:v>想方设法为教职工改善工作环境，创造更好的工作条件</c:v>
                </c:pt>
                <c:pt idx="4">
                  <c:v>为教职工争取和发放各类福利</c:v>
                </c:pt>
              </c:strCache>
            </c:strRef>
          </c:cat>
          <c:val>
            <c:numRef>
              <c:f>饼图!$G$16:$G$20</c:f>
              <c:numCache>
                <c:formatCode>####.0</c:formatCode>
                <c:ptCount val="5"/>
                <c:pt idx="0">
                  <c:v>43.558282208588956</c:v>
                </c:pt>
                <c:pt idx="1">
                  <c:v>5.5214723926380369</c:v>
                </c:pt>
                <c:pt idx="2">
                  <c:v>16.564417177914109</c:v>
                </c:pt>
                <c:pt idx="3">
                  <c:v>23.312883435582823</c:v>
                </c:pt>
                <c:pt idx="4">
                  <c:v>11.042944785276074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ea"/>
                <a:ea typeface="+mn-ea"/>
                <a:cs typeface="+mn-cs"/>
              </a:defRPr>
            </a:pPr>
            <a:r>
              <a:rPr lang="zh-CN" altLang="zh-CN" sz="1100" b="1" i="0" u="none" strike="noStrike" baseline="0">
                <a:solidFill>
                  <a:sysClr val="windowText" lastClr="000000"/>
                </a:solidFill>
                <a:effectLst/>
                <a:latin typeface="+mn-ea"/>
                <a:ea typeface="+mn-ea"/>
              </a:rPr>
              <a:t>图</a:t>
            </a:r>
            <a:r>
              <a:rPr lang="en-US" altLang="zh-CN" sz="1100" b="1" i="0" u="none" strike="noStrike" baseline="0">
                <a:solidFill>
                  <a:sysClr val="windowText" lastClr="000000"/>
                </a:solidFill>
                <a:effectLst/>
                <a:latin typeface="+mn-ea"/>
                <a:ea typeface="+mn-ea"/>
              </a:rPr>
              <a:t>4-3-3 </a:t>
            </a:r>
            <a:r>
              <a:rPr lang="zh-CN" sz="1100" b="1">
                <a:solidFill>
                  <a:sysClr val="windowText" lastClr="000000"/>
                </a:solidFill>
                <a:latin typeface="+mn-ea"/>
                <a:ea typeface="+mn-ea"/>
              </a:rPr>
              <a:t>海归教师对工会参与职能的诉求分析 </a:t>
            </a:r>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ea"/>
              <a:ea typeface="+mn-ea"/>
              <a:cs typeface="+mn-cs"/>
            </a:defRPr>
          </a:pPr>
          <a:endParaRPr lang="zh-CN"/>
        </a:p>
      </c:txPr>
    </c:title>
    <c:autoTitleDeleted val="0"/>
    <c:plotArea>
      <c:layout/>
      <c:pieChart>
        <c:varyColors val="1"/>
        <c:ser>
          <c:idx val="0"/>
          <c:order val="0"/>
          <c:tx>
            <c:strRef>
              <c:f>饼图!$G$23:$G$24</c:f>
              <c:strCache>
                <c:ptCount val="2"/>
                <c:pt idx="0">
                  <c:v>海归教师对工会参与职能的诉求分析</c:v>
                </c:pt>
                <c:pt idx="1">
                  <c:v>百分比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饼图!$F$25:$F$29</c:f>
              <c:strCache>
                <c:ptCount val="4"/>
                <c:pt idx="0">
                  <c:v>进一步发挥教职工代表参政议政功能，推动教职工代表在学校重大事项中建言献策</c:v>
                </c:pt>
                <c:pt idx="1">
                  <c:v>进一步坚持和完善教代会制度，规范教职工代表的选举工作</c:v>
                </c:pt>
                <c:pt idx="2">
                  <c:v>积极推进校务公开和校情通报工作，增进教职工对学校各项工作的了解</c:v>
                </c:pt>
                <c:pt idx="3">
                  <c:v>加强工会基层组织建设，更加广泛深入听取教职工关于学校政策措施的意见建议</c:v>
                </c:pt>
              </c:strCache>
            </c:strRef>
          </c:cat>
          <c:val>
            <c:numRef>
              <c:f>饼图!$G$25:$G$29</c:f>
              <c:numCache>
                <c:formatCode>####.0</c:formatCode>
                <c:ptCount val="5"/>
                <c:pt idx="0">
                  <c:v>53.374233128834355</c:v>
                </c:pt>
                <c:pt idx="1">
                  <c:v>8.5889570552147241</c:v>
                </c:pt>
                <c:pt idx="2">
                  <c:v>14.110429447852761</c:v>
                </c:pt>
                <c:pt idx="3">
                  <c:v>23.312883435582823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mn-ea"/>
                <a:ea typeface="+mn-ea"/>
                <a:cs typeface="Times New Roman" panose="02020603050405020304" pitchFamily="18" charset="0"/>
              </a:defRPr>
            </a:pPr>
            <a:r>
              <a:rPr lang="zh-CN" altLang="zh-CN" sz="1100" b="1" i="0" u="none" strike="noStrike" baseline="0">
                <a:solidFill>
                  <a:sysClr val="windowText" lastClr="000000"/>
                </a:solidFill>
                <a:effectLst/>
                <a:latin typeface="+mn-ea"/>
                <a:ea typeface="+mn-ea"/>
                <a:cs typeface="Times New Roman" panose="02020603050405020304" pitchFamily="18" charset="0"/>
              </a:rPr>
              <a:t>图</a:t>
            </a:r>
            <a:r>
              <a:rPr lang="en-US" altLang="zh-CN" sz="1100" b="1" i="0" u="none" strike="noStrike" baseline="0">
                <a:solidFill>
                  <a:sysClr val="windowText" lastClr="000000"/>
                </a:solidFill>
                <a:effectLst/>
                <a:latin typeface="+mn-ea"/>
                <a:ea typeface="+mn-ea"/>
                <a:cs typeface="Times New Roman" panose="02020603050405020304" pitchFamily="18" charset="0"/>
              </a:rPr>
              <a:t>4-3-4 </a:t>
            </a:r>
            <a:r>
              <a:rPr lang="zh-CN" altLang="zh-CN" sz="1100" b="1" i="0" u="none" strike="noStrike" baseline="0">
                <a:solidFill>
                  <a:sysClr val="windowText" lastClr="000000"/>
                </a:solidFill>
                <a:effectLst/>
                <a:latin typeface="+mn-ea"/>
                <a:ea typeface="+mn-ea"/>
                <a:cs typeface="Times New Roman" panose="02020603050405020304" pitchFamily="18" charset="0"/>
              </a:rPr>
              <a:t>海归教师对工会</a:t>
            </a:r>
            <a:r>
              <a:rPr lang="zh-CN" altLang="en-US" sz="1100" b="1" i="0" u="none" strike="noStrike" baseline="0">
                <a:solidFill>
                  <a:sysClr val="windowText" lastClr="000000"/>
                </a:solidFill>
                <a:effectLst/>
                <a:latin typeface="+mn-ea"/>
                <a:ea typeface="+mn-ea"/>
                <a:cs typeface="Times New Roman" panose="02020603050405020304" pitchFamily="18" charset="0"/>
              </a:rPr>
              <a:t>建设</a:t>
            </a:r>
            <a:r>
              <a:rPr lang="zh-CN" altLang="zh-CN" sz="1100" b="1" i="0" u="none" strike="noStrike" baseline="0">
                <a:solidFill>
                  <a:sysClr val="windowText" lastClr="000000"/>
                </a:solidFill>
                <a:effectLst/>
                <a:latin typeface="+mn-ea"/>
                <a:ea typeface="+mn-ea"/>
                <a:cs typeface="Times New Roman" panose="02020603050405020304" pitchFamily="18" charset="0"/>
              </a:rPr>
              <a:t>职能的诉求分析</a:t>
            </a:r>
            <a:endParaRPr lang="zh-CN" altLang="en-US" sz="1100">
              <a:solidFill>
                <a:sysClr val="windowText" lastClr="000000"/>
              </a:solidFill>
              <a:latin typeface="+mn-ea"/>
              <a:ea typeface="+mn-ea"/>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mn-ea"/>
              <a:ea typeface="+mn-ea"/>
              <a:cs typeface="Times New Roman" panose="02020603050405020304" pitchFamily="18" charset="0"/>
            </a:defRPr>
          </a:pPr>
          <a:endParaRPr lang="zh-CN"/>
        </a:p>
      </c:txPr>
    </c:title>
    <c:autoTitleDeleted val="0"/>
    <c:plotArea>
      <c:layout/>
      <c:pieChart>
        <c:varyColors val="1"/>
        <c:ser>
          <c:idx val="0"/>
          <c:order val="0"/>
          <c:tx>
            <c:strRef>
              <c:f>饼图!$H$34:$H$35</c:f>
              <c:strCache>
                <c:ptCount val="2"/>
                <c:pt idx="0">
                  <c:v>工会建设职能中需要加强的部分</c:v>
                </c:pt>
                <c:pt idx="1">
                  <c:v>百分比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饼图!$G$36:$G$39</c:f>
              <c:strCache>
                <c:ptCount val="4"/>
                <c:pt idx="0">
                  <c:v>通过丰富多彩的文体活动，增强教职工凝聚力归属感，为学校改革发展做出贡献</c:v>
                </c:pt>
                <c:pt idx="1">
                  <c:v>开展先进典型和模范表彰工作，引导教职工立足岗位教书育人</c:v>
                </c:pt>
                <c:pt idx="2">
                  <c:v>开展岗位技能竞赛、教学能手评比等活动，激励教职工提高水平，提升办学质量</c:v>
                </c:pt>
                <c:pt idx="3">
                  <c:v>为有能力的教职工创造更广阔的展示平台，助力他们在事业上取得成就</c:v>
                </c:pt>
              </c:strCache>
            </c:strRef>
          </c:cat>
          <c:val>
            <c:numRef>
              <c:f>饼图!$H$36:$H$39</c:f>
              <c:numCache>
                <c:formatCode>####.0</c:formatCode>
                <c:ptCount val="4"/>
                <c:pt idx="0">
                  <c:v>44.171779141104295</c:v>
                </c:pt>
                <c:pt idx="1">
                  <c:v>7.9754601226993866</c:v>
                </c:pt>
                <c:pt idx="2">
                  <c:v>12.883435582822086</c:v>
                </c:pt>
                <c:pt idx="3">
                  <c:v>34.355828220858896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mn-lt"/>
                <a:ea typeface="+mn-ea"/>
                <a:cs typeface="+mn-cs"/>
              </a:defRPr>
            </a:pPr>
            <a:r>
              <a:rPr lang="zh-CN" altLang="zh-CN" sz="1100" b="1" i="0" baseline="0">
                <a:solidFill>
                  <a:sysClr val="windowText" lastClr="000000"/>
                </a:solidFill>
                <a:effectLst/>
              </a:rPr>
              <a:t>图</a:t>
            </a:r>
            <a:r>
              <a:rPr lang="en-US" altLang="zh-CN" sz="1100" b="1" i="0" baseline="0">
                <a:solidFill>
                  <a:sysClr val="windowText" lastClr="000000"/>
                </a:solidFill>
                <a:effectLst/>
              </a:rPr>
              <a:t>4-3-5 </a:t>
            </a:r>
            <a:r>
              <a:rPr lang="zh-CN" altLang="zh-CN" sz="1100" b="1" i="0" baseline="0">
                <a:solidFill>
                  <a:sysClr val="windowText" lastClr="000000"/>
                </a:solidFill>
                <a:effectLst/>
              </a:rPr>
              <a:t>海归教师对工会</a:t>
            </a:r>
            <a:r>
              <a:rPr lang="zh-CN" altLang="en-US" sz="1100" b="1" i="0" baseline="0">
                <a:solidFill>
                  <a:sysClr val="windowText" lastClr="000000"/>
                </a:solidFill>
                <a:effectLst/>
              </a:rPr>
              <a:t>教育</a:t>
            </a:r>
            <a:r>
              <a:rPr lang="zh-CN" altLang="zh-CN" sz="1100" b="1" i="0" baseline="0">
                <a:solidFill>
                  <a:sysClr val="windowText" lastClr="000000"/>
                </a:solidFill>
                <a:effectLst/>
              </a:rPr>
              <a:t>职能的诉求分析</a:t>
            </a:r>
            <a:endParaRPr lang="zh-CN" altLang="zh-CN" sz="1100">
              <a:solidFill>
                <a:sysClr val="windowText" lastClr="000000"/>
              </a:solidFill>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mn-lt"/>
              <a:ea typeface="+mn-ea"/>
              <a:cs typeface="+mn-cs"/>
            </a:defRPr>
          </a:pPr>
          <a:endParaRPr lang="zh-CN"/>
        </a:p>
      </c:txPr>
    </c:title>
    <c:autoTitleDeleted val="0"/>
    <c:plotArea>
      <c:layout/>
      <c:pieChart>
        <c:varyColors val="1"/>
        <c:ser>
          <c:idx val="0"/>
          <c:order val="0"/>
          <c:tx>
            <c:strRef>
              <c:f>饼图!$H$51:$H$52</c:f>
              <c:strCache>
                <c:ptCount val="2"/>
                <c:pt idx="0">
                  <c:v>工会教育职能中需要加强的部分</c:v>
                </c:pt>
                <c:pt idx="1">
                  <c:v>百分比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饼图!$G$53:$G$56</c:f>
              <c:strCache>
                <c:ptCount val="4"/>
                <c:pt idx="0">
                  <c:v>开展各类技能培训活动，帮助教职工提高业务水平，培养兴趣和特长</c:v>
                </c:pt>
                <c:pt idx="1">
                  <c:v>开展文化活动，传播先进文化，提升教职工的文化生活品质，丰富文化生活</c:v>
                </c:pt>
                <c:pt idx="2">
                  <c:v>组织法律法规咨询和宣传活动，使教职工具备维护自身合法权益的基本知识</c:v>
                </c:pt>
                <c:pt idx="3">
                  <c:v>宣传国家大政方针，开展国情校情教育，使教职工了解高等教育改革发展事业</c:v>
                </c:pt>
              </c:strCache>
            </c:strRef>
          </c:cat>
          <c:val>
            <c:numRef>
              <c:f>饼图!$H$53:$H$56</c:f>
              <c:numCache>
                <c:formatCode>####.0</c:formatCode>
                <c:ptCount val="4"/>
                <c:pt idx="0">
                  <c:v>46.012269938650306</c:v>
                </c:pt>
                <c:pt idx="1">
                  <c:v>29.447852760736197</c:v>
                </c:pt>
                <c:pt idx="2">
                  <c:v>12.883435582822086</c:v>
                </c:pt>
                <c:pt idx="3">
                  <c:v>11.656441717791411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mn-ea"/>
                <a:ea typeface="+mn-ea"/>
                <a:cs typeface="+mn-cs"/>
              </a:defRPr>
            </a:pPr>
            <a:r>
              <a:rPr lang="zh-CN" altLang="zh-CN" sz="1100" b="1" i="0" baseline="0">
                <a:solidFill>
                  <a:sysClr val="windowText" lastClr="000000"/>
                </a:solidFill>
                <a:effectLst/>
                <a:latin typeface="+mn-ea"/>
                <a:ea typeface="+mn-ea"/>
              </a:rPr>
              <a:t>图</a:t>
            </a:r>
            <a:r>
              <a:rPr lang="en-US" altLang="zh-CN" sz="1100" b="1" i="0" baseline="0">
                <a:solidFill>
                  <a:sysClr val="windowText" lastClr="000000"/>
                </a:solidFill>
                <a:effectLst/>
                <a:latin typeface="+mn-ea"/>
                <a:ea typeface="+mn-ea"/>
              </a:rPr>
              <a:t>4-3-6 </a:t>
            </a:r>
            <a:r>
              <a:rPr lang="zh-CN" altLang="zh-CN" sz="1100" b="1" i="0" u="none" strike="noStrike" baseline="0">
                <a:solidFill>
                  <a:sysClr val="windowText" lastClr="000000"/>
                </a:solidFill>
                <a:effectLst/>
                <a:latin typeface="+mn-ea"/>
                <a:ea typeface="+mn-ea"/>
              </a:rPr>
              <a:t>海归教师对工会</a:t>
            </a:r>
            <a:r>
              <a:rPr lang="zh-CN" altLang="en-US" sz="1100" b="1" i="0" u="none" strike="noStrike" baseline="0">
                <a:solidFill>
                  <a:sysClr val="windowText" lastClr="000000"/>
                </a:solidFill>
                <a:effectLst/>
                <a:latin typeface="+mn-ea"/>
                <a:ea typeface="+mn-ea"/>
              </a:rPr>
              <a:t>工作取得实效</a:t>
            </a:r>
            <a:r>
              <a:rPr lang="zh-CN" altLang="zh-CN" sz="1100" b="1" i="0" u="none" strike="noStrike" baseline="0">
                <a:solidFill>
                  <a:sysClr val="windowText" lastClr="000000"/>
                </a:solidFill>
                <a:effectLst/>
                <a:latin typeface="+mn-ea"/>
                <a:ea typeface="+mn-ea"/>
              </a:rPr>
              <a:t>的必要条件认识</a:t>
            </a:r>
            <a:endParaRPr lang="zh-CN" altLang="zh-CN" sz="1100">
              <a:solidFill>
                <a:sysClr val="windowText" lastClr="000000"/>
              </a:solidFill>
              <a:effectLst/>
              <a:latin typeface="+mn-ea"/>
              <a:ea typeface="+mn-ea"/>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mn-ea"/>
              <a:ea typeface="+mn-ea"/>
              <a:cs typeface="+mn-cs"/>
            </a:defRPr>
          </a:pPr>
          <a:endParaRPr lang="zh-CN"/>
        </a:p>
      </c:txPr>
    </c:title>
    <c:autoTitleDeleted val="0"/>
    <c:plotArea>
      <c:layout/>
      <c:pieChart>
        <c:varyColors val="1"/>
        <c:ser>
          <c:idx val="0"/>
          <c:order val="0"/>
          <c:tx>
            <c:strRef>
              <c:f>饼图!$M$50:$M$51</c:f>
              <c:strCache>
                <c:ptCount val="2"/>
                <c:pt idx="0">
                  <c:v>工会工作立足点</c:v>
                </c:pt>
                <c:pt idx="1">
                  <c:v>百分比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饼图!$L$52:$L$55</c:f>
              <c:strCache>
                <c:ptCount val="4"/>
                <c:pt idx="0">
                  <c:v>学校党政重视和支持，赋予工会更多的资源和手段</c:v>
                </c:pt>
                <c:pt idx="1">
                  <c:v>坚持围绕申心、服务大局，找准工会工作的突破口和切入点，扩大工会影响</c:v>
                </c:pt>
                <c:pt idx="2">
                  <c:v>坚持以教职工为本，维护好教职工合法权益，办好事实事，赢得群众信赖</c:v>
                </c:pt>
                <c:pt idx="3">
                  <c:v>探索和创新工会工作机制、内容、手段和方法，提高工作效能</c:v>
                </c:pt>
              </c:strCache>
            </c:strRef>
          </c:cat>
          <c:val>
            <c:numRef>
              <c:f>饼图!$M$52:$M$55</c:f>
              <c:numCache>
                <c:formatCode>####.0</c:formatCode>
                <c:ptCount val="4"/>
                <c:pt idx="0">
                  <c:v>24.539877300613497</c:v>
                </c:pt>
                <c:pt idx="1">
                  <c:v>6.1349693251533743</c:v>
                </c:pt>
                <c:pt idx="2">
                  <c:v>57.668711656441715</c:v>
                </c:pt>
                <c:pt idx="3">
                  <c:v>11.656441717791411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50000"/>
            <a:lumOff val="50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40" b="0" kern="1200" spc="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8B0328-CD12-4B30-BDB7-FA5B98BC51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zh-CN" altLang="en-US"/>
        </a:p>
      </dgm:t>
    </dgm:pt>
    <dgm:pt modelId="{64309210-7C2A-4F9C-9601-EDDB28BA7EE0}">
      <dgm:prSet phldrT="[文本]"/>
      <dgm:spPr/>
      <dgm:t>
        <a:bodyPr/>
        <a:lstStyle/>
        <a:p>
          <a:pPr algn="ctr"/>
          <a:r>
            <a:rPr lang="zh-CN" altLang="en-US" b="1" dirty="0" smtClean="0"/>
            <a:t>教育系统“海归”对工会的认知及诉求</a:t>
          </a:r>
          <a:endParaRPr lang="zh-CN" altLang="en-US" b="1" dirty="0"/>
        </a:p>
      </dgm:t>
    </dgm:pt>
    <dgm:pt modelId="{F979F772-0695-48C2-AA84-95EB846B87AC}" type="parTrans" cxnId="{30148199-9EA5-4C9E-B36F-4C75136889F2}">
      <dgm:prSet/>
      <dgm:spPr/>
      <dgm:t>
        <a:bodyPr/>
        <a:lstStyle/>
        <a:p>
          <a:pPr algn="ctr"/>
          <a:endParaRPr lang="zh-CN" altLang="en-US" b="1"/>
        </a:p>
      </dgm:t>
    </dgm:pt>
    <dgm:pt modelId="{6AB27369-3C7A-443A-A1AF-3A8E9EB6D207}" type="sibTrans" cxnId="{30148199-9EA5-4C9E-B36F-4C75136889F2}">
      <dgm:prSet/>
      <dgm:spPr/>
      <dgm:t>
        <a:bodyPr/>
        <a:lstStyle/>
        <a:p>
          <a:pPr algn="ctr"/>
          <a:endParaRPr lang="zh-CN" altLang="en-US" b="1"/>
        </a:p>
      </dgm:t>
    </dgm:pt>
    <dgm:pt modelId="{238E3BDF-6775-44C2-A3D6-C6A24510CD08}">
      <dgm:prSet phldrT="[文本]"/>
      <dgm:spPr/>
      <dgm:t>
        <a:bodyPr/>
        <a:lstStyle/>
        <a:p>
          <a:pPr algn="ctr"/>
          <a:r>
            <a:rPr lang="zh-CN" altLang="en-US" b="1" dirty="0" smtClean="0"/>
            <a:t>对工会的诉求</a:t>
          </a:r>
          <a:endParaRPr lang="zh-CN" altLang="en-US" b="1" dirty="0"/>
        </a:p>
      </dgm:t>
    </dgm:pt>
    <dgm:pt modelId="{EEB67471-5EF3-46FF-A6CE-F7D261DD245D}" type="parTrans" cxnId="{F9E388C8-CE19-4553-99EA-38355937D405}">
      <dgm:prSet/>
      <dgm:spPr/>
      <dgm:t>
        <a:bodyPr/>
        <a:lstStyle/>
        <a:p>
          <a:pPr algn="ctr"/>
          <a:endParaRPr lang="zh-CN" altLang="en-US" b="1"/>
        </a:p>
      </dgm:t>
    </dgm:pt>
    <dgm:pt modelId="{1500F2EE-D4A0-4829-B842-502B8F10847B}" type="sibTrans" cxnId="{F9E388C8-CE19-4553-99EA-38355937D405}">
      <dgm:prSet/>
      <dgm:spPr/>
      <dgm:t>
        <a:bodyPr/>
        <a:lstStyle/>
        <a:p>
          <a:pPr algn="ctr"/>
          <a:endParaRPr lang="zh-CN" altLang="en-US" b="1"/>
        </a:p>
      </dgm:t>
    </dgm:pt>
    <dgm:pt modelId="{D7295BC6-F63A-49BF-8766-445063C03A58}">
      <dgm:prSet/>
      <dgm:spPr/>
      <dgm:t>
        <a:bodyPr/>
        <a:lstStyle/>
        <a:p>
          <a:pPr algn="ctr"/>
          <a:r>
            <a:rPr lang="zh-CN" altLang="en-US" b="1" dirty="0" smtClean="0"/>
            <a:t>对工会的认知</a:t>
          </a:r>
          <a:endParaRPr lang="zh-CN" altLang="en-US" b="1" dirty="0"/>
        </a:p>
      </dgm:t>
    </dgm:pt>
    <dgm:pt modelId="{DA2A0E35-733B-4CF0-A816-F03DC05359D3}" type="parTrans" cxnId="{290233DE-F18D-46B2-AEAF-8C1B4F6AC3CF}">
      <dgm:prSet/>
      <dgm:spPr/>
      <dgm:t>
        <a:bodyPr/>
        <a:lstStyle/>
        <a:p>
          <a:pPr algn="ctr"/>
          <a:endParaRPr lang="zh-CN" altLang="en-US" b="1"/>
        </a:p>
      </dgm:t>
    </dgm:pt>
    <dgm:pt modelId="{52FF9375-46AB-4364-894C-3859729B5B07}" type="sibTrans" cxnId="{290233DE-F18D-46B2-AEAF-8C1B4F6AC3CF}">
      <dgm:prSet/>
      <dgm:spPr/>
      <dgm:t>
        <a:bodyPr/>
        <a:lstStyle/>
        <a:p>
          <a:pPr algn="ctr"/>
          <a:endParaRPr lang="zh-CN" altLang="en-US" b="1"/>
        </a:p>
      </dgm:t>
    </dgm:pt>
    <dgm:pt modelId="{68ADD390-B0B4-4B9F-932E-ABC394D1F235}">
      <dgm:prSet/>
      <dgm:spPr/>
      <dgm:t>
        <a:bodyPr/>
        <a:lstStyle/>
        <a:p>
          <a:pPr algn="ctr"/>
          <a:r>
            <a:rPr lang="zh-CN" altLang="en-US" b="1" dirty="0" smtClean="0"/>
            <a:t>基本情况</a:t>
          </a:r>
          <a:endParaRPr lang="zh-CN" altLang="en-US" b="1" dirty="0"/>
        </a:p>
      </dgm:t>
    </dgm:pt>
    <dgm:pt modelId="{B6DC9CF5-A72A-44BB-99B3-B3538926C700}" type="parTrans" cxnId="{A819F03E-347A-4B0B-8DEA-7517ACF5C143}">
      <dgm:prSet/>
      <dgm:spPr/>
      <dgm:t>
        <a:bodyPr/>
        <a:lstStyle/>
        <a:p>
          <a:pPr algn="ctr"/>
          <a:endParaRPr lang="zh-CN" altLang="en-US" b="1"/>
        </a:p>
      </dgm:t>
    </dgm:pt>
    <dgm:pt modelId="{48B217FB-343F-4C38-9C7E-A96F0D5C8EC6}" type="sibTrans" cxnId="{A819F03E-347A-4B0B-8DEA-7517ACF5C143}">
      <dgm:prSet/>
      <dgm:spPr/>
      <dgm:t>
        <a:bodyPr/>
        <a:lstStyle/>
        <a:p>
          <a:pPr algn="ctr"/>
          <a:endParaRPr lang="zh-CN" altLang="en-US" b="1"/>
        </a:p>
      </dgm:t>
    </dgm:pt>
    <dgm:pt modelId="{E0B1621E-3DB6-4D16-9C73-A762F75A44F3}">
      <dgm:prSet/>
      <dgm:spPr/>
      <dgm:t>
        <a:bodyPr/>
        <a:lstStyle/>
        <a:p>
          <a:pPr algn="ctr"/>
          <a:r>
            <a:rPr lang="zh-CN" altLang="en-US" b="1" dirty="0" smtClean="0"/>
            <a:t>维护职能</a:t>
          </a:r>
          <a:endParaRPr lang="zh-CN" altLang="en-US" b="1" dirty="0"/>
        </a:p>
      </dgm:t>
    </dgm:pt>
    <dgm:pt modelId="{7123E9BB-3142-4CF8-A05E-9EA0EC6F0012}" type="parTrans" cxnId="{F7E99976-116F-4E18-BF1C-4EFE61E88AD4}">
      <dgm:prSet/>
      <dgm:spPr/>
      <dgm:t>
        <a:bodyPr/>
        <a:lstStyle/>
        <a:p>
          <a:pPr algn="ctr"/>
          <a:endParaRPr lang="zh-CN" altLang="en-US" b="1"/>
        </a:p>
      </dgm:t>
    </dgm:pt>
    <dgm:pt modelId="{A3A5D073-C4F8-45B4-88CD-3C71794E5E54}" type="sibTrans" cxnId="{F7E99976-116F-4E18-BF1C-4EFE61E88AD4}">
      <dgm:prSet/>
      <dgm:spPr/>
      <dgm:t>
        <a:bodyPr/>
        <a:lstStyle/>
        <a:p>
          <a:pPr algn="ctr"/>
          <a:endParaRPr lang="zh-CN" altLang="en-US" b="1"/>
        </a:p>
      </dgm:t>
    </dgm:pt>
    <dgm:pt modelId="{D1D8CE11-25A6-465E-B05D-5189F0E3496B}">
      <dgm:prSet/>
      <dgm:spPr/>
      <dgm:t>
        <a:bodyPr/>
        <a:lstStyle/>
        <a:p>
          <a:pPr algn="ctr"/>
          <a:r>
            <a:rPr lang="zh-CN" altLang="en-US" b="1" dirty="0" smtClean="0"/>
            <a:t>参与职能</a:t>
          </a:r>
          <a:endParaRPr lang="zh-CN" altLang="en-US" b="1" dirty="0"/>
        </a:p>
      </dgm:t>
    </dgm:pt>
    <dgm:pt modelId="{F36D8582-B0C2-4E5F-A8F0-EFA457B2BE90}" type="parTrans" cxnId="{1179EA58-C5C9-4101-BDA5-58CF192C5ED6}">
      <dgm:prSet/>
      <dgm:spPr/>
      <dgm:t>
        <a:bodyPr/>
        <a:lstStyle/>
        <a:p>
          <a:pPr algn="ctr"/>
          <a:endParaRPr lang="zh-CN" altLang="en-US" b="1"/>
        </a:p>
      </dgm:t>
    </dgm:pt>
    <dgm:pt modelId="{D9F19451-9542-4F7B-8707-E195C98E671D}" type="sibTrans" cxnId="{1179EA58-C5C9-4101-BDA5-58CF192C5ED6}">
      <dgm:prSet/>
      <dgm:spPr/>
      <dgm:t>
        <a:bodyPr/>
        <a:lstStyle/>
        <a:p>
          <a:pPr algn="ctr"/>
          <a:endParaRPr lang="zh-CN" altLang="en-US" b="1"/>
        </a:p>
      </dgm:t>
    </dgm:pt>
    <dgm:pt modelId="{31B0A72C-4D19-4293-8774-3425041DBE82}">
      <dgm:prSet/>
      <dgm:spPr/>
      <dgm:t>
        <a:bodyPr/>
        <a:lstStyle/>
        <a:p>
          <a:pPr algn="ctr"/>
          <a:r>
            <a:rPr lang="zh-CN" altLang="en-US" b="1" dirty="0" smtClean="0"/>
            <a:t>建设职能</a:t>
          </a:r>
          <a:endParaRPr lang="zh-CN" altLang="en-US" b="1" dirty="0"/>
        </a:p>
      </dgm:t>
    </dgm:pt>
    <dgm:pt modelId="{7DDC3CC4-F25B-4D30-AF91-AE27C2F1A05A}" type="parTrans" cxnId="{D826F280-4FFC-40AF-B217-0D7BFA1621F0}">
      <dgm:prSet/>
      <dgm:spPr/>
      <dgm:t>
        <a:bodyPr/>
        <a:lstStyle/>
        <a:p>
          <a:pPr algn="ctr"/>
          <a:endParaRPr lang="zh-CN" altLang="en-US" b="1"/>
        </a:p>
      </dgm:t>
    </dgm:pt>
    <dgm:pt modelId="{55C464E1-EAD7-4E52-A391-B19B5A4DEB2A}" type="sibTrans" cxnId="{D826F280-4FFC-40AF-B217-0D7BFA1621F0}">
      <dgm:prSet/>
      <dgm:spPr/>
      <dgm:t>
        <a:bodyPr/>
        <a:lstStyle/>
        <a:p>
          <a:pPr algn="ctr"/>
          <a:endParaRPr lang="zh-CN" altLang="en-US" b="1"/>
        </a:p>
      </dgm:t>
    </dgm:pt>
    <dgm:pt modelId="{C1F4E347-9974-486A-9A60-3301ED59EC28}">
      <dgm:prSet/>
      <dgm:spPr/>
      <dgm:t>
        <a:bodyPr/>
        <a:lstStyle/>
        <a:p>
          <a:pPr algn="ctr"/>
          <a:r>
            <a:rPr lang="zh-CN" altLang="en-US" b="1" dirty="0"/>
            <a:t>教育职能</a:t>
          </a:r>
        </a:p>
      </dgm:t>
    </dgm:pt>
    <dgm:pt modelId="{D493CA57-D9B3-4E3A-A94F-0F0FE8E44461}" type="parTrans" cxnId="{6BC58158-C360-406C-85D3-4319BAB5D433}">
      <dgm:prSet/>
      <dgm:spPr/>
      <dgm:t>
        <a:bodyPr/>
        <a:lstStyle/>
        <a:p>
          <a:pPr algn="ctr"/>
          <a:endParaRPr lang="zh-CN" altLang="en-US" b="1"/>
        </a:p>
      </dgm:t>
    </dgm:pt>
    <dgm:pt modelId="{DB8F4720-92CA-4825-91CB-159081824386}" type="sibTrans" cxnId="{6BC58158-C360-406C-85D3-4319BAB5D433}">
      <dgm:prSet/>
      <dgm:spPr/>
      <dgm:t>
        <a:bodyPr/>
        <a:lstStyle/>
        <a:p>
          <a:pPr algn="ctr"/>
          <a:endParaRPr lang="zh-CN" altLang="en-US" b="1"/>
        </a:p>
      </dgm:t>
    </dgm:pt>
    <dgm:pt modelId="{9C5F10D1-D11E-4656-A4F0-DA13DA3E196B}">
      <dgm:prSet/>
      <dgm:spPr/>
      <dgm:t>
        <a:bodyPr/>
        <a:lstStyle/>
        <a:p>
          <a:pPr algn="ctr"/>
          <a:r>
            <a:rPr lang="zh-CN" altLang="en-US" b="1" dirty="0" smtClean="0"/>
            <a:t>性别、年龄、政治面貌、职称</a:t>
          </a:r>
          <a:endParaRPr lang="zh-CN" altLang="en-US" b="1" dirty="0"/>
        </a:p>
      </dgm:t>
    </dgm:pt>
    <dgm:pt modelId="{C572D619-98EB-4703-90EA-583F6DBF9F61}" type="parTrans" cxnId="{B7AE52CC-5539-4302-A521-4E2FFE94F047}">
      <dgm:prSet/>
      <dgm:spPr/>
      <dgm:t>
        <a:bodyPr/>
        <a:lstStyle/>
        <a:p>
          <a:pPr algn="ctr"/>
          <a:endParaRPr lang="zh-CN" altLang="en-US" b="1"/>
        </a:p>
      </dgm:t>
    </dgm:pt>
    <dgm:pt modelId="{3E92B60E-B9D4-4307-868C-FAD96E095B66}" type="sibTrans" cxnId="{B7AE52CC-5539-4302-A521-4E2FFE94F047}">
      <dgm:prSet/>
      <dgm:spPr/>
      <dgm:t>
        <a:bodyPr/>
        <a:lstStyle/>
        <a:p>
          <a:pPr algn="ctr"/>
          <a:endParaRPr lang="zh-CN" altLang="en-US" b="1"/>
        </a:p>
      </dgm:t>
    </dgm:pt>
    <dgm:pt modelId="{85DF9D72-EEA6-4A13-9C4D-58828162A2B7}">
      <dgm:prSet/>
      <dgm:spPr/>
      <dgm:t>
        <a:bodyPr/>
        <a:lstStyle/>
        <a:p>
          <a:pPr algn="ctr"/>
          <a:r>
            <a:rPr lang="zh-CN" altLang="en-US" b="1" dirty="0" smtClean="0"/>
            <a:t>海外经历、工作经历</a:t>
          </a:r>
          <a:endParaRPr lang="zh-CN" altLang="en-US" b="1" dirty="0"/>
        </a:p>
      </dgm:t>
    </dgm:pt>
    <dgm:pt modelId="{A0143F79-89DC-46FF-A815-47FA3A02B715}" type="parTrans" cxnId="{F1BD239C-7459-4E64-A8E9-E1FFEB58B228}">
      <dgm:prSet/>
      <dgm:spPr/>
      <dgm:t>
        <a:bodyPr/>
        <a:lstStyle/>
        <a:p>
          <a:pPr algn="ctr"/>
          <a:endParaRPr lang="zh-CN" altLang="en-US" b="1"/>
        </a:p>
      </dgm:t>
    </dgm:pt>
    <dgm:pt modelId="{F0B28FF8-0EAC-4BB7-BC95-B24AD7E106C7}" type="sibTrans" cxnId="{F1BD239C-7459-4E64-A8E9-E1FFEB58B228}">
      <dgm:prSet/>
      <dgm:spPr/>
      <dgm:t>
        <a:bodyPr/>
        <a:lstStyle/>
        <a:p>
          <a:pPr algn="ctr"/>
          <a:endParaRPr lang="zh-CN" altLang="en-US" b="1"/>
        </a:p>
      </dgm:t>
    </dgm:pt>
    <dgm:pt modelId="{7EBF7709-10F9-41FD-A042-F71CA3345CB0}">
      <dgm:prSet/>
      <dgm:spPr/>
      <dgm:t>
        <a:bodyPr/>
        <a:lstStyle/>
        <a:p>
          <a:pPr algn="ctr"/>
          <a:r>
            <a:rPr lang="zh-CN" altLang="en-US" b="1" dirty="0" smtClean="0"/>
            <a:t>思想和情感认同</a:t>
          </a:r>
          <a:endParaRPr lang="zh-CN" altLang="en-US" b="1" dirty="0"/>
        </a:p>
      </dgm:t>
    </dgm:pt>
    <dgm:pt modelId="{0BF8D76B-AF1A-49BE-94AB-C339F861C98E}" type="parTrans" cxnId="{73FEB8FF-5492-4420-B31F-D902740C6ADB}">
      <dgm:prSet/>
      <dgm:spPr/>
      <dgm:t>
        <a:bodyPr/>
        <a:lstStyle/>
        <a:p>
          <a:pPr algn="ctr"/>
          <a:endParaRPr lang="zh-CN" altLang="en-US" b="1"/>
        </a:p>
      </dgm:t>
    </dgm:pt>
    <dgm:pt modelId="{09EA42BF-355D-4F5F-A86B-F23DAF36FA7C}" type="sibTrans" cxnId="{73FEB8FF-5492-4420-B31F-D902740C6ADB}">
      <dgm:prSet/>
      <dgm:spPr/>
      <dgm:t>
        <a:bodyPr/>
        <a:lstStyle/>
        <a:p>
          <a:pPr algn="ctr"/>
          <a:endParaRPr lang="zh-CN" altLang="en-US" b="1"/>
        </a:p>
      </dgm:t>
    </dgm:pt>
    <dgm:pt modelId="{A50CBDC8-4A2A-40F5-AE08-9CE4821536D9}" type="pres">
      <dgm:prSet presAssocID="{598B0328-CD12-4B30-BDB7-FA5B98BC5194}" presName="hierChild1" presStyleCnt="0">
        <dgm:presLayoutVars>
          <dgm:orgChart val="1"/>
          <dgm:chPref val="1"/>
          <dgm:dir/>
          <dgm:animOne val="branch"/>
          <dgm:animLvl val="lvl"/>
          <dgm:resizeHandles/>
        </dgm:presLayoutVars>
      </dgm:prSet>
      <dgm:spPr/>
      <dgm:t>
        <a:bodyPr/>
        <a:lstStyle/>
        <a:p>
          <a:endParaRPr lang="zh-CN" altLang="en-US"/>
        </a:p>
      </dgm:t>
    </dgm:pt>
    <dgm:pt modelId="{2D39FE76-09EA-4158-A2AD-6B3D2B6FBC16}" type="pres">
      <dgm:prSet presAssocID="{64309210-7C2A-4F9C-9601-EDDB28BA7EE0}" presName="hierRoot1" presStyleCnt="0">
        <dgm:presLayoutVars>
          <dgm:hierBranch val="init"/>
        </dgm:presLayoutVars>
      </dgm:prSet>
      <dgm:spPr/>
    </dgm:pt>
    <dgm:pt modelId="{87D578F0-34C9-432B-860D-733E7934F158}" type="pres">
      <dgm:prSet presAssocID="{64309210-7C2A-4F9C-9601-EDDB28BA7EE0}" presName="rootComposite1" presStyleCnt="0"/>
      <dgm:spPr/>
    </dgm:pt>
    <dgm:pt modelId="{25BF2688-C0F2-49F0-8AE3-D937D672FAC6}" type="pres">
      <dgm:prSet presAssocID="{64309210-7C2A-4F9C-9601-EDDB28BA7EE0}" presName="rootText1" presStyleLbl="node0" presStyleIdx="0" presStyleCnt="1" custScaleX="328590">
        <dgm:presLayoutVars>
          <dgm:chPref val="3"/>
        </dgm:presLayoutVars>
      </dgm:prSet>
      <dgm:spPr/>
      <dgm:t>
        <a:bodyPr/>
        <a:lstStyle/>
        <a:p>
          <a:endParaRPr lang="zh-CN" altLang="en-US"/>
        </a:p>
      </dgm:t>
    </dgm:pt>
    <dgm:pt modelId="{B29FE6F9-7A47-4B44-ABCE-1E1DD2828316}" type="pres">
      <dgm:prSet presAssocID="{64309210-7C2A-4F9C-9601-EDDB28BA7EE0}" presName="rootConnector1" presStyleLbl="node1" presStyleIdx="0" presStyleCnt="0"/>
      <dgm:spPr/>
      <dgm:t>
        <a:bodyPr/>
        <a:lstStyle/>
        <a:p>
          <a:endParaRPr lang="zh-CN" altLang="en-US"/>
        </a:p>
      </dgm:t>
    </dgm:pt>
    <dgm:pt modelId="{1D258788-97B6-479F-8FEB-9514B1CC65EA}" type="pres">
      <dgm:prSet presAssocID="{64309210-7C2A-4F9C-9601-EDDB28BA7EE0}" presName="hierChild2" presStyleCnt="0"/>
      <dgm:spPr/>
    </dgm:pt>
    <dgm:pt modelId="{8CEBBAE0-DAAE-4263-AD39-63A99A9FAAED}" type="pres">
      <dgm:prSet presAssocID="{B6DC9CF5-A72A-44BB-99B3-B3538926C700}" presName="Name37" presStyleLbl="parChTrans1D2" presStyleIdx="0" presStyleCnt="3"/>
      <dgm:spPr/>
      <dgm:t>
        <a:bodyPr/>
        <a:lstStyle/>
        <a:p>
          <a:endParaRPr lang="zh-CN" altLang="en-US"/>
        </a:p>
      </dgm:t>
    </dgm:pt>
    <dgm:pt modelId="{9B246789-E937-4F2C-AAD0-267393301BD4}" type="pres">
      <dgm:prSet presAssocID="{68ADD390-B0B4-4B9F-932E-ABC394D1F235}" presName="hierRoot2" presStyleCnt="0">
        <dgm:presLayoutVars>
          <dgm:hierBranch val="init"/>
        </dgm:presLayoutVars>
      </dgm:prSet>
      <dgm:spPr/>
    </dgm:pt>
    <dgm:pt modelId="{1C70E69B-9EBB-4A33-9017-309C49F5D01F}" type="pres">
      <dgm:prSet presAssocID="{68ADD390-B0B4-4B9F-932E-ABC394D1F235}" presName="rootComposite" presStyleCnt="0"/>
      <dgm:spPr/>
    </dgm:pt>
    <dgm:pt modelId="{8B4345A9-A24D-4AF8-AACB-652F9D6EA9E9}" type="pres">
      <dgm:prSet presAssocID="{68ADD390-B0B4-4B9F-932E-ABC394D1F235}" presName="rootText" presStyleLbl="node2" presStyleIdx="0" presStyleCnt="3">
        <dgm:presLayoutVars>
          <dgm:chPref val="3"/>
        </dgm:presLayoutVars>
      </dgm:prSet>
      <dgm:spPr/>
      <dgm:t>
        <a:bodyPr/>
        <a:lstStyle/>
        <a:p>
          <a:endParaRPr lang="zh-CN" altLang="en-US"/>
        </a:p>
      </dgm:t>
    </dgm:pt>
    <dgm:pt modelId="{6ED16243-F9CF-4CCE-B8C2-CA5136483823}" type="pres">
      <dgm:prSet presAssocID="{68ADD390-B0B4-4B9F-932E-ABC394D1F235}" presName="rootConnector" presStyleLbl="node2" presStyleIdx="0" presStyleCnt="3"/>
      <dgm:spPr/>
      <dgm:t>
        <a:bodyPr/>
        <a:lstStyle/>
        <a:p>
          <a:endParaRPr lang="zh-CN" altLang="en-US"/>
        </a:p>
      </dgm:t>
    </dgm:pt>
    <dgm:pt modelId="{D4DCC4F4-E957-44C8-ADA1-C5AAF4B24F34}" type="pres">
      <dgm:prSet presAssocID="{68ADD390-B0B4-4B9F-932E-ABC394D1F235}" presName="hierChild4" presStyleCnt="0"/>
      <dgm:spPr/>
    </dgm:pt>
    <dgm:pt modelId="{95BF0A00-1A28-4300-AB70-B47B5053E21E}" type="pres">
      <dgm:prSet presAssocID="{C572D619-98EB-4703-90EA-583F6DBF9F61}" presName="Name37" presStyleLbl="parChTrans1D3" presStyleIdx="0" presStyleCnt="7"/>
      <dgm:spPr/>
      <dgm:t>
        <a:bodyPr/>
        <a:lstStyle/>
        <a:p>
          <a:endParaRPr lang="zh-CN" altLang="en-US"/>
        </a:p>
      </dgm:t>
    </dgm:pt>
    <dgm:pt modelId="{70576209-A312-4804-A5FD-4FA376E70ADD}" type="pres">
      <dgm:prSet presAssocID="{9C5F10D1-D11E-4656-A4F0-DA13DA3E196B}" presName="hierRoot2" presStyleCnt="0">
        <dgm:presLayoutVars>
          <dgm:hierBranch val="init"/>
        </dgm:presLayoutVars>
      </dgm:prSet>
      <dgm:spPr/>
    </dgm:pt>
    <dgm:pt modelId="{799E84E7-EC56-4BD5-9703-01CE8178D4F7}" type="pres">
      <dgm:prSet presAssocID="{9C5F10D1-D11E-4656-A4F0-DA13DA3E196B}" presName="rootComposite" presStyleCnt="0"/>
      <dgm:spPr/>
    </dgm:pt>
    <dgm:pt modelId="{20091285-2BB6-4657-AEB6-4A96B59597D9}" type="pres">
      <dgm:prSet presAssocID="{9C5F10D1-D11E-4656-A4F0-DA13DA3E196B}" presName="rootText" presStyleLbl="node3" presStyleIdx="0" presStyleCnt="7">
        <dgm:presLayoutVars>
          <dgm:chPref val="3"/>
        </dgm:presLayoutVars>
      </dgm:prSet>
      <dgm:spPr/>
      <dgm:t>
        <a:bodyPr/>
        <a:lstStyle/>
        <a:p>
          <a:endParaRPr lang="zh-CN" altLang="en-US"/>
        </a:p>
      </dgm:t>
    </dgm:pt>
    <dgm:pt modelId="{47B3606A-8153-467E-A589-DB61CD13144F}" type="pres">
      <dgm:prSet presAssocID="{9C5F10D1-D11E-4656-A4F0-DA13DA3E196B}" presName="rootConnector" presStyleLbl="node3" presStyleIdx="0" presStyleCnt="7"/>
      <dgm:spPr/>
      <dgm:t>
        <a:bodyPr/>
        <a:lstStyle/>
        <a:p>
          <a:endParaRPr lang="zh-CN" altLang="en-US"/>
        </a:p>
      </dgm:t>
    </dgm:pt>
    <dgm:pt modelId="{583C12D0-B8D6-46F0-BBAD-66A3B7FCD204}" type="pres">
      <dgm:prSet presAssocID="{9C5F10D1-D11E-4656-A4F0-DA13DA3E196B}" presName="hierChild4" presStyleCnt="0"/>
      <dgm:spPr/>
    </dgm:pt>
    <dgm:pt modelId="{7C14A139-5897-405F-9443-F7C20AAF6F39}" type="pres">
      <dgm:prSet presAssocID="{9C5F10D1-D11E-4656-A4F0-DA13DA3E196B}" presName="hierChild5" presStyleCnt="0"/>
      <dgm:spPr/>
    </dgm:pt>
    <dgm:pt modelId="{455967CB-C8F8-4C73-AB6A-A4473036AF52}" type="pres">
      <dgm:prSet presAssocID="{A0143F79-89DC-46FF-A815-47FA3A02B715}" presName="Name37" presStyleLbl="parChTrans1D3" presStyleIdx="1" presStyleCnt="7"/>
      <dgm:spPr/>
      <dgm:t>
        <a:bodyPr/>
        <a:lstStyle/>
        <a:p>
          <a:endParaRPr lang="zh-CN" altLang="en-US"/>
        </a:p>
      </dgm:t>
    </dgm:pt>
    <dgm:pt modelId="{50E1AE0B-7433-4CE9-8488-E741FD24C54F}" type="pres">
      <dgm:prSet presAssocID="{85DF9D72-EEA6-4A13-9C4D-58828162A2B7}" presName="hierRoot2" presStyleCnt="0">
        <dgm:presLayoutVars>
          <dgm:hierBranch val="init"/>
        </dgm:presLayoutVars>
      </dgm:prSet>
      <dgm:spPr/>
    </dgm:pt>
    <dgm:pt modelId="{2A2AE301-1851-4F56-A47E-F58351CBB721}" type="pres">
      <dgm:prSet presAssocID="{85DF9D72-EEA6-4A13-9C4D-58828162A2B7}" presName="rootComposite" presStyleCnt="0"/>
      <dgm:spPr/>
    </dgm:pt>
    <dgm:pt modelId="{E295DB4B-E4A0-400D-AAAB-BE0DFFC7B222}" type="pres">
      <dgm:prSet presAssocID="{85DF9D72-EEA6-4A13-9C4D-58828162A2B7}" presName="rootText" presStyleLbl="node3" presStyleIdx="1" presStyleCnt="7">
        <dgm:presLayoutVars>
          <dgm:chPref val="3"/>
        </dgm:presLayoutVars>
      </dgm:prSet>
      <dgm:spPr/>
      <dgm:t>
        <a:bodyPr/>
        <a:lstStyle/>
        <a:p>
          <a:endParaRPr lang="zh-CN" altLang="en-US"/>
        </a:p>
      </dgm:t>
    </dgm:pt>
    <dgm:pt modelId="{2136ACFA-E187-4AFF-9DB4-1D787016BE63}" type="pres">
      <dgm:prSet presAssocID="{85DF9D72-EEA6-4A13-9C4D-58828162A2B7}" presName="rootConnector" presStyleLbl="node3" presStyleIdx="1" presStyleCnt="7"/>
      <dgm:spPr/>
      <dgm:t>
        <a:bodyPr/>
        <a:lstStyle/>
        <a:p>
          <a:endParaRPr lang="zh-CN" altLang="en-US"/>
        </a:p>
      </dgm:t>
    </dgm:pt>
    <dgm:pt modelId="{980D6000-A51C-49CD-B065-ED940A223BF5}" type="pres">
      <dgm:prSet presAssocID="{85DF9D72-EEA6-4A13-9C4D-58828162A2B7}" presName="hierChild4" presStyleCnt="0"/>
      <dgm:spPr/>
    </dgm:pt>
    <dgm:pt modelId="{3347C3BF-1F54-443D-928C-08511CA9A22D}" type="pres">
      <dgm:prSet presAssocID="{85DF9D72-EEA6-4A13-9C4D-58828162A2B7}" presName="hierChild5" presStyleCnt="0"/>
      <dgm:spPr/>
    </dgm:pt>
    <dgm:pt modelId="{C5386BE2-307B-48B5-9657-8C1D9D5A295C}" type="pres">
      <dgm:prSet presAssocID="{68ADD390-B0B4-4B9F-932E-ABC394D1F235}" presName="hierChild5" presStyleCnt="0"/>
      <dgm:spPr/>
    </dgm:pt>
    <dgm:pt modelId="{5ACF6219-BF6E-4986-BF0B-8EE37E455BCE}" type="pres">
      <dgm:prSet presAssocID="{DA2A0E35-733B-4CF0-A816-F03DC05359D3}" presName="Name37" presStyleLbl="parChTrans1D2" presStyleIdx="1" presStyleCnt="3"/>
      <dgm:spPr/>
      <dgm:t>
        <a:bodyPr/>
        <a:lstStyle/>
        <a:p>
          <a:endParaRPr lang="zh-CN" altLang="en-US"/>
        </a:p>
      </dgm:t>
    </dgm:pt>
    <dgm:pt modelId="{71D0DC87-458B-48A6-9232-CC9E3DEF593C}" type="pres">
      <dgm:prSet presAssocID="{D7295BC6-F63A-49BF-8766-445063C03A58}" presName="hierRoot2" presStyleCnt="0">
        <dgm:presLayoutVars>
          <dgm:hierBranch val="init"/>
        </dgm:presLayoutVars>
      </dgm:prSet>
      <dgm:spPr/>
    </dgm:pt>
    <dgm:pt modelId="{AAEBFFB5-C20B-4575-9107-ECEB04E655BF}" type="pres">
      <dgm:prSet presAssocID="{D7295BC6-F63A-49BF-8766-445063C03A58}" presName="rootComposite" presStyleCnt="0"/>
      <dgm:spPr/>
    </dgm:pt>
    <dgm:pt modelId="{66D10FCD-3A69-458D-853B-F0704BACEFD2}" type="pres">
      <dgm:prSet presAssocID="{D7295BC6-F63A-49BF-8766-445063C03A58}" presName="rootText" presStyleLbl="node2" presStyleIdx="1" presStyleCnt="3">
        <dgm:presLayoutVars>
          <dgm:chPref val="3"/>
        </dgm:presLayoutVars>
      </dgm:prSet>
      <dgm:spPr/>
      <dgm:t>
        <a:bodyPr/>
        <a:lstStyle/>
        <a:p>
          <a:endParaRPr lang="zh-CN" altLang="en-US"/>
        </a:p>
      </dgm:t>
    </dgm:pt>
    <dgm:pt modelId="{5AF56C06-B59B-41E9-81D6-6350F53B6BB8}" type="pres">
      <dgm:prSet presAssocID="{D7295BC6-F63A-49BF-8766-445063C03A58}" presName="rootConnector" presStyleLbl="node2" presStyleIdx="1" presStyleCnt="3"/>
      <dgm:spPr/>
      <dgm:t>
        <a:bodyPr/>
        <a:lstStyle/>
        <a:p>
          <a:endParaRPr lang="zh-CN" altLang="en-US"/>
        </a:p>
      </dgm:t>
    </dgm:pt>
    <dgm:pt modelId="{4A7BC2CE-97E6-4807-8102-E6E1524CADFB}" type="pres">
      <dgm:prSet presAssocID="{D7295BC6-F63A-49BF-8766-445063C03A58}" presName="hierChild4" presStyleCnt="0"/>
      <dgm:spPr/>
    </dgm:pt>
    <dgm:pt modelId="{2C74F43A-A435-43F0-8320-B83A7B849102}" type="pres">
      <dgm:prSet presAssocID="{7123E9BB-3142-4CF8-A05E-9EA0EC6F0012}" presName="Name37" presStyleLbl="parChTrans1D3" presStyleIdx="2" presStyleCnt="7"/>
      <dgm:spPr/>
      <dgm:t>
        <a:bodyPr/>
        <a:lstStyle/>
        <a:p>
          <a:endParaRPr lang="zh-CN" altLang="en-US"/>
        </a:p>
      </dgm:t>
    </dgm:pt>
    <dgm:pt modelId="{067B70D2-A821-4D8D-ADD4-92066A27E2C8}" type="pres">
      <dgm:prSet presAssocID="{E0B1621E-3DB6-4D16-9C73-A762F75A44F3}" presName="hierRoot2" presStyleCnt="0">
        <dgm:presLayoutVars>
          <dgm:hierBranch val="init"/>
        </dgm:presLayoutVars>
      </dgm:prSet>
      <dgm:spPr/>
    </dgm:pt>
    <dgm:pt modelId="{4C3B0081-E829-461B-97CA-50C764D6E140}" type="pres">
      <dgm:prSet presAssocID="{E0B1621E-3DB6-4D16-9C73-A762F75A44F3}" presName="rootComposite" presStyleCnt="0"/>
      <dgm:spPr/>
    </dgm:pt>
    <dgm:pt modelId="{FD49CBFB-D816-4011-89E4-575D67FDC166}" type="pres">
      <dgm:prSet presAssocID="{E0B1621E-3DB6-4D16-9C73-A762F75A44F3}" presName="rootText" presStyleLbl="node3" presStyleIdx="2" presStyleCnt="7">
        <dgm:presLayoutVars>
          <dgm:chPref val="3"/>
        </dgm:presLayoutVars>
      </dgm:prSet>
      <dgm:spPr/>
      <dgm:t>
        <a:bodyPr/>
        <a:lstStyle/>
        <a:p>
          <a:endParaRPr lang="zh-CN" altLang="en-US"/>
        </a:p>
      </dgm:t>
    </dgm:pt>
    <dgm:pt modelId="{724AB9AF-F52E-4A80-8D72-EF35DEDF1BB9}" type="pres">
      <dgm:prSet presAssocID="{E0B1621E-3DB6-4D16-9C73-A762F75A44F3}" presName="rootConnector" presStyleLbl="node3" presStyleIdx="2" presStyleCnt="7"/>
      <dgm:spPr/>
      <dgm:t>
        <a:bodyPr/>
        <a:lstStyle/>
        <a:p>
          <a:endParaRPr lang="zh-CN" altLang="en-US"/>
        </a:p>
      </dgm:t>
    </dgm:pt>
    <dgm:pt modelId="{61B02D5C-61E8-4B50-9DE9-8FDE4E0A8B17}" type="pres">
      <dgm:prSet presAssocID="{E0B1621E-3DB6-4D16-9C73-A762F75A44F3}" presName="hierChild4" presStyleCnt="0"/>
      <dgm:spPr/>
    </dgm:pt>
    <dgm:pt modelId="{FDEC5C09-F803-4544-969E-972E135B0912}" type="pres">
      <dgm:prSet presAssocID="{E0B1621E-3DB6-4D16-9C73-A762F75A44F3}" presName="hierChild5" presStyleCnt="0"/>
      <dgm:spPr/>
    </dgm:pt>
    <dgm:pt modelId="{A0DF3553-A427-43AE-8157-7E27A14ED6C5}" type="pres">
      <dgm:prSet presAssocID="{F36D8582-B0C2-4E5F-A8F0-EFA457B2BE90}" presName="Name37" presStyleLbl="parChTrans1D3" presStyleIdx="3" presStyleCnt="7"/>
      <dgm:spPr/>
      <dgm:t>
        <a:bodyPr/>
        <a:lstStyle/>
        <a:p>
          <a:endParaRPr lang="zh-CN" altLang="en-US"/>
        </a:p>
      </dgm:t>
    </dgm:pt>
    <dgm:pt modelId="{97F79E91-B828-4597-811A-9CB7E10214F0}" type="pres">
      <dgm:prSet presAssocID="{D1D8CE11-25A6-465E-B05D-5189F0E3496B}" presName="hierRoot2" presStyleCnt="0">
        <dgm:presLayoutVars>
          <dgm:hierBranch val="init"/>
        </dgm:presLayoutVars>
      </dgm:prSet>
      <dgm:spPr/>
    </dgm:pt>
    <dgm:pt modelId="{687DA5A4-223D-4FEE-8D96-AC5F5D672B33}" type="pres">
      <dgm:prSet presAssocID="{D1D8CE11-25A6-465E-B05D-5189F0E3496B}" presName="rootComposite" presStyleCnt="0"/>
      <dgm:spPr/>
    </dgm:pt>
    <dgm:pt modelId="{A3754906-1EF2-44E0-B460-453D3A6F6BDD}" type="pres">
      <dgm:prSet presAssocID="{D1D8CE11-25A6-465E-B05D-5189F0E3496B}" presName="rootText" presStyleLbl="node3" presStyleIdx="3" presStyleCnt="7">
        <dgm:presLayoutVars>
          <dgm:chPref val="3"/>
        </dgm:presLayoutVars>
      </dgm:prSet>
      <dgm:spPr/>
      <dgm:t>
        <a:bodyPr/>
        <a:lstStyle/>
        <a:p>
          <a:endParaRPr lang="zh-CN" altLang="en-US"/>
        </a:p>
      </dgm:t>
    </dgm:pt>
    <dgm:pt modelId="{1C248195-ACBC-403A-A45F-4FEF920FFDFD}" type="pres">
      <dgm:prSet presAssocID="{D1D8CE11-25A6-465E-B05D-5189F0E3496B}" presName="rootConnector" presStyleLbl="node3" presStyleIdx="3" presStyleCnt="7"/>
      <dgm:spPr/>
      <dgm:t>
        <a:bodyPr/>
        <a:lstStyle/>
        <a:p>
          <a:endParaRPr lang="zh-CN" altLang="en-US"/>
        </a:p>
      </dgm:t>
    </dgm:pt>
    <dgm:pt modelId="{0805D625-BDCA-4087-A379-62025784FCBB}" type="pres">
      <dgm:prSet presAssocID="{D1D8CE11-25A6-465E-B05D-5189F0E3496B}" presName="hierChild4" presStyleCnt="0"/>
      <dgm:spPr/>
    </dgm:pt>
    <dgm:pt modelId="{0A7231CC-0848-4351-99F6-08D776422DF6}" type="pres">
      <dgm:prSet presAssocID="{D1D8CE11-25A6-465E-B05D-5189F0E3496B}" presName="hierChild5" presStyleCnt="0"/>
      <dgm:spPr/>
    </dgm:pt>
    <dgm:pt modelId="{FC49F283-CC67-4989-848B-55575E6DA138}" type="pres">
      <dgm:prSet presAssocID="{7DDC3CC4-F25B-4D30-AF91-AE27C2F1A05A}" presName="Name37" presStyleLbl="parChTrans1D3" presStyleIdx="4" presStyleCnt="7"/>
      <dgm:spPr/>
      <dgm:t>
        <a:bodyPr/>
        <a:lstStyle/>
        <a:p>
          <a:endParaRPr lang="zh-CN" altLang="en-US"/>
        </a:p>
      </dgm:t>
    </dgm:pt>
    <dgm:pt modelId="{FB7DDBCF-6CBE-49B5-8839-34DD56D1DD1D}" type="pres">
      <dgm:prSet presAssocID="{31B0A72C-4D19-4293-8774-3425041DBE82}" presName="hierRoot2" presStyleCnt="0">
        <dgm:presLayoutVars>
          <dgm:hierBranch val="init"/>
        </dgm:presLayoutVars>
      </dgm:prSet>
      <dgm:spPr/>
    </dgm:pt>
    <dgm:pt modelId="{8DF8C8B1-B437-403B-9A39-37139A7C837B}" type="pres">
      <dgm:prSet presAssocID="{31B0A72C-4D19-4293-8774-3425041DBE82}" presName="rootComposite" presStyleCnt="0"/>
      <dgm:spPr/>
    </dgm:pt>
    <dgm:pt modelId="{F2B2EECE-2776-444F-85E6-D87295EBD201}" type="pres">
      <dgm:prSet presAssocID="{31B0A72C-4D19-4293-8774-3425041DBE82}" presName="rootText" presStyleLbl="node3" presStyleIdx="4" presStyleCnt="7">
        <dgm:presLayoutVars>
          <dgm:chPref val="3"/>
        </dgm:presLayoutVars>
      </dgm:prSet>
      <dgm:spPr/>
      <dgm:t>
        <a:bodyPr/>
        <a:lstStyle/>
        <a:p>
          <a:endParaRPr lang="zh-CN" altLang="en-US"/>
        </a:p>
      </dgm:t>
    </dgm:pt>
    <dgm:pt modelId="{A070F7F1-105D-4792-8336-C944B1483E13}" type="pres">
      <dgm:prSet presAssocID="{31B0A72C-4D19-4293-8774-3425041DBE82}" presName="rootConnector" presStyleLbl="node3" presStyleIdx="4" presStyleCnt="7"/>
      <dgm:spPr/>
      <dgm:t>
        <a:bodyPr/>
        <a:lstStyle/>
        <a:p>
          <a:endParaRPr lang="zh-CN" altLang="en-US"/>
        </a:p>
      </dgm:t>
    </dgm:pt>
    <dgm:pt modelId="{997B41F4-124E-45DA-BB1C-2D8DF6A2EE7B}" type="pres">
      <dgm:prSet presAssocID="{31B0A72C-4D19-4293-8774-3425041DBE82}" presName="hierChild4" presStyleCnt="0"/>
      <dgm:spPr/>
    </dgm:pt>
    <dgm:pt modelId="{8337B768-02DB-41FD-B919-1877E7AF5078}" type="pres">
      <dgm:prSet presAssocID="{31B0A72C-4D19-4293-8774-3425041DBE82}" presName="hierChild5" presStyleCnt="0"/>
      <dgm:spPr/>
    </dgm:pt>
    <dgm:pt modelId="{E85DB1B3-4680-4B4E-8F65-326CB54B2470}" type="pres">
      <dgm:prSet presAssocID="{D493CA57-D9B3-4E3A-A94F-0F0FE8E44461}" presName="Name37" presStyleLbl="parChTrans1D3" presStyleIdx="5" presStyleCnt="7"/>
      <dgm:spPr/>
      <dgm:t>
        <a:bodyPr/>
        <a:lstStyle/>
        <a:p>
          <a:endParaRPr lang="zh-CN" altLang="en-US"/>
        </a:p>
      </dgm:t>
    </dgm:pt>
    <dgm:pt modelId="{2C8FDEB6-DAAE-443B-9E0D-E296D3019420}" type="pres">
      <dgm:prSet presAssocID="{C1F4E347-9974-486A-9A60-3301ED59EC28}" presName="hierRoot2" presStyleCnt="0">
        <dgm:presLayoutVars>
          <dgm:hierBranch val="init"/>
        </dgm:presLayoutVars>
      </dgm:prSet>
      <dgm:spPr/>
    </dgm:pt>
    <dgm:pt modelId="{AAAD6153-CE2B-47CF-A8D3-DBEF49D93396}" type="pres">
      <dgm:prSet presAssocID="{C1F4E347-9974-486A-9A60-3301ED59EC28}" presName="rootComposite" presStyleCnt="0"/>
      <dgm:spPr/>
    </dgm:pt>
    <dgm:pt modelId="{DDE6AC76-ED39-41FD-82A5-161524FF07EC}" type="pres">
      <dgm:prSet presAssocID="{C1F4E347-9974-486A-9A60-3301ED59EC28}" presName="rootText" presStyleLbl="node3" presStyleIdx="5" presStyleCnt="7">
        <dgm:presLayoutVars>
          <dgm:chPref val="3"/>
        </dgm:presLayoutVars>
      </dgm:prSet>
      <dgm:spPr/>
      <dgm:t>
        <a:bodyPr/>
        <a:lstStyle/>
        <a:p>
          <a:endParaRPr lang="zh-CN" altLang="en-US"/>
        </a:p>
      </dgm:t>
    </dgm:pt>
    <dgm:pt modelId="{D0276016-CA5D-4604-9926-E59894C6FBE5}" type="pres">
      <dgm:prSet presAssocID="{C1F4E347-9974-486A-9A60-3301ED59EC28}" presName="rootConnector" presStyleLbl="node3" presStyleIdx="5" presStyleCnt="7"/>
      <dgm:spPr/>
      <dgm:t>
        <a:bodyPr/>
        <a:lstStyle/>
        <a:p>
          <a:endParaRPr lang="zh-CN" altLang="en-US"/>
        </a:p>
      </dgm:t>
    </dgm:pt>
    <dgm:pt modelId="{5A2AEFC8-3FC4-4B18-AE55-C85E0B0D7422}" type="pres">
      <dgm:prSet presAssocID="{C1F4E347-9974-486A-9A60-3301ED59EC28}" presName="hierChild4" presStyleCnt="0"/>
      <dgm:spPr/>
    </dgm:pt>
    <dgm:pt modelId="{83236FCC-49C6-4264-A2F3-63AC6FD6A7E2}" type="pres">
      <dgm:prSet presAssocID="{C1F4E347-9974-486A-9A60-3301ED59EC28}" presName="hierChild5" presStyleCnt="0"/>
      <dgm:spPr/>
    </dgm:pt>
    <dgm:pt modelId="{96DFF577-A598-42A6-938B-11EC045C3F25}" type="pres">
      <dgm:prSet presAssocID="{0BF8D76B-AF1A-49BE-94AB-C339F861C98E}" presName="Name37" presStyleLbl="parChTrans1D3" presStyleIdx="6" presStyleCnt="7"/>
      <dgm:spPr/>
      <dgm:t>
        <a:bodyPr/>
        <a:lstStyle/>
        <a:p>
          <a:endParaRPr lang="zh-CN" altLang="en-US"/>
        </a:p>
      </dgm:t>
    </dgm:pt>
    <dgm:pt modelId="{407F3289-E7A7-44DE-957D-B8B2BE167298}" type="pres">
      <dgm:prSet presAssocID="{7EBF7709-10F9-41FD-A042-F71CA3345CB0}" presName="hierRoot2" presStyleCnt="0">
        <dgm:presLayoutVars>
          <dgm:hierBranch val="init"/>
        </dgm:presLayoutVars>
      </dgm:prSet>
      <dgm:spPr/>
    </dgm:pt>
    <dgm:pt modelId="{CC705461-1C17-4A50-A749-7C4FA11E8352}" type="pres">
      <dgm:prSet presAssocID="{7EBF7709-10F9-41FD-A042-F71CA3345CB0}" presName="rootComposite" presStyleCnt="0"/>
      <dgm:spPr/>
    </dgm:pt>
    <dgm:pt modelId="{CFC4EEA4-3847-43E8-AE9F-130184AA4CBD}" type="pres">
      <dgm:prSet presAssocID="{7EBF7709-10F9-41FD-A042-F71CA3345CB0}" presName="rootText" presStyleLbl="node3" presStyleIdx="6" presStyleCnt="7">
        <dgm:presLayoutVars>
          <dgm:chPref val="3"/>
        </dgm:presLayoutVars>
      </dgm:prSet>
      <dgm:spPr/>
      <dgm:t>
        <a:bodyPr/>
        <a:lstStyle/>
        <a:p>
          <a:endParaRPr lang="zh-CN" altLang="en-US"/>
        </a:p>
      </dgm:t>
    </dgm:pt>
    <dgm:pt modelId="{BC4DC3A7-CD09-44BC-82D8-8DF38856C898}" type="pres">
      <dgm:prSet presAssocID="{7EBF7709-10F9-41FD-A042-F71CA3345CB0}" presName="rootConnector" presStyleLbl="node3" presStyleIdx="6" presStyleCnt="7"/>
      <dgm:spPr/>
      <dgm:t>
        <a:bodyPr/>
        <a:lstStyle/>
        <a:p>
          <a:endParaRPr lang="zh-CN" altLang="en-US"/>
        </a:p>
      </dgm:t>
    </dgm:pt>
    <dgm:pt modelId="{56ED1958-E092-4B04-81EF-AE420CC962D1}" type="pres">
      <dgm:prSet presAssocID="{7EBF7709-10F9-41FD-A042-F71CA3345CB0}" presName="hierChild4" presStyleCnt="0"/>
      <dgm:spPr/>
    </dgm:pt>
    <dgm:pt modelId="{8F9AD38F-A01D-4D1C-9128-66CCC757D9C0}" type="pres">
      <dgm:prSet presAssocID="{7EBF7709-10F9-41FD-A042-F71CA3345CB0}" presName="hierChild5" presStyleCnt="0"/>
      <dgm:spPr/>
    </dgm:pt>
    <dgm:pt modelId="{C6A4DEFD-EF89-4B56-8AF4-AA20E2452F4A}" type="pres">
      <dgm:prSet presAssocID="{D7295BC6-F63A-49BF-8766-445063C03A58}" presName="hierChild5" presStyleCnt="0"/>
      <dgm:spPr/>
    </dgm:pt>
    <dgm:pt modelId="{B8B12B50-DBE5-41BA-BBCB-6EDC4BE78869}" type="pres">
      <dgm:prSet presAssocID="{EEB67471-5EF3-46FF-A6CE-F7D261DD245D}" presName="Name37" presStyleLbl="parChTrans1D2" presStyleIdx="2" presStyleCnt="3"/>
      <dgm:spPr/>
      <dgm:t>
        <a:bodyPr/>
        <a:lstStyle/>
        <a:p>
          <a:endParaRPr lang="zh-CN" altLang="en-US"/>
        </a:p>
      </dgm:t>
    </dgm:pt>
    <dgm:pt modelId="{E38236CA-4512-4B48-89C0-AB1A667F52C7}" type="pres">
      <dgm:prSet presAssocID="{238E3BDF-6775-44C2-A3D6-C6A24510CD08}" presName="hierRoot2" presStyleCnt="0">
        <dgm:presLayoutVars>
          <dgm:hierBranch val="init"/>
        </dgm:presLayoutVars>
      </dgm:prSet>
      <dgm:spPr/>
    </dgm:pt>
    <dgm:pt modelId="{33346951-752C-4A04-A22C-125A58815151}" type="pres">
      <dgm:prSet presAssocID="{238E3BDF-6775-44C2-A3D6-C6A24510CD08}" presName="rootComposite" presStyleCnt="0"/>
      <dgm:spPr/>
    </dgm:pt>
    <dgm:pt modelId="{54E963FD-9E80-406A-8694-AE7E45E0CEA8}" type="pres">
      <dgm:prSet presAssocID="{238E3BDF-6775-44C2-A3D6-C6A24510CD08}" presName="rootText" presStyleLbl="node2" presStyleIdx="2" presStyleCnt="3">
        <dgm:presLayoutVars>
          <dgm:chPref val="3"/>
        </dgm:presLayoutVars>
      </dgm:prSet>
      <dgm:spPr/>
      <dgm:t>
        <a:bodyPr/>
        <a:lstStyle/>
        <a:p>
          <a:endParaRPr lang="zh-CN" altLang="en-US"/>
        </a:p>
      </dgm:t>
    </dgm:pt>
    <dgm:pt modelId="{0B2DE304-246F-4688-85EF-49278699E96D}" type="pres">
      <dgm:prSet presAssocID="{238E3BDF-6775-44C2-A3D6-C6A24510CD08}" presName="rootConnector" presStyleLbl="node2" presStyleIdx="2" presStyleCnt="3"/>
      <dgm:spPr/>
      <dgm:t>
        <a:bodyPr/>
        <a:lstStyle/>
        <a:p>
          <a:endParaRPr lang="zh-CN" altLang="en-US"/>
        </a:p>
      </dgm:t>
    </dgm:pt>
    <dgm:pt modelId="{8B7AB578-01B6-4B8D-B944-C1E8CC5FA0AB}" type="pres">
      <dgm:prSet presAssocID="{238E3BDF-6775-44C2-A3D6-C6A24510CD08}" presName="hierChild4" presStyleCnt="0"/>
      <dgm:spPr/>
    </dgm:pt>
    <dgm:pt modelId="{25DD980F-EC00-4D38-80EC-9F7C638CE187}" type="pres">
      <dgm:prSet presAssocID="{238E3BDF-6775-44C2-A3D6-C6A24510CD08}" presName="hierChild5" presStyleCnt="0"/>
      <dgm:spPr/>
    </dgm:pt>
    <dgm:pt modelId="{A8F76B63-1D54-420C-8EA0-26BD49988C60}" type="pres">
      <dgm:prSet presAssocID="{64309210-7C2A-4F9C-9601-EDDB28BA7EE0}" presName="hierChild3" presStyleCnt="0"/>
      <dgm:spPr/>
    </dgm:pt>
  </dgm:ptLst>
  <dgm:cxnLst>
    <dgm:cxn modelId="{EA96DB2F-E9D5-454E-9E4E-B0D08E26F499}" type="presOf" srcId="{68ADD390-B0B4-4B9F-932E-ABC394D1F235}" destId="{8B4345A9-A24D-4AF8-AACB-652F9D6EA9E9}" srcOrd="0" destOrd="0" presId="urn:microsoft.com/office/officeart/2005/8/layout/orgChart1"/>
    <dgm:cxn modelId="{D826F280-4FFC-40AF-B217-0D7BFA1621F0}" srcId="{D7295BC6-F63A-49BF-8766-445063C03A58}" destId="{31B0A72C-4D19-4293-8774-3425041DBE82}" srcOrd="2" destOrd="0" parTransId="{7DDC3CC4-F25B-4D30-AF91-AE27C2F1A05A}" sibTransId="{55C464E1-EAD7-4E52-A391-B19B5A4DEB2A}"/>
    <dgm:cxn modelId="{C20E81CB-3296-4FC0-B385-FB1F9C7CF623}" type="presOf" srcId="{E0B1621E-3DB6-4D16-9C73-A762F75A44F3}" destId="{724AB9AF-F52E-4A80-8D72-EF35DEDF1BB9}" srcOrd="1" destOrd="0" presId="urn:microsoft.com/office/officeart/2005/8/layout/orgChart1"/>
    <dgm:cxn modelId="{F1BD239C-7459-4E64-A8E9-E1FFEB58B228}" srcId="{68ADD390-B0B4-4B9F-932E-ABC394D1F235}" destId="{85DF9D72-EEA6-4A13-9C4D-58828162A2B7}" srcOrd="1" destOrd="0" parTransId="{A0143F79-89DC-46FF-A815-47FA3A02B715}" sibTransId="{F0B28FF8-0EAC-4BB7-BC95-B24AD7E106C7}"/>
    <dgm:cxn modelId="{C88E81CC-B803-4F18-A3C4-8E747C22E3E1}" type="presOf" srcId="{DA2A0E35-733B-4CF0-A816-F03DC05359D3}" destId="{5ACF6219-BF6E-4986-BF0B-8EE37E455BCE}" srcOrd="0" destOrd="0" presId="urn:microsoft.com/office/officeart/2005/8/layout/orgChart1"/>
    <dgm:cxn modelId="{72E4A742-2D8A-42B1-93C9-C0EDB2858208}" type="presOf" srcId="{238E3BDF-6775-44C2-A3D6-C6A24510CD08}" destId="{54E963FD-9E80-406A-8694-AE7E45E0CEA8}" srcOrd="0" destOrd="0" presId="urn:microsoft.com/office/officeart/2005/8/layout/orgChart1"/>
    <dgm:cxn modelId="{5B8764BE-EBD9-4941-A5D7-543791494400}" type="presOf" srcId="{31B0A72C-4D19-4293-8774-3425041DBE82}" destId="{A070F7F1-105D-4792-8336-C944B1483E13}" srcOrd="1" destOrd="0" presId="urn:microsoft.com/office/officeart/2005/8/layout/orgChart1"/>
    <dgm:cxn modelId="{CC012C80-BCF2-48D3-92CC-4020FB622DDD}" type="presOf" srcId="{0BF8D76B-AF1A-49BE-94AB-C339F861C98E}" destId="{96DFF577-A598-42A6-938B-11EC045C3F25}" srcOrd="0" destOrd="0" presId="urn:microsoft.com/office/officeart/2005/8/layout/orgChart1"/>
    <dgm:cxn modelId="{B7AE52CC-5539-4302-A521-4E2FFE94F047}" srcId="{68ADD390-B0B4-4B9F-932E-ABC394D1F235}" destId="{9C5F10D1-D11E-4656-A4F0-DA13DA3E196B}" srcOrd="0" destOrd="0" parTransId="{C572D619-98EB-4703-90EA-583F6DBF9F61}" sibTransId="{3E92B60E-B9D4-4307-868C-FAD96E095B66}"/>
    <dgm:cxn modelId="{CEF25C4E-D5AF-44CE-AAB1-744C28CAEB4B}" type="presOf" srcId="{9C5F10D1-D11E-4656-A4F0-DA13DA3E196B}" destId="{47B3606A-8153-467E-A589-DB61CD13144F}" srcOrd="1" destOrd="0" presId="urn:microsoft.com/office/officeart/2005/8/layout/orgChart1"/>
    <dgm:cxn modelId="{F9E388C8-CE19-4553-99EA-38355937D405}" srcId="{64309210-7C2A-4F9C-9601-EDDB28BA7EE0}" destId="{238E3BDF-6775-44C2-A3D6-C6A24510CD08}" srcOrd="2" destOrd="0" parTransId="{EEB67471-5EF3-46FF-A6CE-F7D261DD245D}" sibTransId="{1500F2EE-D4A0-4829-B842-502B8F10847B}"/>
    <dgm:cxn modelId="{424D0D37-1EB8-4147-9A3A-DE80FDD807B8}" type="presOf" srcId="{64309210-7C2A-4F9C-9601-EDDB28BA7EE0}" destId="{B29FE6F9-7A47-4B44-ABCE-1E1DD2828316}" srcOrd="1" destOrd="0" presId="urn:microsoft.com/office/officeart/2005/8/layout/orgChart1"/>
    <dgm:cxn modelId="{DF777778-5682-43EB-B666-4A65E90D554F}" type="presOf" srcId="{7DDC3CC4-F25B-4D30-AF91-AE27C2F1A05A}" destId="{FC49F283-CC67-4989-848B-55575E6DA138}" srcOrd="0" destOrd="0" presId="urn:microsoft.com/office/officeart/2005/8/layout/orgChart1"/>
    <dgm:cxn modelId="{197E6B3F-BA66-407D-BAE2-91F7193057D4}" type="presOf" srcId="{A0143F79-89DC-46FF-A815-47FA3A02B715}" destId="{455967CB-C8F8-4C73-AB6A-A4473036AF52}" srcOrd="0" destOrd="0" presId="urn:microsoft.com/office/officeart/2005/8/layout/orgChart1"/>
    <dgm:cxn modelId="{A819F03E-347A-4B0B-8DEA-7517ACF5C143}" srcId="{64309210-7C2A-4F9C-9601-EDDB28BA7EE0}" destId="{68ADD390-B0B4-4B9F-932E-ABC394D1F235}" srcOrd="0" destOrd="0" parTransId="{B6DC9CF5-A72A-44BB-99B3-B3538926C700}" sibTransId="{48B217FB-343F-4C38-9C7E-A96F0D5C8EC6}"/>
    <dgm:cxn modelId="{9C0B1684-1703-4341-8A0D-DA42235988B6}" type="presOf" srcId="{EEB67471-5EF3-46FF-A6CE-F7D261DD245D}" destId="{B8B12B50-DBE5-41BA-BBCB-6EDC4BE78869}" srcOrd="0" destOrd="0" presId="urn:microsoft.com/office/officeart/2005/8/layout/orgChart1"/>
    <dgm:cxn modelId="{95B75560-9131-4615-8AE7-9C71F7DE4619}" type="presOf" srcId="{D493CA57-D9B3-4E3A-A94F-0F0FE8E44461}" destId="{E85DB1B3-4680-4B4E-8F65-326CB54B2470}" srcOrd="0" destOrd="0" presId="urn:microsoft.com/office/officeart/2005/8/layout/orgChart1"/>
    <dgm:cxn modelId="{D6506129-9A3C-4EC0-A2D1-96FE2D570D75}" type="presOf" srcId="{D1D8CE11-25A6-465E-B05D-5189F0E3496B}" destId="{A3754906-1EF2-44E0-B460-453D3A6F6BDD}" srcOrd="0" destOrd="0" presId="urn:microsoft.com/office/officeart/2005/8/layout/orgChart1"/>
    <dgm:cxn modelId="{D877F804-0856-4596-A80A-EA4A52CE73B5}" type="presOf" srcId="{D7295BC6-F63A-49BF-8766-445063C03A58}" destId="{66D10FCD-3A69-458D-853B-F0704BACEFD2}" srcOrd="0" destOrd="0" presId="urn:microsoft.com/office/officeart/2005/8/layout/orgChart1"/>
    <dgm:cxn modelId="{09F13166-D3E7-4CE1-BE9D-A0CE8D0AE39D}" type="presOf" srcId="{C572D619-98EB-4703-90EA-583F6DBF9F61}" destId="{95BF0A00-1A28-4300-AB70-B47B5053E21E}" srcOrd="0" destOrd="0" presId="urn:microsoft.com/office/officeart/2005/8/layout/orgChart1"/>
    <dgm:cxn modelId="{578726C0-F145-4FF7-B3BF-C8811739A054}" type="presOf" srcId="{85DF9D72-EEA6-4A13-9C4D-58828162A2B7}" destId="{E295DB4B-E4A0-400D-AAAB-BE0DFFC7B222}" srcOrd="0" destOrd="0" presId="urn:microsoft.com/office/officeart/2005/8/layout/orgChart1"/>
    <dgm:cxn modelId="{982C78A0-3C0A-491C-B28A-3FB995CC44F6}" type="presOf" srcId="{7EBF7709-10F9-41FD-A042-F71CA3345CB0}" destId="{BC4DC3A7-CD09-44BC-82D8-8DF38856C898}" srcOrd="1" destOrd="0" presId="urn:microsoft.com/office/officeart/2005/8/layout/orgChart1"/>
    <dgm:cxn modelId="{E3F8C001-6826-4CAC-BEFF-D558C567A914}" type="presOf" srcId="{C1F4E347-9974-486A-9A60-3301ED59EC28}" destId="{DDE6AC76-ED39-41FD-82A5-161524FF07EC}" srcOrd="0" destOrd="0" presId="urn:microsoft.com/office/officeart/2005/8/layout/orgChart1"/>
    <dgm:cxn modelId="{1FB00B3E-A0C1-42EB-A27A-8EE61DE9F01A}" type="presOf" srcId="{85DF9D72-EEA6-4A13-9C4D-58828162A2B7}" destId="{2136ACFA-E187-4AFF-9DB4-1D787016BE63}" srcOrd="1" destOrd="0" presId="urn:microsoft.com/office/officeart/2005/8/layout/orgChart1"/>
    <dgm:cxn modelId="{E2A718C5-9080-4DDB-AABC-9E8D870BCE47}" type="presOf" srcId="{9C5F10D1-D11E-4656-A4F0-DA13DA3E196B}" destId="{20091285-2BB6-4657-AEB6-4A96B59597D9}" srcOrd="0" destOrd="0" presId="urn:microsoft.com/office/officeart/2005/8/layout/orgChart1"/>
    <dgm:cxn modelId="{9C6AC0FC-01D5-4F61-9D49-D46ED3B70058}" type="presOf" srcId="{B6DC9CF5-A72A-44BB-99B3-B3538926C700}" destId="{8CEBBAE0-DAAE-4263-AD39-63A99A9FAAED}" srcOrd="0" destOrd="0" presId="urn:microsoft.com/office/officeart/2005/8/layout/orgChart1"/>
    <dgm:cxn modelId="{1179EA58-C5C9-4101-BDA5-58CF192C5ED6}" srcId="{D7295BC6-F63A-49BF-8766-445063C03A58}" destId="{D1D8CE11-25A6-465E-B05D-5189F0E3496B}" srcOrd="1" destOrd="0" parTransId="{F36D8582-B0C2-4E5F-A8F0-EFA457B2BE90}" sibTransId="{D9F19451-9542-4F7B-8707-E195C98E671D}"/>
    <dgm:cxn modelId="{06C69F9B-C053-4BF7-A275-B75EFDC21775}" type="presOf" srcId="{31B0A72C-4D19-4293-8774-3425041DBE82}" destId="{F2B2EECE-2776-444F-85E6-D87295EBD201}" srcOrd="0" destOrd="0" presId="urn:microsoft.com/office/officeart/2005/8/layout/orgChart1"/>
    <dgm:cxn modelId="{AE12FDDC-FB3B-476F-89CB-3511D0E0EEDB}" type="presOf" srcId="{64309210-7C2A-4F9C-9601-EDDB28BA7EE0}" destId="{25BF2688-C0F2-49F0-8AE3-D937D672FAC6}" srcOrd="0" destOrd="0" presId="urn:microsoft.com/office/officeart/2005/8/layout/orgChart1"/>
    <dgm:cxn modelId="{6BC58158-C360-406C-85D3-4319BAB5D433}" srcId="{D7295BC6-F63A-49BF-8766-445063C03A58}" destId="{C1F4E347-9974-486A-9A60-3301ED59EC28}" srcOrd="3" destOrd="0" parTransId="{D493CA57-D9B3-4E3A-A94F-0F0FE8E44461}" sibTransId="{DB8F4720-92CA-4825-91CB-159081824386}"/>
    <dgm:cxn modelId="{EC681551-DD5E-4C51-BD43-BD3F2764F0B5}" type="presOf" srcId="{E0B1621E-3DB6-4D16-9C73-A762F75A44F3}" destId="{FD49CBFB-D816-4011-89E4-575D67FDC166}" srcOrd="0" destOrd="0" presId="urn:microsoft.com/office/officeart/2005/8/layout/orgChart1"/>
    <dgm:cxn modelId="{30148199-9EA5-4C9E-B36F-4C75136889F2}" srcId="{598B0328-CD12-4B30-BDB7-FA5B98BC5194}" destId="{64309210-7C2A-4F9C-9601-EDDB28BA7EE0}" srcOrd="0" destOrd="0" parTransId="{F979F772-0695-48C2-AA84-95EB846B87AC}" sibTransId="{6AB27369-3C7A-443A-A1AF-3A8E9EB6D207}"/>
    <dgm:cxn modelId="{4407F27B-712E-4342-88FD-C4BCCE0E45A2}" type="presOf" srcId="{D1D8CE11-25A6-465E-B05D-5189F0E3496B}" destId="{1C248195-ACBC-403A-A45F-4FEF920FFDFD}" srcOrd="1" destOrd="0" presId="urn:microsoft.com/office/officeart/2005/8/layout/orgChart1"/>
    <dgm:cxn modelId="{5B7A02B5-CD43-44DC-B62F-866752F1B379}" type="presOf" srcId="{7123E9BB-3142-4CF8-A05E-9EA0EC6F0012}" destId="{2C74F43A-A435-43F0-8320-B83A7B849102}" srcOrd="0" destOrd="0" presId="urn:microsoft.com/office/officeart/2005/8/layout/orgChart1"/>
    <dgm:cxn modelId="{F7E99976-116F-4E18-BF1C-4EFE61E88AD4}" srcId="{D7295BC6-F63A-49BF-8766-445063C03A58}" destId="{E0B1621E-3DB6-4D16-9C73-A762F75A44F3}" srcOrd="0" destOrd="0" parTransId="{7123E9BB-3142-4CF8-A05E-9EA0EC6F0012}" sibTransId="{A3A5D073-C4F8-45B4-88CD-3C71794E5E54}"/>
    <dgm:cxn modelId="{DCBA5947-BA34-431B-8233-72617F3843FA}" type="presOf" srcId="{C1F4E347-9974-486A-9A60-3301ED59EC28}" destId="{D0276016-CA5D-4604-9926-E59894C6FBE5}" srcOrd="1" destOrd="0" presId="urn:microsoft.com/office/officeart/2005/8/layout/orgChart1"/>
    <dgm:cxn modelId="{CA1BE2CB-629D-4561-982C-4C792B567AC5}" type="presOf" srcId="{598B0328-CD12-4B30-BDB7-FA5B98BC5194}" destId="{A50CBDC8-4A2A-40F5-AE08-9CE4821536D9}" srcOrd="0" destOrd="0" presId="urn:microsoft.com/office/officeart/2005/8/layout/orgChart1"/>
    <dgm:cxn modelId="{C3AD45CE-5A66-468B-B860-F56DD2E53783}" type="presOf" srcId="{7EBF7709-10F9-41FD-A042-F71CA3345CB0}" destId="{CFC4EEA4-3847-43E8-AE9F-130184AA4CBD}" srcOrd="0" destOrd="0" presId="urn:microsoft.com/office/officeart/2005/8/layout/orgChart1"/>
    <dgm:cxn modelId="{E532C8FD-A963-4972-B1AB-AA6D3BFE11DA}" type="presOf" srcId="{68ADD390-B0B4-4B9F-932E-ABC394D1F235}" destId="{6ED16243-F9CF-4CCE-B8C2-CA5136483823}" srcOrd="1" destOrd="0" presId="urn:microsoft.com/office/officeart/2005/8/layout/orgChart1"/>
    <dgm:cxn modelId="{F3B80926-A149-425B-B566-F91D2A280DA7}" type="presOf" srcId="{F36D8582-B0C2-4E5F-A8F0-EFA457B2BE90}" destId="{A0DF3553-A427-43AE-8157-7E27A14ED6C5}" srcOrd="0" destOrd="0" presId="urn:microsoft.com/office/officeart/2005/8/layout/orgChart1"/>
    <dgm:cxn modelId="{C9115AEB-F8B0-4B19-A1C2-884CB7E2251D}" type="presOf" srcId="{D7295BC6-F63A-49BF-8766-445063C03A58}" destId="{5AF56C06-B59B-41E9-81D6-6350F53B6BB8}" srcOrd="1" destOrd="0" presId="urn:microsoft.com/office/officeart/2005/8/layout/orgChart1"/>
    <dgm:cxn modelId="{73FEB8FF-5492-4420-B31F-D902740C6ADB}" srcId="{D7295BC6-F63A-49BF-8766-445063C03A58}" destId="{7EBF7709-10F9-41FD-A042-F71CA3345CB0}" srcOrd="4" destOrd="0" parTransId="{0BF8D76B-AF1A-49BE-94AB-C339F861C98E}" sibTransId="{09EA42BF-355D-4F5F-A86B-F23DAF36FA7C}"/>
    <dgm:cxn modelId="{8435C4CF-E79E-4B01-A7DC-7B666DC8B3A8}" type="presOf" srcId="{238E3BDF-6775-44C2-A3D6-C6A24510CD08}" destId="{0B2DE304-246F-4688-85EF-49278699E96D}" srcOrd="1" destOrd="0" presId="urn:microsoft.com/office/officeart/2005/8/layout/orgChart1"/>
    <dgm:cxn modelId="{290233DE-F18D-46B2-AEAF-8C1B4F6AC3CF}" srcId="{64309210-7C2A-4F9C-9601-EDDB28BA7EE0}" destId="{D7295BC6-F63A-49BF-8766-445063C03A58}" srcOrd="1" destOrd="0" parTransId="{DA2A0E35-733B-4CF0-A816-F03DC05359D3}" sibTransId="{52FF9375-46AB-4364-894C-3859729B5B07}"/>
    <dgm:cxn modelId="{6C228FA4-235A-4D9A-91D1-3549120FB657}" type="presParOf" srcId="{A50CBDC8-4A2A-40F5-AE08-9CE4821536D9}" destId="{2D39FE76-09EA-4158-A2AD-6B3D2B6FBC16}" srcOrd="0" destOrd="0" presId="urn:microsoft.com/office/officeart/2005/8/layout/orgChart1"/>
    <dgm:cxn modelId="{5071A69C-1811-4091-BCFD-49EBEFB70AE0}" type="presParOf" srcId="{2D39FE76-09EA-4158-A2AD-6B3D2B6FBC16}" destId="{87D578F0-34C9-432B-860D-733E7934F158}" srcOrd="0" destOrd="0" presId="urn:microsoft.com/office/officeart/2005/8/layout/orgChart1"/>
    <dgm:cxn modelId="{90E4F6AE-C64D-40BB-9896-9F6A8505E1F7}" type="presParOf" srcId="{87D578F0-34C9-432B-860D-733E7934F158}" destId="{25BF2688-C0F2-49F0-8AE3-D937D672FAC6}" srcOrd="0" destOrd="0" presId="urn:microsoft.com/office/officeart/2005/8/layout/orgChart1"/>
    <dgm:cxn modelId="{46E50465-B1BB-46AF-8DCB-DA1A17C8BCF5}" type="presParOf" srcId="{87D578F0-34C9-432B-860D-733E7934F158}" destId="{B29FE6F9-7A47-4B44-ABCE-1E1DD2828316}" srcOrd="1" destOrd="0" presId="urn:microsoft.com/office/officeart/2005/8/layout/orgChart1"/>
    <dgm:cxn modelId="{F0AABB7A-24F6-4C93-9D03-3F2A9C3F5ED4}" type="presParOf" srcId="{2D39FE76-09EA-4158-A2AD-6B3D2B6FBC16}" destId="{1D258788-97B6-479F-8FEB-9514B1CC65EA}" srcOrd="1" destOrd="0" presId="urn:microsoft.com/office/officeart/2005/8/layout/orgChart1"/>
    <dgm:cxn modelId="{6DB4DF7A-5DB8-4AE9-9B1A-EE0F0F8FB47F}" type="presParOf" srcId="{1D258788-97B6-479F-8FEB-9514B1CC65EA}" destId="{8CEBBAE0-DAAE-4263-AD39-63A99A9FAAED}" srcOrd="0" destOrd="0" presId="urn:microsoft.com/office/officeart/2005/8/layout/orgChart1"/>
    <dgm:cxn modelId="{DF47C85D-3887-4CB7-B6D2-3FB37BEC696A}" type="presParOf" srcId="{1D258788-97B6-479F-8FEB-9514B1CC65EA}" destId="{9B246789-E937-4F2C-AAD0-267393301BD4}" srcOrd="1" destOrd="0" presId="urn:microsoft.com/office/officeart/2005/8/layout/orgChart1"/>
    <dgm:cxn modelId="{CDCF6C2F-2F6F-42C4-BCCD-DFF34B0FA7CE}" type="presParOf" srcId="{9B246789-E937-4F2C-AAD0-267393301BD4}" destId="{1C70E69B-9EBB-4A33-9017-309C49F5D01F}" srcOrd="0" destOrd="0" presId="urn:microsoft.com/office/officeart/2005/8/layout/orgChart1"/>
    <dgm:cxn modelId="{77880369-A6B7-4595-B37A-557CD54272C7}" type="presParOf" srcId="{1C70E69B-9EBB-4A33-9017-309C49F5D01F}" destId="{8B4345A9-A24D-4AF8-AACB-652F9D6EA9E9}" srcOrd="0" destOrd="0" presId="urn:microsoft.com/office/officeart/2005/8/layout/orgChart1"/>
    <dgm:cxn modelId="{A4108BC2-C44E-4097-BD3C-847BC88783E0}" type="presParOf" srcId="{1C70E69B-9EBB-4A33-9017-309C49F5D01F}" destId="{6ED16243-F9CF-4CCE-B8C2-CA5136483823}" srcOrd="1" destOrd="0" presId="urn:microsoft.com/office/officeart/2005/8/layout/orgChart1"/>
    <dgm:cxn modelId="{3B37191A-65D9-4E96-9E5A-30C7663DC685}" type="presParOf" srcId="{9B246789-E937-4F2C-AAD0-267393301BD4}" destId="{D4DCC4F4-E957-44C8-ADA1-C5AAF4B24F34}" srcOrd="1" destOrd="0" presId="urn:microsoft.com/office/officeart/2005/8/layout/orgChart1"/>
    <dgm:cxn modelId="{2146CB38-FA9E-4F7E-828E-3C1ED7DA0053}" type="presParOf" srcId="{D4DCC4F4-E957-44C8-ADA1-C5AAF4B24F34}" destId="{95BF0A00-1A28-4300-AB70-B47B5053E21E}" srcOrd="0" destOrd="0" presId="urn:microsoft.com/office/officeart/2005/8/layout/orgChart1"/>
    <dgm:cxn modelId="{6ADE7CE2-9489-456C-BC1F-8AD1D070A401}" type="presParOf" srcId="{D4DCC4F4-E957-44C8-ADA1-C5AAF4B24F34}" destId="{70576209-A312-4804-A5FD-4FA376E70ADD}" srcOrd="1" destOrd="0" presId="urn:microsoft.com/office/officeart/2005/8/layout/orgChart1"/>
    <dgm:cxn modelId="{E41E75C8-0010-422C-B05E-D9F876F3B821}" type="presParOf" srcId="{70576209-A312-4804-A5FD-4FA376E70ADD}" destId="{799E84E7-EC56-4BD5-9703-01CE8178D4F7}" srcOrd="0" destOrd="0" presId="urn:microsoft.com/office/officeart/2005/8/layout/orgChart1"/>
    <dgm:cxn modelId="{FC563168-A568-40D4-88BE-8CD55082036D}" type="presParOf" srcId="{799E84E7-EC56-4BD5-9703-01CE8178D4F7}" destId="{20091285-2BB6-4657-AEB6-4A96B59597D9}" srcOrd="0" destOrd="0" presId="urn:microsoft.com/office/officeart/2005/8/layout/orgChart1"/>
    <dgm:cxn modelId="{BE23C5F3-97A4-47C2-9CBC-2B76424FDDEB}" type="presParOf" srcId="{799E84E7-EC56-4BD5-9703-01CE8178D4F7}" destId="{47B3606A-8153-467E-A589-DB61CD13144F}" srcOrd="1" destOrd="0" presId="urn:microsoft.com/office/officeart/2005/8/layout/orgChart1"/>
    <dgm:cxn modelId="{863EBE0F-7A78-47C6-B8C9-AA0AE117E61D}" type="presParOf" srcId="{70576209-A312-4804-A5FD-4FA376E70ADD}" destId="{583C12D0-B8D6-46F0-BBAD-66A3B7FCD204}" srcOrd="1" destOrd="0" presId="urn:microsoft.com/office/officeart/2005/8/layout/orgChart1"/>
    <dgm:cxn modelId="{F3C83566-B432-4962-ACBA-4729F3BFCD26}" type="presParOf" srcId="{70576209-A312-4804-A5FD-4FA376E70ADD}" destId="{7C14A139-5897-405F-9443-F7C20AAF6F39}" srcOrd="2" destOrd="0" presId="urn:microsoft.com/office/officeart/2005/8/layout/orgChart1"/>
    <dgm:cxn modelId="{770AEF59-85AD-4BDA-A83B-B300B9CD8566}" type="presParOf" srcId="{D4DCC4F4-E957-44C8-ADA1-C5AAF4B24F34}" destId="{455967CB-C8F8-4C73-AB6A-A4473036AF52}" srcOrd="2" destOrd="0" presId="urn:microsoft.com/office/officeart/2005/8/layout/orgChart1"/>
    <dgm:cxn modelId="{FEF69F21-1B89-493C-9457-413DE1A02748}" type="presParOf" srcId="{D4DCC4F4-E957-44C8-ADA1-C5AAF4B24F34}" destId="{50E1AE0B-7433-4CE9-8488-E741FD24C54F}" srcOrd="3" destOrd="0" presId="urn:microsoft.com/office/officeart/2005/8/layout/orgChart1"/>
    <dgm:cxn modelId="{D0B0CE6E-157D-4AFC-BEB8-BBBAEC70BCA5}" type="presParOf" srcId="{50E1AE0B-7433-4CE9-8488-E741FD24C54F}" destId="{2A2AE301-1851-4F56-A47E-F58351CBB721}" srcOrd="0" destOrd="0" presId="urn:microsoft.com/office/officeart/2005/8/layout/orgChart1"/>
    <dgm:cxn modelId="{8E8A5C79-29B1-46DB-AC26-66B5C319B714}" type="presParOf" srcId="{2A2AE301-1851-4F56-A47E-F58351CBB721}" destId="{E295DB4B-E4A0-400D-AAAB-BE0DFFC7B222}" srcOrd="0" destOrd="0" presId="urn:microsoft.com/office/officeart/2005/8/layout/orgChart1"/>
    <dgm:cxn modelId="{213F7A8F-0EFA-4FAB-BF9B-0643A4ECB4BA}" type="presParOf" srcId="{2A2AE301-1851-4F56-A47E-F58351CBB721}" destId="{2136ACFA-E187-4AFF-9DB4-1D787016BE63}" srcOrd="1" destOrd="0" presId="urn:microsoft.com/office/officeart/2005/8/layout/orgChart1"/>
    <dgm:cxn modelId="{75491E77-9343-4B50-B25D-BCB7E5BC8290}" type="presParOf" srcId="{50E1AE0B-7433-4CE9-8488-E741FD24C54F}" destId="{980D6000-A51C-49CD-B065-ED940A223BF5}" srcOrd="1" destOrd="0" presId="urn:microsoft.com/office/officeart/2005/8/layout/orgChart1"/>
    <dgm:cxn modelId="{4588D1FC-C27B-4C81-B2A5-9635B9BD35D2}" type="presParOf" srcId="{50E1AE0B-7433-4CE9-8488-E741FD24C54F}" destId="{3347C3BF-1F54-443D-928C-08511CA9A22D}" srcOrd="2" destOrd="0" presId="urn:microsoft.com/office/officeart/2005/8/layout/orgChart1"/>
    <dgm:cxn modelId="{6003CE2B-6866-4334-87BF-4DFCD21D9FD1}" type="presParOf" srcId="{9B246789-E937-4F2C-AAD0-267393301BD4}" destId="{C5386BE2-307B-48B5-9657-8C1D9D5A295C}" srcOrd="2" destOrd="0" presId="urn:microsoft.com/office/officeart/2005/8/layout/orgChart1"/>
    <dgm:cxn modelId="{98FD9A8B-110D-4760-B1AD-97342491655D}" type="presParOf" srcId="{1D258788-97B6-479F-8FEB-9514B1CC65EA}" destId="{5ACF6219-BF6E-4986-BF0B-8EE37E455BCE}" srcOrd="2" destOrd="0" presId="urn:microsoft.com/office/officeart/2005/8/layout/orgChart1"/>
    <dgm:cxn modelId="{3972167F-4498-49D9-9380-BB2EEB93C31F}" type="presParOf" srcId="{1D258788-97B6-479F-8FEB-9514B1CC65EA}" destId="{71D0DC87-458B-48A6-9232-CC9E3DEF593C}" srcOrd="3" destOrd="0" presId="urn:microsoft.com/office/officeart/2005/8/layout/orgChart1"/>
    <dgm:cxn modelId="{C6478F08-8DB2-4506-A60F-F62806FBF533}" type="presParOf" srcId="{71D0DC87-458B-48A6-9232-CC9E3DEF593C}" destId="{AAEBFFB5-C20B-4575-9107-ECEB04E655BF}" srcOrd="0" destOrd="0" presId="urn:microsoft.com/office/officeart/2005/8/layout/orgChart1"/>
    <dgm:cxn modelId="{6DF56308-F4E0-429C-A817-2CBE04AF4FE7}" type="presParOf" srcId="{AAEBFFB5-C20B-4575-9107-ECEB04E655BF}" destId="{66D10FCD-3A69-458D-853B-F0704BACEFD2}" srcOrd="0" destOrd="0" presId="urn:microsoft.com/office/officeart/2005/8/layout/orgChart1"/>
    <dgm:cxn modelId="{64663020-A0C4-43F9-B5A4-5BD1A2AA147E}" type="presParOf" srcId="{AAEBFFB5-C20B-4575-9107-ECEB04E655BF}" destId="{5AF56C06-B59B-41E9-81D6-6350F53B6BB8}" srcOrd="1" destOrd="0" presId="urn:microsoft.com/office/officeart/2005/8/layout/orgChart1"/>
    <dgm:cxn modelId="{79C83DDB-9084-4550-A572-2481A2160781}" type="presParOf" srcId="{71D0DC87-458B-48A6-9232-CC9E3DEF593C}" destId="{4A7BC2CE-97E6-4807-8102-E6E1524CADFB}" srcOrd="1" destOrd="0" presId="urn:microsoft.com/office/officeart/2005/8/layout/orgChart1"/>
    <dgm:cxn modelId="{C433BBD7-090C-46CA-B36E-4B880065F63A}" type="presParOf" srcId="{4A7BC2CE-97E6-4807-8102-E6E1524CADFB}" destId="{2C74F43A-A435-43F0-8320-B83A7B849102}" srcOrd="0" destOrd="0" presId="urn:microsoft.com/office/officeart/2005/8/layout/orgChart1"/>
    <dgm:cxn modelId="{FDD1F055-DA16-40DF-BDD4-B352FF9EA664}" type="presParOf" srcId="{4A7BC2CE-97E6-4807-8102-E6E1524CADFB}" destId="{067B70D2-A821-4D8D-ADD4-92066A27E2C8}" srcOrd="1" destOrd="0" presId="urn:microsoft.com/office/officeart/2005/8/layout/orgChart1"/>
    <dgm:cxn modelId="{B5FE3472-8A28-47F2-9A12-330CE02D734E}" type="presParOf" srcId="{067B70D2-A821-4D8D-ADD4-92066A27E2C8}" destId="{4C3B0081-E829-461B-97CA-50C764D6E140}" srcOrd="0" destOrd="0" presId="urn:microsoft.com/office/officeart/2005/8/layout/orgChart1"/>
    <dgm:cxn modelId="{E4E7C1D6-2B2B-47E5-BFEA-6E676E161899}" type="presParOf" srcId="{4C3B0081-E829-461B-97CA-50C764D6E140}" destId="{FD49CBFB-D816-4011-89E4-575D67FDC166}" srcOrd="0" destOrd="0" presId="urn:microsoft.com/office/officeart/2005/8/layout/orgChart1"/>
    <dgm:cxn modelId="{00E80E3D-BD43-4310-97F9-5F736D69A412}" type="presParOf" srcId="{4C3B0081-E829-461B-97CA-50C764D6E140}" destId="{724AB9AF-F52E-4A80-8D72-EF35DEDF1BB9}" srcOrd="1" destOrd="0" presId="urn:microsoft.com/office/officeart/2005/8/layout/orgChart1"/>
    <dgm:cxn modelId="{A4B5CE33-F321-470A-9477-C82EEF5648FC}" type="presParOf" srcId="{067B70D2-A821-4D8D-ADD4-92066A27E2C8}" destId="{61B02D5C-61E8-4B50-9DE9-8FDE4E0A8B17}" srcOrd="1" destOrd="0" presId="urn:microsoft.com/office/officeart/2005/8/layout/orgChart1"/>
    <dgm:cxn modelId="{228304DC-C277-49BA-B5D3-B0932669043B}" type="presParOf" srcId="{067B70D2-A821-4D8D-ADD4-92066A27E2C8}" destId="{FDEC5C09-F803-4544-969E-972E135B0912}" srcOrd="2" destOrd="0" presId="urn:microsoft.com/office/officeart/2005/8/layout/orgChart1"/>
    <dgm:cxn modelId="{1090F1E0-CA70-46A6-8E79-901922109CA2}" type="presParOf" srcId="{4A7BC2CE-97E6-4807-8102-E6E1524CADFB}" destId="{A0DF3553-A427-43AE-8157-7E27A14ED6C5}" srcOrd="2" destOrd="0" presId="urn:microsoft.com/office/officeart/2005/8/layout/orgChart1"/>
    <dgm:cxn modelId="{3A41D473-3D6F-4104-9EA6-3FB06E4B1EE5}" type="presParOf" srcId="{4A7BC2CE-97E6-4807-8102-E6E1524CADFB}" destId="{97F79E91-B828-4597-811A-9CB7E10214F0}" srcOrd="3" destOrd="0" presId="urn:microsoft.com/office/officeart/2005/8/layout/orgChart1"/>
    <dgm:cxn modelId="{B995F1F1-1DC6-44EE-8C19-CE1C4741CF24}" type="presParOf" srcId="{97F79E91-B828-4597-811A-9CB7E10214F0}" destId="{687DA5A4-223D-4FEE-8D96-AC5F5D672B33}" srcOrd="0" destOrd="0" presId="urn:microsoft.com/office/officeart/2005/8/layout/orgChart1"/>
    <dgm:cxn modelId="{5769319F-A712-48BF-B543-3D4BC049545B}" type="presParOf" srcId="{687DA5A4-223D-4FEE-8D96-AC5F5D672B33}" destId="{A3754906-1EF2-44E0-B460-453D3A6F6BDD}" srcOrd="0" destOrd="0" presId="urn:microsoft.com/office/officeart/2005/8/layout/orgChart1"/>
    <dgm:cxn modelId="{73B9DEAE-69CF-426C-A39A-10026E85BDD0}" type="presParOf" srcId="{687DA5A4-223D-4FEE-8D96-AC5F5D672B33}" destId="{1C248195-ACBC-403A-A45F-4FEF920FFDFD}" srcOrd="1" destOrd="0" presId="urn:microsoft.com/office/officeart/2005/8/layout/orgChart1"/>
    <dgm:cxn modelId="{8F69802C-10D3-40A6-A2BA-AECF454CC968}" type="presParOf" srcId="{97F79E91-B828-4597-811A-9CB7E10214F0}" destId="{0805D625-BDCA-4087-A379-62025784FCBB}" srcOrd="1" destOrd="0" presId="urn:microsoft.com/office/officeart/2005/8/layout/orgChart1"/>
    <dgm:cxn modelId="{48FCD8AC-159A-4080-A0E2-E17D8F258679}" type="presParOf" srcId="{97F79E91-B828-4597-811A-9CB7E10214F0}" destId="{0A7231CC-0848-4351-99F6-08D776422DF6}" srcOrd="2" destOrd="0" presId="urn:microsoft.com/office/officeart/2005/8/layout/orgChart1"/>
    <dgm:cxn modelId="{CE1D3166-B003-4BB6-AC38-6A7E3009ED6D}" type="presParOf" srcId="{4A7BC2CE-97E6-4807-8102-E6E1524CADFB}" destId="{FC49F283-CC67-4989-848B-55575E6DA138}" srcOrd="4" destOrd="0" presId="urn:microsoft.com/office/officeart/2005/8/layout/orgChart1"/>
    <dgm:cxn modelId="{F6C9C3DB-1455-4FA4-9787-BB8EDC8660FA}" type="presParOf" srcId="{4A7BC2CE-97E6-4807-8102-E6E1524CADFB}" destId="{FB7DDBCF-6CBE-49B5-8839-34DD56D1DD1D}" srcOrd="5" destOrd="0" presId="urn:microsoft.com/office/officeart/2005/8/layout/orgChart1"/>
    <dgm:cxn modelId="{D6E08522-A9B8-4CB8-A053-418F9A9DA35A}" type="presParOf" srcId="{FB7DDBCF-6CBE-49B5-8839-34DD56D1DD1D}" destId="{8DF8C8B1-B437-403B-9A39-37139A7C837B}" srcOrd="0" destOrd="0" presId="urn:microsoft.com/office/officeart/2005/8/layout/orgChart1"/>
    <dgm:cxn modelId="{923223C5-53F0-402D-9EA7-5E7858F65325}" type="presParOf" srcId="{8DF8C8B1-B437-403B-9A39-37139A7C837B}" destId="{F2B2EECE-2776-444F-85E6-D87295EBD201}" srcOrd="0" destOrd="0" presId="urn:microsoft.com/office/officeart/2005/8/layout/orgChart1"/>
    <dgm:cxn modelId="{56401C17-9A68-40E0-88A0-454790221472}" type="presParOf" srcId="{8DF8C8B1-B437-403B-9A39-37139A7C837B}" destId="{A070F7F1-105D-4792-8336-C944B1483E13}" srcOrd="1" destOrd="0" presId="urn:microsoft.com/office/officeart/2005/8/layout/orgChart1"/>
    <dgm:cxn modelId="{5B43F780-963A-4234-914D-E563C8B9B524}" type="presParOf" srcId="{FB7DDBCF-6CBE-49B5-8839-34DD56D1DD1D}" destId="{997B41F4-124E-45DA-BB1C-2D8DF6A2EE7B}" srcOrd="1" destOrd="0" presId="urn:microsoft.com/office/officeart/2005/8/layout/orgChart1"/>
    <dgm:cxn modelId="{E175BED4-9E21-493E-A52A-41BDE21A68E1}" type="presParOf" srcId="{FB7DDBCF-6CBE-49B5-8839-34DD56D1DD1D}" destId="{8337B768-02DB-41FD-B919-1877E7AF5078}" srcOrd="2" destOrd="0" presId="urn:microsoft.com/office/officeart/2005/8/layout/orgChart1"/>
    <dgm:cxn modelId="{AB8832BC-9B62-4E91-A170-C26E3ADC3101}" type="presParOf" srcId="{4A7BC2CE-97E6-4807-8102-E6E1524CADFB}" destId="{E85DB1B3-4680-4B4E-8F65-326CB54B2470}" srcOrd="6" destOrd="0" presId="urn:microsoft.com/office/officeart/2005/8/layout/orgChart1"/>
    <dgm:cxn modelId="{B0700C17-7A8D-478D-8BD3-5E4701B57902}" type="presParOf" srcId="{4A7BC2CE-97E6-4807-8102-E6E1524CADFB}" destId="{2C8FDEB6-DAAE-443B-9E0D-E296D3019420}" srcOrd="7" destOrd="0" presId="urn:microsoft.com/office/officeart/2005/8/layout/orgChart1"/>
    <dgm:cxn modelId="{CC9CE283-E2D9-48A3-B573-68BA03F05BE1}" type="presParOf" srcId="{2C8FDEB6-DAAE-443B-9E0D-E296D3019420}" destId="{AAAD6153-CE2B-47CF-A8D3-DBEF49D93396}" srcOrd="0" destOrd="0" presId="urn:microsoft.com/office/officeart/2005/8/layout/orgChart1"/>
    <dgm:cxn modelId="{114CF480-69B8-4E9E-AF22-174E84B0828A}" type="presParOf" srcId="{AAAD6153-CE2B-47CF-A8D3-DBEF49D93396}" destId="{DDE6AC76-ED39-41FD-82A5-161524FF07EC}" srcOrd="0" destOrd="0" presId="urn:microsoft.com/office/officeart/2005/8/layout/orgChart1"/>
    <dgm:cxn modelId="{AEB5C411-0557-47F2-AC86-A25477C8FDB1}" type="presParOf" srcId="{AAAD6153-CE2B-47CF-A8D3-DBEF49D93396}" destId="{D0276016-CA5D-4604-9926-E59894C6FBE5}" srcOrd="1" destOrd="0" presId="urn:microsoft.com/office/officeart/2005/8/layout/orgChart1"/>
    <dgm:cxn modelId="{D295CA48-E4D2-44B7-8E11-52EE73941816}" type="presParOf" srcId="{2C8FDEB6-DAAE-443B-9E0D-E296D3019420}" destId="{5A2AEFC8-3FC4-4B18-AE55-C85E0B0D7422}" srcOrd="1" destOrd="0" presId="urn:microsoft.com/office/officeart/2005/8/layout/orgChart1"/>
    <dgm:cxn modelId="{4FFC8B71-2427-4914-98C6-5968BE708F84}" type="presParOf" srcId="{2C8FDEB6-DAAE-443B-9E0D-E296D3019420}" destId="{83236FCC-49C6-4264-A2F3-63AC6FD6A7E2}" srcOrd="2" destOrd="0" presId="urn:microsoft.com/office/officeart/2005/8/layout/orgChart1"/>
    <dgm:cxn modelId="{CB150975-5682-469F-B79A-5D43AB4E4797}" type="presParOf" srcId="{4A7BC2CE-97E6-4807-8102-E6E1524CADFB}" destId="{96DFF577-A598-42A6-938B-11EC045C3F25}" srcOrd="8" destOrd="0" presId="urn:microsoft.com/office/officeart/2005/8/layout/orgChart1"/>
    <dgm:cxn modelId="{0D6A9780-95E8-4C2A-9571-A89516C6F6A1}" type="presParOf" srcId="{4A7BC2CE-97E6-4807-8102-E6E1524CADFB}" destId="{407F3289-E7A7-44DE-957D-B8B2BE167298}" srcOrd="9" destOrd="0" presId="urn:microsoft.com/office/officeart/2005/8/layout/orgChart1"/>
    <dgm:cxn modelId="{4A2DC863-6FB6-46FF-8E99-3330589085F8}" type="presParOf" srcId="{407F3289-E7A7-44DE-957D-B8B2BE167298}" destId="{CC705461-1C17-4A50-A749-7C4FA11E8352}" srcOrd="0" destOrd="0" presId="urn:microsoft.com/office/officeart/2005/8/layout/orgChart1"/>
    <dgm:cxn modelId="{F3A109D2-DEBF-4668-9523-2D3192CAEA84}" type="presParOf" srcId="{CC705461-1C17-4A50-A749-7C4FA11E8352}" destId="{CFC4EEA4-3847-43E8-AE9F-130184AA4CBD}" srcOrd="0" destOrd="0" presId="urn:microsoft.com/office/officeart/2005/8/layout/orgChart1"/>
    <dgm:cxn modelId="{8DB1D7CE-44D9-4D6C-8787-160E1247B41C}" type="presParOf" srcId="{CC705461-1C17-4A50-A749-7C4FA11E8352}" destId="{BC4DC3A7-CD09-44BC-82D8-8DF38856C898}" srcOrd="1" destOrd="0" presId="urn:microsoft.com/office/officeart/2005/8/layout/orgChart1"/>
    <dgm:cxn modelId="{E0BE3BE2-139C-4A60-9DEE-C369EB653AF8}" type="presParOf" srcId="{407F3289-E7A7-44DE-957D-B8B2BE167298}" destId="{56ED1958-E092-4B04-81EF-AE420CC962D1}" srcOrd="1" destOrd="0" presId="urn:microsoft.com/office/officeart/2005/8/layout/orgChart1"/>
    <dgm:cxn modelId="{FC993EF7-D7BB-41F1-9B4D-3587AB3F4A66}" type="presParOf" srcId="{407F3289-E7A7-44DE-957D-B8B2BE167298}" destId="{8F9AD38F-A01D-4D1C-9128-66CCC757D9C0}" srcOrd="2" destOrd="0" presId="urn:microsoft.com/office/officeart/2005/8/layout/orgChart1"/>
    <dgm:cxn modelId="{9ABC8F84-CDB0-46F9-929B-A03A3260365C}" type="presParOf" srcId="{71D0DC87-458B-48A6-9232-CC9E3DEF593C}" destId="{C6A4DEFD-EF89-4B56-8AF4-AA20E2452F4A}" srcOrd="2" destOrd="0" presId="urn:microsoft.com/office/officeart/2005/8/layout/orgChart1"/>
    <dgm:cxn modelId="{4682A26F-9ACA-4B51-83EE-29082C087237}" type="presParOf" srcId="{1D258788-97B6-479F-8FEB-9514B1CC65EA}" destId="{B8B12B50-DBE5-41BA-BBCB-6EDC4BE78869}" srcOrd="4" destOrd="0" presId="urn:microsoft.com/office/officeart/2005/8/layout/orgChart1"/>
    <dgm:cxn modelId="{EE760BFE-1903-4191-A86F-5CDE49AE2925}" type="presParOf" srcId="{1D258788-97B6-479F-8FEB-9514B1CC65EA}" destId="{E38236CA-4512-4B48-89C0-AB1A667F52C7}" srcOrd="5" destOrd="0" presId="urn:microsoft.com/office/officeart/2005/8/layout/orgChart1"/>
    <dgm:cxn modelId="{92C8D32B-88DC-478B-9450-28F83C04E8B7}" type="presParOf" srcId="{E38236CA-4512-4B48-89C0-AB1A667F52C7}" destId="{33346951-752C-4A04-A22C-125A58815151}" srcOrd="0" destOrd="0" presId="urn:microsoft.com/office/officeart/2005/8/layout/orgChart1"/>
    <dgm:cxn modelId="{8D020075-2EFE-44B9-A6C3-67190245D37E}" type="presParOf" srcId="{33346951-752C-4A04-A22C-125A58815151}" destId="{54E963FD-9E80-406A-8694-AE7E45E0CEA8}" srcOrd="0" destOrd="0" presId="urn:microsoft.com/office/officeart/2005/8/layout/orgChart1"/>
    <dgm:cxn modelId="{87746DAE-EBCC-47C0-9869-F3E4AB411A37}" type="presParOf" srcId="{33346951-752C-4A04-A22C-125A58815151}" destId="{0B2DE304-246F-4688-85EF-49278699E96D}" srcOrd="1" destOrd="0" presId="urn:microsoft.com/office/officeart/2005/8/layout/orgChart1"/>
    <dgm:cxn modelId="{D29008A3-FA22-4F42-A6D6-C590055FEA8C}" type="presParOf" srcId="{E38236CA-4512-4B48-89C0-AB1A667F52C7}" destId="{8B7AB578-01B6-4B8D-B944-C1E8CC5FA0AB}" srcOrd="1" destOrd="0" presId="urn:microsoft.com/office/officeart/2005/8/layout/orgChart1"/>
    <dgm:cxn modelId="{38838AA7-3D4B-4DF4-B117-E445F3AE9478}" type="presParOf" srcId="{E38236CA-4512-4B48-89C0-AB1A667F52C7}" destId="{25DD980F-EC00-4D38-80EC-9F7C638CE187}" srcOrd="2" destOrd="0" presId="urn:microsoft.com/office/officeart/2005/8/layout/orgChart1"/>
    <dgm:cxn modelId="{CB8FA8D0-7F7B-4B08-94F0-A766E149CF76}" type="presParOf" srcId="{2D39FE76-09EA-4158-A2AD-6B3D2B6FBC16}" destId="{A8F76B63-1D54-420C-8EA0-26BD49988C60}"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5A73E7D-D04F-4645-BE92-A210611FF13A}" type="doc">
      <dgm:prSet loTypeId="urn:microsoft.com/office/officeart/2009/3/layout/HorizontalOrganizationChart" loCatId="hierarchy" qsTypeId="urn:microsoft.com/office/officeart/2005/8/quickstyle/simple1" qsCatId="simple" csTypeId="urn:microsoft.com/office/officeart/2005/8/colors/accent1_2" csCatId="accent1" phldr="1"/>
      <dgm:spPr/>
      <dgm:t>
        <a:bodyPr/>
        <a:lstStyle/>
        <a:p>
          <a:endParaRPr lang="zh-CN" altLang="en-US"/>
        </a:p>
      </dgm:t>
    </dgm:pt>
    <dgm:pt modelId="{5D949AF8-EE7F-42EE-AE76-1AD043A5CC2B}">
      <dgm:prSet phldrT="[文本]" custT="1"/>
      <dgm:spPr/>
      <dgm:t>
        <a:bodyPr/>
        <a:lstStyle/>
        <a:p>
          <a:r>
            <a:rPr lang="zh-CN" altLang="en-US" sz="1200" b="1"/>
            <a:t>海归人才对工会的诉求</a:t>
          </a:r>
        </a:p>
      </dgm:t>
    </dgm:pt>
    <dgm:pt modelId="{0262A8C3-B249-4C0F-BF03-2FDA424E975B}" type="parTrans" cxnId="{96876666-5E96-4A1A-8ED6-02FBB4A70740}">
      <dgm:prSet/>
      <dgm:spPr/>
      <dgm:t>
        <a:bodyPr/>
        <a:lstStyle/>
        <a:p>
          <a:endParaRPr lang="zh-CN" altLang="en-US" sz="1200" b="1"/>
        </a:p>
      </dgm:t>
    </dgm:pt>
    <dgm:pt modelId="{BD290AB9-A8EC-49CF-8BC7-2B2D6ABC2A30}" type="sibTrans" cxnId="{96876666-5E96-4A1A-8ED6-02FBB4A70740}">
      <dgm:prSet/>
      <dgm:spPr/>
      <dgm:t>
        <a:bodyPr/>
        <a:lstStyle/>
        <a:p>
          <a:endParaRPr lang="zh-CN" altLang="en-US" sz="1200" b="1"/>
        </a:p>
      </dgm:t>
    </dgm:pt>
    <dgm:pt modelId="{FDC04764-4AB3-4AC8-9CF6-3B44A7A9B0AA}">
      <dgm:prSet phldrT="[文本]" custT="1"/>
      <dgm:spPr/>
      <dgm:t>
        <a:bodyPr/>
        <a:lstStyle/>
        <a:p>
          <a:r>
            <a:rPr lang="zh-CN" altLang="en-US" sz="1200" b="1"/>
            <a:t>对工会的主要诉求</a:t>
          </a:r>
        </a:p>
      </dgm:t>
    </dgm:pt>
    <dgm:pt modelId="{0D191F63-6953-43F4-ADBD-5284D4B90CC2}" type="parTrans" cxnId="{10F478B5-1410-4305-8FEC-F0A47C0631B2}">
      <dgm:prSet/>
      <dgm:spPr/>
      <dgm:t>
        <a:bodyPr/>
        <a:lstStyle/>
        <a:p>
          <a:endParaRPr lang="zh-CN" altLang="en-US" sz="1200" b="1"/>
        </a:p>
      </dgm:t>
    </dgm:pt>
    <dgm:pt modelId="{0A9AA0EF-3EE4-4B1B-AEB6-6C302EA662C6}" type="sibTrans" cxnId="{10F478B5-1410-4305-8FEC-F0A47C0631B2}">
      <dgm:prSet/>
      <dgm:spPr/>
      <dgm:t>
        <a:bodyPr/>
        <a:lstStyle/>
        <a:p>
          <a:endParaRPr lang="zh-CN" altLang="en-US" sz="1200" b="1"/>
        </a:p>
      </dgm:t>
    </dgm:pt>
    <dgm:pt modelId="{F9C5444D-8BC6-48C1-B30A-E39B144AA5ED}">
      <dgm:prSet phldrT="[文本]" custT="1"/>
      <dgm:spPr/>
      <dgm:t>
        <a:bodyPr/>
        <a:lstStyle/>
        <a:p>
          <a:r>
            <a:rPr lang="zh-CN" altLang="en-US" sz="1200" b="1"/>
            <a:t>对工会发挥维护职能的诉求</a:t>
          </a:r>
        </a:p>
      </dgm:t>
    </dgm:pt>
    <dgm:pt modelId="{306D0C35-F0D6-44D9-B370-CE3B46AE7AD2}" type="parTrans" cxnId="{8735EA93-D817-481D-9432-484B811ADAAF}">
      <dgm:prSet/>
      <dgm:spPr/>
      <dgm:t>
        <a:bodyPr/>
        <a:lstStyle/>
        <a:p>
          <a:endParaRPr lang="zh-CN" altLang="en-US" sz="1200" b="1"/>
        </a:p>
      </dgm:t>
    </dgm:pt>
    <dgm:pt modelId="{D5F2B9B5-DDE6-4424-9AA0-409C7A432DD8}" type="sibTrans" cxnId="{8735EA93-D817-481D-9432-484B811ADAAF}">
      <dgm:prSet/>
      <dgm:spPr/>
      <dgm:t>
        <a:bodyPr/>
        <a:lstStyle/>
        <a:p>
          <a:endParaRPr lang="zh-CN" altLang="en-US" sz="1200" b="1"/>
        </a:p>
      </dgm:t>
    </dgm:pt>
    <dgm:pt modelId="{40F38B45-E334-477D-8EA6-387BCC7C1770}">
      <dgm:prSet phldrT="[文本]" custT="1"/>
      <dgm:spPr/>
      <dgm:t>
        <a:bodyPr/>
        <a:lstStyle/>
        <a:p>
          <a:r>
            <a:rPr lang="zh-CN" altLang="en-US" sz="1200" b="1"/>
            <a:t>对工会发挥参与职能的诉求</a:t>
          </a:r>
        </a:p>
      </dgm:t>
    </dgm:pt>
    <dgm:pt modelId="{619F25A6-29EB-4B86-A54D-23B2411BDCF3}" type="parTrans" cxnId="{05835370-2C03-4C5D-8487-848223F6C90D}">
      <dgm:prSet/>
      <dgm:spPr/>
      <dgm:t>
        <a:bodyPr/>
        <a:lstStyle/>
        <a:p>
          <a:endParaRPr lang="zh-CN" altLang="en-US" sz="1200" b="1"/>
        </a:p>
      </dgm:t>
    </dgm:pt>
    <dgm:pt modelId="{401F01D1-69A2-4970-90A7-55182771B3E8}" type="sibTrans" cxnId="{05835370-2C03-4C5D-8487-848223F6C90D}">
      <dgm:prSet/>
      <dgm:spPr/>
      <dgm:t>
        <a:bodyPr/>
        <a:lstStyle/>
        <a:p>
          <a:endParaRPr lang="zh-CN" altLang="en-US" sz="1200" b="1"/>
        </a:p>
      </dgm:t>
    </dgm:pt>
    <dgm:pt modelId="{38C8D2BC-B113-4134-BD58-4869CE4B0258}">
      <dgm:prSet phldrT="[文本]" custT="1"/>
      <dgm:spPr/>
      <dgm:t>
        <a:bodyPr/>
        <a:lstStyle/>
        <a:p>
          <a:r>
            <a:rPr lang="zh-CN" altLang="en-US" sz="1200" b="1"/>
            <a:t>对工会发挥建设职能的诉求</a:t>
          </a:r>
        </a:p>
      </dgm:t>
    </dgm:pt>
    <dgm:pt modelId="{F16D00B7-EA4F-4CDA-B3DB-E10BD8260502}" type="parTrans" cxnId="{CB39EAC4-CFDE-4C34-A3A4-5F9BDA83D1BE}">
      <dgm:prSet/>
      <dgm:spPr/>
      <dgm:t>
        <a:bodyPr/>
        <a:lstStyle/>
        <a:p>
          <a:endParaRPr lang="zh-CN" altLang="en-US" sz="1200" b="1"/>
        </a:p>
      </dgm:t>
    </dgm:pt>
    <dgm:pt modelId="{62A90E0C-5B51-4BE9-AFA4-F24E98E3AC35}" type="sibTrans" cxnId="{CB39EAC4-CFDE-4C34-A3A4-5F9BDA83D1BE}">
      <dgm:prSet/>
      <dgm:spPr/>
      <dgm:t>
        <a:bodyPr/>
        <a:lstStyle/>
        <a:p>
          <a:endParaRPr lang="zh-CN" altLang="en-US" sz="1200" b="1"/>
        </a:p>
      </dgm:t>
    </dgm:pt>
    <dgm:pt modelId="{07701FF7-7F09-42EC-B4E7-87499E9BFE37}">
      <dgm:prSet phldrT="[文本]" custT="1"/>
      <dgm:spPr/>
      <dgm:t>
        <a:bodyPr/>
        <a:lstStyle/>
        <a:p>
          <a:r>
            <a:rPr lang="zh-CN" altLang="en-US" sz="1200" b="1"/>
            <a:t>对工会发挥教育职能的诉求</a:t>
          </a:r>
        </a:p>
      </dgm:t>
    </dgm:pt>
    <dgm:pt modelId="{C6AD5173-61B6-414C-B2F3-F0759E3909DE}" type="parTrans" cxnId="{18EC2FB3-682F-4688-A5DF-1131965FE552}">
      <dgm:prSet/>
      <dgm:spPr/>
      <dgm:t>
        <a:bodyPr/>
        <a:lstStyle/>
        <a:p>
          <a:endParaRPr lang="zh-CN" altLang="en-US" sz="1200" b="1"/>
        </a:p>
      </dgm:t>
    </dgm:pt>
    <dgm:pt modelId="{2B191B95-06BB-4B40-9CC3-03E6AB1A2ADE}" type="sibTrans" cxnId="{18EC2FB3-682F-4688-A5DF-1131965FE552}">
      <dgm:prSet/>
      <dgm:spPr/>
      <dgm:t>
        <a:bodyPr/>
        <a:lstStyle/>
        <a:p>
          <a:endParaRPr lang="zh-CN" altLang="en-US" sz="1200" b="1"/>
        </a:p>
      </dgm:t>
    </dgm:pt>
    <dgm:pt modelId="{2035D755-E137-4C6C-8A26-3A306E294B55}">
      <dgm:prSet phldrT="[文本]" custT="1"/>
      <dgm:spPr/>
      <dgm:t>
        <a:bodyPr/>
        <a:lstStyle/>
        <a:p>
          <a:r>
            <a:rPr lang="zh-CN" altLang="en-US" sz="1200" b="1"/>
            <a:t>对工会工作取得实效的必要条件认识</a:t>
          </a:r>
        </a:p>
      </dgm:t>
    </dgm:pt>
    <dgm:pt modelId="{87FF21DF-C53C-4D06-A547-39A6092C6F1B}" type="parTrans" cxnId="{289433D1-1ECC-494F-8EE3-8008C527553E}">
      <dgm:prSet/>
      <dgm:spPr/>
      <dgm:t>
        <a:bodyPr/>
        <a:lstStyle/>
        <a:p>
          <a:endParaRPr lang="zh-CN" altLang="en-US" sz="1200" b="1"/>
        </a:p>
      </dgm:t>
    </dgm:pt>
    <dgm:pt modelId="{042907E8-150C-40A6-AA74-A73470C4909A}" type="sibTrans" cxnId="{289433D1-1ECC-494F-8EE3-8008C527553E}">
      <dgm:prSet/>
      <dgm:spPr/>
      <dgm:t>
        <a:bodyPr/>
        <a:lstStyle/>
        <a:p>
          <a:endParaRPr lang="zh-CN" altLang="en-US" sz="1200" b="1"/>
        </a:p>
      </dgm:t>
    </dgm:pt>
    <dgm:pt modelId="{AB8EEEDC-EB05-455D-9AB3-F0B16C6CA622}" type="pres">
      <dgm:prSet presAssocID="{45A73E7D-D04F-4645-BE92-A210611FF13A}" presName="hierChild1" presStyleCnt="0">
        <dgm:presLayoutVars>
          <dgm:orgChart val="1"/>
          <dgm:chPref val="1"/>
          <dgm:dir/>
          <dgm:animOne val="branch"/>
          <dgm:animLvl val="lvl"/>
          <dgm:resizeHandles/>
        </dgm:presLayoutVars>
      </dgm:prSet>
      <dgm:spPr/>
      <dgm:t>
        <a:bodyPr/>
        <a:lstStyle/>
        <a:p>
          <a:endParaRPr lang="zh-CN" altLang="en-US"/>
        </a:p>
      </dgm:t>
    </dgm:pt>
    <dgm:pt modelId="{8382AB18-AADD-4A96-86CC-9B6441E484F9}" type="pres">
      <dgm:prSet presAssocID="{5D949AF8-EE7F-42EE-AE76-1AD043A5CC2B}" presName="hierRoot1" presStyleCnt="0">
        <dgm:presLayoutVars>
          <dgm:hierBranch val="init"/>
        </dgm:presLayoutVars>
      </dgm:prSet>
      <dgm:spPr/>
    </dgm:pt>
    <dgm:pt modelId="{EA756237-F4F5-41D3-96A9-3A2C4BAEF048}" type="pres">
      <dgm:prSet presAssocID="{5D949AF8-EE7F-42EE-AE76-1AD043A5CC2B}" presName="rootComposite1" presStyleCnt="0"/>
      <dgm:spPr/>
    </dgm:pt>
    <dgm:pt modelId="{26326C0F-28D1-4D2D-81D9-63F92EBE5367}" type="pres">
      <dgm:prSet presAssocID="{5D949AF8-EE7F-42EE-AE76-1AD043A5CC2B}" presName="rootText1" presStyleLbl="node0" presStyleIdx="0" presStyleCnt="1" custScaleX="111404">
        <dgm:presLayoutVars>
          <dgm:chPref val="3"/>
        </dgm:presLayoutVars>
      </dgm:prSet>
      <dgm:spPr/>
      <dgm:t>
        <a:bodyPr/>
        <a:lstStyle/>
        <a:p>
          <a:endParaRPr lang="zh-CN" altLang="en-US"/>
        </a:p>
      </dgm:t>
    </dgm:pt>
    <dgm:pt modelId="{424F1828-3224-49B4-81EC-440DE47B6DEC}" type="pres">
      <dgm:prSet presAssocID="{5D949AF8-EE7F-42EE-AE76-1AD043A5CC2B}" presName="rootConnector1" presStyleLbl="node1" presStyleIdx="0" presStyleCnt="0"/>
      <dgm:spPr/>
      <dgm:t>
        <a:bodyPr/>
        <a:lstStyle/>
        <a:p>
          <a:endParaRPr lang="zh-CN" altLang="en-US"/>
        </a:p>
      </dgm:t>
    </dgm:pt>
    <dgm:pt modelId="{5F7BBBCA-BA56-43C5-9062-9E484148223C}" type="pres">
      <dgm:prSet presAssocID="{5D949AF8-EE7F-42EE-AE76-1AD043A5CC2B}" presName="hierChild2" presStyleCnt="0"/>
      <dgm:spPr/>
    </dgm:pt>
    <dgm:pt modelId="{FC59E888-2413-443E-A5E0-1C64A3AF6F89}" type="pres">
      <dgm:prSet presAssocID="{0D191F63-6953-43F4-ADBD-5284D4B90CC2}" presName="Name64" presStyleLbl="parChTrans1D2" presStyleIdx="0" presStyleCnt="6"/>
      <dgm:spPr/>
      <dgm:t>
        <a:bodyPr/>
        <a:lstStyle/>
        <a:p>
          <a:endParaRPr lang="zh-CN" altLang="en-US"/>
        </a:p>
      </dgm:t>
    </dgm:pt>
    <dgm:pt modelId="{156E6E59-692C-4777-9E02-788B9DCB1F7F}" type="pres">
      <dgm:prSet presAssocID="{FDC04764-4AB3-4AC8-9CF6-3B44A7A9B0AA}" presName="hierRoot2" presStyleCnt="0">
        <dgm:presLayoutVars>
          <dgm:hierBranch val="init"/>
        </dgm:presLayoutVars>
      </dgm:prSet>
      <dgm:spPr/>
    </dgm:pt>
    <dgm:pt modelId="{D11116CE-E4C6-4698-B244-1BC4F0440B17}" type="pres">
      <dgm:prSet presAssocID="{FDC04764-4AB3-4AC8-9CF6-3B44A7A9B0AA}" presName="rootComposite" presStyleCnt="0"/>
      <dgm:spPr/>
    </dgm:pt>
    <dgm:pt modelId="{A9912A54-CF0B-4B6C-8F43-01C3E283D24B}" type="pres">
      <dgm:prSet presAssocID="{FDC04764-4AB3-4AC8-9CF6-3B44A7A9B0AA}" presName="rootText" presStyleLbl="node2" presStyleIdx="0" presStyleCnt="6" custScaleX="188560">
        <dgm:presLayoutVars>
          <dgm:chPref val="3"/>
        </dgm:presLayoutVars>
      </dgm:prSet>
      <dgm:spPr/>
      <dgm:t>
        <a:bodyPr/>
        <a:lstStyle/>
        <a:p>
          <a:endParaRPr lang="zh-CN" altLang="en-US"/>
        </a:p>
      </dgm:t>
    </dgm:pt>
    <dgm:pt modelId="{99D64FAE-1411-49D8-862A-DD354C8D7349}" type="pres">
      <dgm:prSet presAssocID="{FDC04764-4AB3-4AC8-9CF6-3B44A7A9B0AA}" presName="rootConnector" presStyleLbl="node2" presStyleIdx="0" presStyleCnt="6"/>
      <dgm:spPr/>
      <dgm:t>
        <a:bodyPr/>
        <a:lstStyle/>
        <a:p>
          <a:endParaRPr lang="zh-CN" altLang="en-US"/>
        </a:p>
      </dgm:t>
    </dgm:pt>
    <dgm:pt modelId="{B17CD9C4-C3E9-4B4C-BEF7-2EC0FFDC2AA0}" type="pres">
      <dgm:prSet presAssocID="{FDC04764-4AB3-4AC8-9CF6-3B44A7A9B0AA}" presName="hierChild4" presStyleCnt="0"/>
      <dgm:spPr/>
    </dgm:pt>
    <dgm:pt modelId="{A40F9FC5-FA18-4ABB-84EA-CE2606789DD7}" type="pres">
      <dgm:prSet presAssocID="{FDC04764-4AB3-4AC8-9CF6-3B44A7A9B0AA}" presName="hierChild5" presStyleCnt="0"/>
      <dgm:spPr/>
    </dgm:pt>
    <dgm:pt modelId="{0FE4BB99-8B50-474D-98E5-72A6F9024237}" type="pres">
      <dgm:prSet presAssocID="{306D0C35-F0D6-44D9-B370-CE3B46AE7AD2}" presName="Name64" presStyleLbl="parChTrans1D2" presStyleIdx="1" presStyleCnt="6"/>
      <dgm:spPr/>
      <dgm:t>
        <a:bodyPr/>
        <a:lstStyle/>
        <a:p>
          <a:endParaRPr lang="zh-CN" altLang="en-US"/>
        </a:p>
      </dgm:t>
    </dgm:pt>
    <dgm:pt modelId="{FBFE6963-A92E-41FA-8B04-3A2CA9161CC4}" type="pres">
      <dgm:prSet presAssocID="{F9C5444D-8BC6-48C1-B30A-E39B144AA5ED}" presName="hierRoot2" presStyleCnt="0">
        <dgm:presLayoutVars>
          <dgm:hierBranch val="init"/>
        </dgm:presLayoutVars>
      </dgm:prSet>
      <dgm:spPr/>
    </dgm:pt>
    <dgm:pt modelId="{82B33956-D2FE-4F63-AAA2-5081BE585D19}" type="pres">
      <dgm:prSet presAssocID="{F9C5444D-8BC6-48C1-B30A-E39B144AA5ED}" presName="rootComposite" presStyleCnt="0"/>
      <dgm:spPr/>
    </dgm:pt>
    <dgm:pt modelId="{AE04D49F-1AF5-4385-9F85-A55486D7FE44}" type="pres">
      <dgm:prSet presAssocID="{F9C5444D-8BC6-48C1-B30A-E39B144AA5ED}" presName="rootText" presStyleLbl="node2" presStyleIdx="1" presStyleCnt="6" custScaleX="188560">
        <dgm:presLayoutVars>
          <dgm:chPref val="3"/>
        </dgm:presLayoutVars>
      </dgm:prSet>
      <dgm:spPr/>
      <dgm:t>
        <a:bodyPr/>
        <a:lstStyle/>
        <a:p>
          <a:endParaRPr lang="zh-CN" altLang="en-US"/>
        </a:p>
      </dgm:t>
    </dgm:pt>
    <dgm:pt modelId="{63ED4317-A7A2-4E5D-AD75-BD3D70B2529B}" type="pres">
      <dgm:prSet presAssocID="{F9C5444D-8BC6-48C1-B30A-E39B144AA5ED}" presName="rootConnector" presStyleLbl="node2" presStyleIdx="1" presStyleCnt="6"/>
      <dgm:spPr/>
      <dgm:t>
        <a:bodyPr/>
        <a:lstStyle/>
        <a:p>
          <a:endParaRPr lang="zh-CN" altLang="en-US"/>
        </a:p>
      </dgm:t>
    </dgm:pt>
    <dgm:pt modelId="{1A7F12DA-AB48-4202-8993-FE68184902E1}" type="pres">
      <dgm:prSet presAssocID="{F9C5444D-8BC6-48C1-B30A-E39B144AA5ED}" presName="hierChild4" presStyleCnt="0"/>
      <dgm:spPr/>
    </dgm:pt>
    <dgm:pt modelId="{027DF70D-C999-42FA-B309-3AF26B8B2D8E}" type="pres">
      <dgm:prSet presAssocID="{F9C5444D-8BC6-48C1-B30A-E39B144AA5ED}" presName="hierChild5" presStyleCnt="0"/>
      <dgm:spPr/>
    </dgm:pt>
    <dgm:pt modelId="{D34B7E21-4462-4AA0-82B9-C768F3D2B582}" type="pres">
      <dgm:prSet presAssocID="{619F25A6-29EB-4B86-A54D-23B2411BDCF3}" presName="Name64" presStyleLbl="parChTrans1D2" presStyleIdx="2" presStyleCnt="6"/>
      <dgm:spPr/>
      <dgm:t>
        <a:bodyPr/>
        <a:lstStyle/>
        <a:p>
          <a:endParaRPr lang="zh-CN" altLang="en-US"/>
        </a:p>
      </dgm:t>
    </dgm:pt>
    <dgm:pt modelId="{679BFE66-E482-4D49-8945-B94882D50056}" type="pres">
      <dgm:prSet presAssocID="{40F38B45-E334-477D-8EA6-387BCC7C1770}" presName="hierRoot2" presStyleCnt="0">
        <dgm:presLayoutVars>
          <dgm:hierBranch val="init"/>
        </dgm:presLayoutVars>
      </dgm:prSet>
      <dgm:spPr/>
    </dgm:pt>
    <dgm:pt modelId="{E25ADE69-AFDC-4F8D-BEEB-FCF22C55A790}" type="pres">
      <dgm:prSet presAssocID="{40F38B45-E334-477D-8EA6-387BCC7C1770}" presName="rootComposite" presStyleCnt="0"/>
      <dgm:spPr/>
    </dgm:pt>
    <dgm:pt modelId="{0D54A078-FCF1-4D3F-8F93-1D90125F1F63}" type="pres">
      <dgm:prSet presAssocID="{40F38B45-E334-477D-8EA6-387BCC7C1770}" presName="rootText" presStyleLbl="node2" presStyleIdx="2" presStyleCnt="6" custScaleX="188560">
        <dgm:presLayoutVars>
          <dgm:chPref val="3"/>
        </dgm:presLayoutVars>
      </dgm:prSet>
      <dgm:spPr/>
      <dgm:t>
        <a:bodyPr/>
        <a:lstStyle/>
        <a:p>
          <a:endParaRPr lang="zh-CN" altLang="en-US"/>
        </a:p>
      </dgm:t>
    </dgm:pt>
    <dgm:pt modelId="{24C991D6-0022-41C3-B3FA-5475A19FDD9B}" type="pres">
      <dgm:prSet presAssocID="{40F38B45-E334-477D-8EA6-387BCC7C1770}" presName="rootConnector" presStyleLbl="node2" presStyleIdx="2" presStyleCnt="6"/>
      <dgm:spPr/>
      <dgm:t>
        <a:bodyPr/>
        <a:lstStyle/>
        <a:p>
          <a:endParaRPr lang="zh-CN" altLang="en-US"/>
        </a:p>
      </dgm:t>
    </dgm:pt>
    <dgm:pt modelId="{73BDC602-2068-44DB-9CB7-0514FFE99F8A}" type="pres">
      <dgm:prSet presAssocID="{40F38B45-E334-477D-8EA6-387BCC7C1770}" presName="hierChild4" presStyleCnt="0"/>
      <dgm:spPr/>
    </dgm:pt>
    <dgm:pt modelId="{3720B600-044A-4CBE-9ED5-2EA5C335C0DD}" type="pres">
      <dgm:prSet presAssocID="{40F38B45-E334-477D-8EA6-387BCC7C1770}" presName="hierChild5" presStyleCnt="0"/>
      <dgm:spPr/>
    </dgm:pt>
    <dgm:pt modelId="{0FA59444-5217-4133-B87F-099689A8F4E3}" type="pres">
      <dgm:prSet presAssocID="{F16D00B7-EA4F-4CDA-B3DB-E10BD8260502}" presName="Name64" presStyleLbl="parChTrans1D2" presStyleIdx="3" presStyleCnt="6"/>
      <dgm:spPr/>
      <dgm:t>
        <a:bodyPr/>
        <a:lstStyle/>
        <a:p>
          <a:endParaRPr lang="zh-CN" altLang="en-US"/>
        </a:p>
      </dgm:t>
    </dgm:pt>
    <dgm:pt modelId="{BD125FDB-409F-4378-AD10-37266D441C21}" type="pres">
      <dgm:prSet presAssocID="{38C8D2BC-B113-4134-BD58-4869CE4B0258}" presName="hierRoot2" presStyleCnt="0">
        <dgm:presLayoutVars>
          <dgm:hierBranch val="init"/>
        </dgm:presLayoutVars>
      </dgm:prSet>
      <dgm:spPr/>
    </dgm:pt>
    <dgm:pt modelId="{A3F3DACC-E899-45D7-9004-2A9FBE2D31BE}" type="pres">
      <dgm:prSet presAssocID="{38C8D2BC-B113-4134-BD58-4869CE4B0258}" presName="rootComposite" presStyleCnt="0"/>
      <dgm:spPr/>
    </dgm:pt>
    <dgm:pt modelId="{17833C33-F838-4E41-8833-D29860804420}" type="pres">
      <dgm:prSet presAssocID="{38C8D2BC-B113-4134-BD58-4869CE4B0258}" presName="rootText" presStyleLbl="node2" presStyleIdx="3" presStyleCnt="6" custScaleX="188560">
        <dgm:presLayoutVars>
          <dgm:chPref val="3"/>
        </dgm:presLayoutVars>
      </dgm:prSet>
      <dgm:spPr/>
      <dgm:t>
        <a:bodyPr/>
        <a:lstStyle/>
        <a:p>
          <a:endParaRPr lang="zh-CN" altLang="en-US"/>
        </a:p>
      </dgm:t>
    </dgm:pt>
    <dgm:pt modelId="{E1E12104-9BCC-42FA-8F25-3A53AE78F9DD}" type="pres">
      <dgm:prSet presAssocID="{38C8D2BC-B113-4134-BD58-4869CE4B0258}" presName="rootConnector" presStyleLbl="node2" presStyleIdx="3" presStyleCnt="6"/>
      <dgm:spPr/>
      <dgm:t>
        <a:bodyPr/>
        <a:lstStyle/>
        <a:p>
          <a:endParaRPr lang="zh-CN" altLang="en-US"/>
        </a:p>
      </dgm:t>
    </dgm:pt>
    <dgm:pt modelId="{A9510005-9682-4C8B-938D-ABD1CF5127A2}" type="pres">
      <dgm:prSet presAssocID="{38C8D2BC-B113-4134-BD58-4869CE4B0258}" presName="hierChild4" presStyleCnt="0"/>
      <dgm:spPr/>
    </dgm:pt>
    <dgm:pt modelId="{48B927C1-B25C-4706-A0F8-AB109FDEF965}" type="pres">
      <dgm:prSet presAssocID="{38C8D2BC-B113-4134-BD58-4869CE4B0258}" presName="hierChild5" presStyleCnt="0"/>
      <dgm:spPr/>
    </dgm:pt>
    <dgm:pt modelId="{7F1912FB-48CC-49AC-9FDE-65589B3E8962}" type="pres">
      <dgm:prSet presAssocID="{C6AD5173-61B6-414C-B2F3-F0759E3909DE}" presName="Name64" presStyleLbl="parChTrans1D2" presStyleIdx="4" presStyleCnt="6"/>
      <dgm:spPr/>
      <dgm:t>
        <a:bodyPr/>
        <a:lstStyle/>
        <a:p>
          <a:endParaRPr lang="zh-CN" altLang="en-US"/>
        </a:p>
      </dgm:t>
    </dgm:pt>
    <dgm:pt modelId="{3F50E520-AC10-4C10-B519-8D0DA08E2032}" type="pres">
      <dgm:prSet presAssocID="{07701FF7-7F09-42EC-B4E7-87499E9BFE37}" presName="hierRoot2" presStyleCnt="0">
        <dgm:presLayoutVars>
          <dgm:hierBranch val="init"/>
        </dgm:presLayoutVars>
      </dgm:prSet>
      <dgm:spPr/>
    </dgm:pt>
    <dgm:pt modelId="{A89E729A-B628-4338-84BC-6A1D17A7C3E7}" type="pres">
      <dgm:prSet presAssocID="{07701FF7-7F09-42EC-B4E7-87499E9BFE37}" presName="rootComposite" presStyleCnt="0"/>
      <dgm:spPr/>
    </dgm:pt>
    <dgm:pt modelId="{C745E1D9-C4DE-4C29-A339-955ADC98FA33}" type="pres">
      <dgm:prSet presAssocID="{07701FF7-7F09-42EC-B4E7-87499E9BFE37}" presName="rootText" presStyleLbl="node2" presStyleIdx="4" presStyleCnt="6" custScaleX="188560">
        <dgm:presLayoutVars>
          <dgm:chPref val="3"/>
        </dgm:presLayoutVars>
      </dgm:prSet>
      <dgm:spPr/>
      <dgm:t>
        <a:bodyPr/>
        <a:lstStyle/>
        <a:p>
          <a:endParaRPr lang="zh-CN" altLang="en-US"/>
        </a:p>
      </dgm:t>
    </dgm:pt>
    <dgm:pt modelId="{5D269E14-D0EC-4A28-8694-3A78BEDEE508}" type="pres">
      <dgm:prSet presAssocID="{07701FF7-7F09-42EC-B4E7-87499E9BFE37}" presName="rootConnector" presStyleLbl="node2" presStyleIdx="4" presStyleCnt="6"/>
      <dgm:spPr/>
      <dgm:t>
        <a:bodyPr/>
        <a:lstStyle/>
        <a:p>
          <a:endParaRPr lang="zh-CN" altLang="en-US"/>
        </a:p>
      </dgm:t>
    </dgm:pt>
    <dgm:pt modelId="{3343F7D1-7682-4600-A0D6-7444EAE373A9}" type="pres">
      <dgm:prSet presAssocID="{07701FF7-7F09-42EC-B4E7-87499E9BFE37}" presName="hierChild4" presStyleCnt="0"/>
      <dgm:spPr/>
    </dgm:pt>
    <dgm:pt modelId="{1664E2DD-6864-400C-878D-9EB1BBCFFBE9}" type="pres">
      <dgm:prSet presAssocID="{07701FF7-7F09-42EC-B4E7-87499E9BFE37}" presName="hierChild5" presStyleCnt="0"/>
      <dgm:spPr/>
    </dgm:pt>
    <dgm:pt modelId="{77892ED9-2825-4A6C-B0E7-42936A2B57A3}" type="pres">
      <dgm:prSet presAssocID="{87FF21DF-C53C-4D06-A547-39A6092C6F1B}" presName="Name64" presStyleLbl="parChTrans1D2" presStyleIdx="5" presStyleCnt="6"/>
      <dgm:spPr/>
      <dgm:t>
        <a:bodyPr/>
        <a:lstStyle/>
        <a:p>
          <a:endParaRPr lang="zh-CN" altLang="en-US"/>
        </a:p>
      </dgm:t>
    </dgm:pt>
    <dgm:pt modelId="{61475D80-3AE4-4156-95E4-4BC4DEE40650}" type="pres">
      <dgm:prSet presAssocID="{2035D755-E137-4C6C-8A26-3A306E294B55}" presName="hierRoot2" presStyleCnt="0">
        <dgm:presLayoutVars>
          <dgm:hierBranch val="init"/>
        </dgm:presLayoutVars>
      </dgm:prSet>
      <dgm:spPr/>
    </dgm:pt>
    <dgm:pt modelId="{204ABCD3-4FA5-4683-8B29-9925B99DAE6C}" type="pres">
      <dgm:prSet presAssocID="{2035D755-E137-4C6C-8A26-3A306E294B55}" presName="rootComposite" presStyleCnt="0"/>
      <dgm:spPr/>
    </dgm:pt>
    <dgm:pt modelId="{905713A9-FE5D-4C29-83EF-18C1069BAAF7}" type="pres">
      <dgm:prSet presAssocID="{2035D755-E137-4C6C-8A26-3A306E294B55}" presName="rootText" presStyleLbl="node2" presStyleIdx="5" presStyleCnt="6" custScaleX="188560">
        <dgm:presLayoutVars>
          <dgm:chPref val="3"/>
        </dgm:presLayoutVars>
      </dgm:prSet>
      <dgm:spPr/>
      <dgm:t>
        <a:bodyPr/>
        <a:lstStyle/>
        <a:p>
          <a:endParaRPr lang="zh-CN" altLang="en-US"/>
        </a:p>
      </dgm:t>
    </dgm:pt>
    <dgm:pt modelId="{6AD4958A-B105-48C0-A2BF-AD440CB5D14F}" type="pres">
      <dgm:prSet presAssocID="{2035D755-E137-4C6C-8A26-3A306E294B55}" presName="rootConnector" presStyleLbl="node2" presStyleIdx="5" presStyleCnt="6"/>
      <dgm:spPr/>
      <dgm:t>
        <a:bodyPr/>
        <a:lstStyle/>
        <a:p>
          <a:endParaRPr lang="zh-CN" altLang="en-US"/>
        </a:p>
      </dgm:t>
    </dgm:pt>
    <dgm:pt modelId="{58C49BA2-6E82-47F9-8691-17F151D18B20}" type="pres">
      <dgm:prSet presAssocID="{2035D755-E137-4C6C-8A26-3A306E294B55}" presName="hierChild4" presStyleCnt="0"/>
      <dgm:spPr/>
    </dgm:pt>
    <dgm:pt modelId="{EF0E1227-F163-49BF-A17D-2E2DF753DE48}" type="pres">
      <dgm:prSet presAssocID="{2035D755-E137-4C6C-8A26-3A306E294B55}" presName="hierChild5" presStyleCnt="0"/>
      <dgm:spPr/>
    </dgm:pt>
    <dgm:pt modelId="{4B99B741-D075-4579-989A-B1C04E737D62}" type="pres">
      <dgm:prSet presAssocID="{5D949AF8-EE7F-42EE-AE76-1AD043A5CC2B}" presName="hierChild3" presStyleCnt="0"/>
      <dgm:spPr/>
    </dgm:pt>
  </dgm:ptLst>
  <dgm:cxnLst>
    <dgm:cxn modelId="{1C0AF098-BB1C-4D45-A7E6-ED4285AC6267}" type="presOf" srcId="{5D949AF8-EE7F-42EE-AE76-1AD043A5CC2B}" destId="{424F1828-3224-49B4-81EC-440DE47B6DEC}" srcOrd="1" destOrd="0" presId="urn:microsoft.com/office/officeart/2009/3/layout/HorizontalOrganizationChart"/>
    <dgm:cxn modelId="{EE81760F-ABBE-4221-ABE8-8C21CBDF7156}" type="presOf" srcId="{38C8D2BC-B113-4134-BD58-4869CE4B0258}" destId="{17833C33-F838-4E41-8833-D29860804420}" srcOrd="0" destOrd="0" presId="urn:microsoft.com/office/officeart/2009/3/layout/HorizontalOrganizationChart"/>
    <dgm:cxn modelId="{4E9C0733-5BEF-48D7-919B-31A267B34CDE}" type="presOf" srcId="{2035D755-E137-4C6C-8A26-3A306E294B55}" destId="{905713A9-FE5D-4C29-83EF-18C1069BAAF7}" srcOrd="0" destOrd="0" presId="urn:microsoft.com/office/officeart/2009/3/layout/HorizontalOrganizationChart"/>
    <dgm:cxn modelId="{B9A5237B-8361-4BF1-8BEE-28FD8294C67A}" type="presOf" srcId="{FDC04764-4AB3-4AC8-9CF6-3B44A7A9B0AA}" destId="{A9912A54-CF0B-4B6C-8F43-01C3E283D24B}" srcOrd="0" destOrd="0" presId="urn:microsoft.com/office/officeart/2009/3/layout/HorizontalOrganizationChart"/>
    <dgm:cxn modelId="{7F160D0F-2EB3-4FB2-80DA-DECEB418907C}" type="presOf" srcId="{0D191F63-6953-43F4-ADBD-5284D4B90CC2}" destId="{FC59E888-2413-443E-A5E0-1C64A3AF6F89}" srcOrd="0" destOrd="0" presId="urn:microsoft.com/office/officeart/2009/3/layout/HorizontalOrganizationChart"/>
    <dgm:cxn modelId="{98115D63-1CD3-4F2B-9B8F-9D44EC80D7C9}" type="presOf" srcId="{45A73E7D-D04F-4645-BE92-A210611FF13A}" destId="{AB8EEEDC-EB05-455D-9AB3-F0B16C6CA622}" srcOrd="0" destOrd="0" presId="urn:microsoft.com/office/officeart/2009/3/layout/HorizontalOrganizationChart"/>
    <dgm:cxn modelId="{85FC34B0-DFEA-42C9-A9E8-A11CCF7FAEE3}" type="presOf" srcId="{F9C5444D-8BC6-48C1-B30A-E39B144AA5ED}" destId="{63ED4317-A7A2-4E5D-AD75-BD3D70B2529B}" srcOrd="1" destOrd="0" presId="urn:microsoft.com/office/officeart/2009/3/layout/HorizontalOrganizationChart"/>
    <dgm:cxn modelId="{ECB1170D-3770-45E7-BE36-085B2F20316B}" type="presOf" srcId="{F9C5444D-8BC6-48C1-B30A-E39B144AA5ED}" destId="{AE04D49F-1AF5-4385-9F85-A55486D7FE44}" srcOrd="0" destOrd="0" presId="urn:microsoft.com/office/officeart/2009/3/layout/HorizontalOrganizationChart"/>
    <dgm:cxn modelId="{96876666-5E96-4A1A-8ED6-02FBB4A70740}" srcId="{45A73E7D-D04F-4645-BE92-A210611FF13A}" destId="{5D949AF8-EE7F-42EE-AE76-1AD043A5CC2B}" srcOrd="0" destOrd="0" parTransId="{0262A8C3-B249-4C0F-BF03-2FDA424E975B}" sibTransId="{BD290AB9-A8EC-49CF-8BC7-2B2D6ABC2A30}"/>
    <dgm:cxn modelId="{6A77D01D-F0E5-44FE-8F43-102CA5F3712A}" type="presOf" srcId="{2035D755-E137-4C6C-8A26-3A306E294B55}" destId="{6AD4958A-B105-48C0-A2BF-AD440CB5D14F}" srcOrd="1" destOrd="0" presId="urn:microsoft.com/office/officeart/2009/3/layout/HorizontalOrganizationChart"/>
    <dgm:cxn modelId="{05835370-2C03-4C5D-8487-848223F6C90D}" srcId="{5D949AF8-EE7F-42EE-AE76-1AD043A5CC2B}" destId="{40F38B45-E334-477D-8EA6-387BCC7C1770}" srcOrd="2" destOrd="0" parTransId="{619F25A6-29EB-4B86-A54D-23B2411BDCF3}" sibTransId="{401F01D1-69A2-4970-90A7-55182771B3E8}"/>
    <dgm:cxn modelId="{289433D1-1ECC-494F-8EE3-8008C527553E}" srcId="{5D949AF8-EE7F-42EE-AE76-1AD043A5CC2B}" destId="{2035D755-E137-4C6C-8A26-3A306E294B55}" srcOrd="5" destOrd="0" parTransId="{87FF21DF-C53C-4D06-A547-39A6092C6F1B}" sibTransId="{042907E8-150C-40A6-AA74-A73470C4909A}"/>
    <dgm:cxn modelId="{09D25E54-F65A-42BB-9221-B8E36042275C}" type="presOf" srcId="{619F25A6-29EB-4B86-A54D-23B2411BDCF3}" destId="{D34B7E21-4462-4AA0-82B9-C768F3D2B582}" srcOrd="0" destOrd="0" presId="urn:microsoft.com/office/officeart/2009/3/layout/HorizontalOrganizationChart"/>
    <dgm:cxn modelId="{6C496137-A035-40AA-9850-FF2F7620091F}" type="presOf" srcId="{40F38B45-E334-477D-8EA6-387BCC7C1770}" destId="{24C991D6-0022-41C3-B3FA-5475A19FDD9B}" srcOrd="1" destOrd="0" presId="urn:microsoft.com/office/officeart/2009/3/layout/HorizontalOrganizationChart"/>
    <dgm:cxn modelId="{208AD6F2-8676-46B3-99E4-EF0BB05B7C5D}" type="presOf" srcId="{07701FF7-7F09-42EC-B4E7-87499E9BFE37}" destId="{5D269E14-D0EC-4A28-8694-3A78BEDEE508}" srcOrd="1" destOrd="0" presId="urn:microsoft.com/office/officeart/2009/3/layout/HorizontalOrganizationChart"/>
    <dgm:cxn modelId="{8735EA93-D817-481D-9432-484B811ADAAF}" srcId="{5D949AF8-EE7F-42EE-AE76-1AD043A5CC2B}" destId="{F9C5444D-8BC6-48C1-B30A-E39B144AA5ED}" srcOrd="1" destOrd="0" parTransId="{306D0C35-F0D6-44D9-B370-CE3B46AE7AD2}" sibTransId="{D5F2B9B5-DDE6-4424-9AA0-409C7A432DD8}"/>
    <dgm:cxn modelId="{18EC2FB3-682F-4688-A5DF-1131965FE552}" srcId="{5D949AF8-EE7F-42EE-AE76-1AD043A5CC2B}" destId="{07701FF7-7F09-42EC-B4E7-87499E9BFE37}" srcOrd="4" destOrd="0" parTransId="{C6AD5173-61B6-414C-B2F3-F0759E3909DE}" sibTransId="{2B191B95-06BB-4B40-9CC3-03E6AB1A2ADE}"/>
    <dgm:cxn modelId="{01F8502A-07DD-42EE-BD0E-DC8126B92F8C}" type="presOf" srcId="{FDC04764-4AB3-4AC8-9CF6-3B44A7A9B0AA}" destId="{99D64FAE-1411-49D8-862A-DD354C8D7349}" srcOrd="1" destOrd="0" presId="urn:microsoft.com/office/officeart/2009/3/layout/HorizontalOrganizationChart"/>
    <dgm:cxn modelId="{D9115273-8867-4CF0-AC61-8E2437C56989}" type="presOf" srcId="{F16D00B7-EA4F-4CDA-B3DB-E10BD8260502}" destId="{0FA59444-5217-4133-B87F-099689A8F4E3}" srcOrd="0" destOrd="0" presId="urn:microsoft.com/office/officeart/2009/3/layout/HorizontalOrganizationChart"/>
    <dgm:cxn modelId="{E8C9DC28-4CFA-45DD-9682-0E9059061FB8}" type="presOf" srcId="{C6AD5173-61B6-414C-B2F3-F0759E3909DE}" destId="{7F1912FB-48CC-49AC-9FDE-65589B3E8962}" srcOrd="0" destOrd="0" presId="urn:microsoft.com/office/officeart/2009/3/layout/HorizontalOrganizationChart"/>
    <dgm:cxn modelId="{6E3A807F-0584-4CA0-9298-58A294104D14}" type="presOf" srcId="{38C8D2BC-B113-4134-BD58-4869CE4B0258}" destId="{E1E12104-9BCC-42FA-8F25-3A53AE78F9DD}" srcOrd="1" destOrd="0" presId="urn:microsoft.com/office/officeart/2009/3/layout/HorizontalOrganizationChart"/>
    <dgm:cxn modelId="{CB39EAC4-CFDE-4C34-A3A4-5F9BDA83D1BE}" srcId="{5D949AF8-EE7F-42EE-AE76-1AD043A5CC2B}" destId="{38C8D2BC-B113-4134-BD58-4869CE4B0258}" srcOrd="3" destOrd="0" parTransId="{F16D00B7-EA4F-4CDA-B3DB-E10BD8260502}" sibTransId="{62A90E0C-5B51-4BE9-AFA4-F24E98E3AC35}"/>
    <dgm:cxn modelId="{0035F6A6-038B-43EB-9C47-8A6BC0A5518B}" type="presOf" srcId="{07701FF7-7F09-42EC-B4E7-87499E9BFE37}" destId="{C745E1D9-C4DE-4C29-A339-955ADC98FA33}" srcOrd="0" destOrd="0" presId="urn:microsoft.com/office/officeart/2009/3/layout/HorizontalOrganizationChart"/>
    <dgm:cxn modelId="{8BB1D4A6-FD79-4C40-8CBB-1A027A0FCB6C}" type="presOf" srcId="{87FF21DF-C53C-4D06-A547-39A6092C6F1B}" destId="{77892ED9-2825-4A6C-B0E7-42936A2B57A3}" srcOrd="0" destOrd="0" presId="urn:microsoft.com/office/officeart/2009/3/layout/HorizontalOrganizationChart"/>
    <dgm:cxn modelId="{10F478B5-1410-4305-8FEC-F0A47C0631B2}" srcId="{5D949AF8-EE7F-42EE-AE76-1AD043A5CC2B}" destId="{FDC04764-4AB3-4AC8-9CF6-3B44A7A9B0AA}" srcOrd="0" destOrd="0" parTransId="{0D191F63-6953-43F4-ADBD-5284D4B90CC2}" sibTransId="{0A9AA0EF-3EE4-4B1B-AEB6-6C302EA662C6}"/>
    <dgm:cxn modelId="{B07E08EE-FCEB-409A-8086-EB4CF6D26D21}" type="presOf" srcId="{306D0C35-F0D6-44D9-B370-CE3B46AE7AD2}" destId="{0FE4BB99-8B50-474D-98E5-72A6F9024237}" srcOrd="0" destOrd="0" presId="urn:microsoft.com/office/officeart/2009/3/layout/HorizontalOrganizationChart"/>
    <dgm:cxn modelId="{64929095-7BA6-42F4-BD62-E052D432DAB4}" type="presOf" srcId="{40F38B45-E334-477D-8EA6-387BCC7C1770}" destId="{0D54A078-FCF1-4D3F-8F93-1D90125F1F63}" srcOrd="0" destOrd="0" presId="urn:microsoft.com/office/officeart/2009/3/layout/HorizontalOrganizationChart"/>
    <dgm:cxn modelId="{EA9C5EDC-FF2E-4E6E-9409-FF5F178263A8}" type="presOf" srcId="{5D949AF8-EE7F-42EE-AE76-1AD043A5CC2B}" destId="{26326C0F-28D1-4D2D-81D9-63F92EBE5367}" srcOrd="0" destOrd="0" presId="urn:microsoft.com/office/officeart/2009/3/layout/HorizontalOrganizationChart"/>
    <dgm:cxn modelId="{2BD5C06F-2F54-43DA-BF42-004A48D42400}" type="presParOf" srcId="{AB8EEEDC-EB05-455D-9AB3-F0B16C6CA622}" destId="{8382AB18-AADD-4A96-86CC-9B6441E484F9}" srcOrd="0" destOrd="0" presId="urn:microsoft.com/office/officeart/2009/3/layout/HorizontalOrganizationChart"/>
    <dgm:cxn modelId="{79C405C7-2C0C-461C-B184-B41D7CA7F787}" type="presParOf" srcId="{8382AB18-AADD-4A96-86CC-9B6441E484F9}" destId="{EA756237-F4F5-41D3-96A9-3A2C4BAEF048}" srcOrd="0" destOrd="0" presId="urn:microsoft.com/office/officeart/2009/3/layout/HorizontalOrganizationChart"/>
    <dgm:cxn modelId="{A4610449-7D47-4871-BAB9-5FC05D049231}" type="presParOf" srcId="{EA756237-F4F5-41D3-96A9-3A2C4BAEF048}" destId="{26326C0F-28D1-4D2D-81D9-63F92EBE5367}" srcOrd="0" destOrd="0" presId="urn:microsoft.com/office/officeart/2009/3/layout/HorizontalOrganizationChart"/>
    <dgm:cxn modelId="{A66E8B38-4240-4BCC-AE19-2AC839390AA2}" type="presParOf" srcId="{EA756237-F4F5-41D3-96A9-3A2C4BAEF048}" destId="{424F1828-3224-49B4-81EC-440DE47B6DEC}" srcOrd="1" destOrd="0" presId="urn:microsoft.com/office/officeart/2009/3/layout/HorizontalOrganizationChart"/>
    <dgm:cxn modelId="{34C22792-11EF-4547-B2BD-78DDF7422182}" type="presParOf" srcId="{8382AB18-AADD-4A96-86CC-9B6441E484F9}" destId="{5F7BBBCA-BA56-43C5-9062-9E484148223C}" srcOrd="1" destOrd="0" presId="urn:microsoft.com/office/officeart/2009/3/layout/HorizontalOrganizationChart"/>
    <dgm:cxn modelId="{7BA179C4-F443-452A-A495-7BE088E23885}" type="presParOf" srcId="{5F7BBBCA-BA56-43C5-9062-9E484148223C}" destId="{FC59E888-2413-443E-A5E0-1C64A3AF6F89}" srcOrd="0" destOrd="0" presId="urn:microsoft.com/office/officeart/2009/3/layout/HorizontalOrganizationChart"/>
    <dgm:cxn modelId="{7F41824F-CFB2-43E2-8D18-9FD6C0E0EB7F}" type="presParOf" srcId="{5F7BBBCA-BA56-43C5-9062-9E484148223C}" destId="{156E6E59-692C-4777-9E02-788B9DCB1F7F}" srcOrd="1" destOrd="0" presId="urn:microsoft.com/office/officeart/2009/3/layout/HorizontalOrganizationChart"/>
    <dgm:cxn modelId="{06141DFC-266F-4BD3-A35D-B869933E5E35}" type="presParOf" srcId="{156E6E59-692C-4777-9E02-788B9DCB1F7F}" destId="{D11116CE-E4C6-4698-B244-1BC4F0440B17}" srcOrd="0" destOrd="0" presId="urn:microsoft.com/office/officeart/2009/3/layout/HorizontalOrganizationChart"/>
    <dgm:cxn modelId="{2C4156E7-AD2C-441F-92BE-D686E6C7E2E7}" type="presParOf" srcId="{D11116CE-E4C6-4698-B244-1BC4F0440B17}" destId="{A9912A54-CF0B-4B6C-8F43-01C3E283D24B}" srcOrd="0" destOrd="0" presId="urn:microsoft.com/office/officeart/2009/3/layout/HorizontalOrganizationChart"/>
    <dgm:cxn modelId="{E398EF84-D5BB-43CA-9583-3BC38D961947}" type="presParOf" srcId="{D11116CE-E4C6-4698-B244-1BC4F0440B17}" destId="{99D64FAE-1411-49D8-862A-DD354C8D7349}" srcOrd="1" destOrd="0" presId="urn:microsoft.com/office/officeart/2009/3/layout/HorizontalOrganizationChart"/>
    <dgm:cxn modelId="{CA3C4D77-730F-4C46-B4C4-EADB275F0AF3}" type="presParOf" srcId="{156E6E59-692C-4777-9E02-788B9DCB1F7F}" destId="{B17CD9C4-C3E9-4B4C-BEF7-2EC0FFDC2AA0}" srcOrd="1" destOrd="0" presId="urn:microsoft.com/office/officeart/2009/3/layout/HorizontalOrganizationChart"/>
    <dgm:cxn modelId="{C941489A-698F-47D6-A52A-10531A75A762}" type="presParOf" srcId="{156E6E59-692C-4777-9E02-788B9DCB1F7F}" destId="{A40F9FC5-FA18-4ABB-84EA-CE2606789DD7}" srcOrd="2" destOrd="0" presId="urn:microsoft.com/office/officeart/2009/3/layout/HorizontalOrganizationChart"/>
    <dgm:cxn modelId="{DB3AD518-5F5B-400E-90A0-D45A5280AA47}" type="presParOf" srcId="{5F7BBBCA-BA56-43C5-9062-9E484148223C}" destId="{0FE4BB99-8B50-474D-98E5-72A6F9024237}" srcOrd="2" destOrd="0" presId="urn:microsoft.com/office/officeart/2009/3/layout/HorizontalOrganizationChart"/>
    <dgm:cxn modelId="{631F43A7-537B-4BF4-B5EF-424450E48E1A}" type="presParOf" srcId="{5F7BBBCA-BA56-43C5-9062-9E484148223C}" destId="{FBFE6963-A92E-41FA-8B04-3A2CA9161CC4}" srcOrd="3" destOrd="0" presId="urn:microsoft.com/office/officeart/2009/3/layout/HorizontalOrganizationChart"/>
    <dgm:cxn modelId="{6E85B629-80BE-4E28-9CD6-7D0FFFFA79AB}" type="presParOf" srcId="{FBFE6963-A92E-41FA-8B04-3A2CA9161CC4}" destId="{82B33956-D2FE-4F63-AAA2-5081BE585D19}" srcOrd="0" destOrd="0" presId="urn:microsoft.com/office/officeart/2009/3/layout/HorizontalOrganizationChart"/>
    <dgm:cxn modelId="{D8495BBF-2918-4F3A-B668-5E9B2F165833}" type="presParOf" srcId="{82B33956-D2FE-4F63-AAA2-5081BE585D19}" destId="{AE04D49F-1AF5-4385-9F85-A55486D7FE44}" srcOrd="0" destOrd="0" presId="urn:microsoft.com/office/officeart/2009/3/layout/HorizontalOrganizationChart"/>
    <dgm:cxn modelId="{405D2BC7-3F8E-45BB-91B0-9C500509E824}" type="presParOf" srcId="{82B33956-D2FE-4F63-AAA2-5081BE585D19}" destId="{63ED4317-A7A2-4E5D-AD75-BD3D70B2529B}" srcOrd="1" destOrd="0" presId="urn:microsoft.com/office/officeart/2009/3/layout/HorizontalOrganizationChart"/>
    <dgm:cxn modelId="{01275ECD-B81C-4B5F-9C1C-B85EF2907317}" type="presParOf" srcId="{FBFE6963-A92E-41FA-8B04-3A2CA9161CC4}" destId="{1A7F12DA-AB48-4202-8993-FE68184902E1}" srcOrd="1" destOrd="0" presId="urn:microsoft.com/office/officeart/2009/3/layout/HorizontalOrganizationChart"/>
    <dgm:cxn modelId="{830C4A85-4478-40A8-B109-75DB3A5390B3}" type="presParOf" srcId="{FBFE6963-A92E-41FA-8B04-3A2CA9161CC4}" destId="{027DF70D-C999-42FA-B309-3AF26B8B2D8E}" srcOrd="2" destOrd="0" presId="urn:microsoft.com/office/officeart/2009/3/layout/HorizontalOrganizationChart"/>
    <dgm:cxn modelId="{65AC9A6B-7386-4DEC-B62F-90133F7110F0}" type="presParOf" srcId="{5F7BBBCA-BA56-43C5-9062-9E484148223C}" destId="{D34B7E21-4462-4AA0-82B9-C768F3D2B582}" srcOrd="4" destOrd="0" presId="urn:microsoft.com/office/officeart/2009/3/layout/HorizontalOrganizationChart"/>
    <dgm:cxn modelId="{23E5192B-53CD-4602-8FFD-D91D82B52746}" type="presParOf" srcId="{5F7BBBCA-BA56-43C5-9062-9E484148223C}" destId="{679BFE66-E482-4D49-8945-B94882D50056}" srcOrd="5" destOrd="0" presId="urn:microsoft.com/office/officeart/2009/3/layout/HorizontalOrganizationChart"/>
    <dgm:cxn modelId="{65B22909-2B86-4555-B194-E0B0A1BB502C}" type="presParOf" srcId="{679BFE66-E482-4D49-8945-B94882D50056}" destId="{E25ADE69-AFDC-4F8D-BEEB-FCF22C55A790}" srcOrd="0" destOrd="0" presId="urn:microsoft.com/office/officeart/2009/3/layout/HorizontalOrganizationChart"/>
    <dgm:cxn modelId="{5EF76E25-BA9E-49F2-A1B9-5F1483F790C1}" type="presParOf" srcId="{E25ADE69-AFDC-4F8D-BEEB-FCF22C55A790}" destId="{0D54A078-FCF1-4D3F-8F93-1D90125F1F63}" srcOrd="0" destOrd="0" presId="urn:microsoft.com/office/officeart/2009/3/layout/HorizontalOrganizationChart"/>
    <dgm:cxn modelId="{EF92106C-8841-47F0-8753-1B1F2ABCDF84}" type="presParOf" srcId="{E25ADE69-AFDC-4F8D-BEEB-FCF22C55A790}" destId="{24C991D6-0022-41C3-B3FA-5475A19FDD9B}" srcOrd="1" destOrd="0" presId="urn:microsoft.com/office/officeart/2009/3/layout/HorizontalOrganizationChart"/>
    <dgm:cxn modelId="{E09F1786-DF1E-44F7-81CF-749D7756F986}" type="presParOf" srcId="{679BFE66-E482-4D49-8945-B94882D50056}" destId="{73BDC602-2068-44DB-9CB7-0514FFE99F8A}" srcOrd="1" destOrd="0" presId="urn:microsoft.com/office/officeart/2009/3/layout/HorizontalOrganizationChart"/>
    <dgm:cxn modelId="{F406733A-6E08-4C54-9952-F9497A70FA3C}" type="presParOf" srcId="{679BFE66-E482-4D49-8945-B94882D50056}" destId="{3720B600-044A-4CBE-9ED5-2EA5C335C0DD}" srcOrd="2" destOrd="0" presId="urn:microsoft.com/office/officeart/2009/3/layout/HorizontalOrganizationChart"/>
    <dgm:cxn modelId="{81231E60-F494-44D3-AE72-04DC0E7A9BE9}" type="presParOf" srcId="{5F7BBBCA-BA56-43C5-9062-9E484148223C}" destId="{0FA59444-5217-4133-B87F-099689A8F4E3}" srcOrd="6" destOrd="0" presId="urn:microsoft.com/office/officeart/2009/3/layout/HorizontalOrganizationChart"/>
    <dgm:cxn modelId="{6CDEB4B1-0CC0-4580-A165-B01AB1BAC6EE}" type="presParOf" srcId="{5F7BBBCA-BA56-43C5-9062-9E484148223C}" destId="{BD125FDB-409F-4378-AD10-37266D441C21}" srcOrd="7" destOrd="0" presId="urn:microsoft.com/office/officeart/2009/3/layout/HorizontalOrganizationChart"/>
    <dgm:cxn modelId="{33CA8400-15FA-4F29-A04A-8BE8ADB33B02}" type="presParOf" srcId="{BD125FDB-409F-4378-AD10-37266D441C21}" destId="{A3F3DACC-E899-45D7-9004-2A9FBE2D31BE}" srcOrd="0" destOrd="0" presId="urn:microsoft.com/office/officeart/2009/3/layout/HorizontalOrganizationChart"/>
    <dgm:cxn modelId="{B89C553C-24E7-48A5-94CD-DE7265959916}" type="presParOf" srcId="{A3F3DACC-E899-45D7-9004-2A9FBE2D31BE}" destId="{17833C33-F838-4E41-8833-D29860804420}" srcOrd="0" destOrd="0" presId="urn:microsoft.com/office/officeart/2009/3/layout/HorizontalOrganizationChart"/>
    <dgm:cxn modelId="{5F48DDD4-E5AB-4A0E-8145-230FD7B27F15}" type="presParOf" srcId="{A3F3DACC-E899-45D7-9004-2A9FBE2D31BE}" destId="{E1E12104-9BCC-42FA-8F25-3A53AE78F9DD}" srcOrd="1" destOrd="0" presId="urn:microsoft.com/office/officeart/2009/3/layout/HorizontalOrganizationChart"/>
    <dgm:cxn modelId="{FC93A74D-E689-4F0C-95D3-9F6F8EEBCBCE}" type="presParOf" srcId="{BD125FDB-409F-4378-AD10-37266D441C21}" destId="{A9510005-9682-4C8B-938D-ABD1CF5127A2}" srcOrd="1" destOrd="0" presId="urn:microsoft.com/office/officeart/2009/3/layout/HorizontalOrganizationChart"/>
    <dgm:cxn modelId="{4852AD9B-DE19-455F-81A5-42712DF6EC01}" type="presParOf" srcId="{BD125FDB-409F-4378-AD10-37266D441C21}" destId="{48B927C1-B25C-4706-A0F8-AB109FDEF965}" srcOrd="2" destOrd="0" presId="urn:microsoft.com/office/officeart/2009/3/layout/HorizontalOrganizationChart"/>
    <dgm:cxn modelId="{2AA28207-472A-4DCF-804C-DBF56671B8B3}" type="presParOf" srcId="{5F7BBBCA-BA56-43C5-9062-9E484148223C}" destId="{7F1912FB-48CC-49AC-9FDE-65589B3E8962}" srcOrd="8" destOrd="0" presId="urn:microsoft.com/office/officeart/2009/3/layout/HorizontalOrganizationChart"/>
    <dgm:cxn modelId="{B5B476F5-4F56-4282-8406-38CE8CAE024C}" type="presParOf" srcId="{5F7BBBCA-BA56-43C5-9062-9E484148223C}" destId="{3F50E520-AC10-4C10-B519-8D0DA08E2032}" srcOrd="9" destOrd="0" presId="urn:microsoft.com/office/officeart/2009/3/layout/HorizontalOrganizationChart"/>
    <dgm:cxn modelId="{B8265C5F-1302-4082-A3AE-CE1BFE709734}" type="presParOf" srcId="{3F50E520-AC10-4C10-B519-8D0DA08E2032}" destId="{A89E729A-B628-4338-84BC-6A1D17A7C3E7}" srcOrd="0" destOrd="0" presId="urn:microsoft.com/office/officeart/2009/3/layout/HorizontalOrganizationChart"/>
    <dgm:cxn modelId="{28B6A14F-8303-4946-97EC-663E0B2E9CCE}" type="presParOf" srcId="{A89E729A-B628-4338-84BC-6A1D17A7C3E7}" destId="{C745E1D9-C4DE-4C29-A339-955ADC98FA33}" srcOrd="0" destOrd="0" presId="urn:microsoft.com/office/officeart/2009/3/layout/HorizontalOrganizationChart"/>
    <dgm:cxn modelId="{35D48E86-8AB2-4575-9949-F8351CE9A91A}" type="presParOf" srcId="{A89E729A-B628-4338-84BC-6A1D17A7C3E7}" destId="{5D269E14-D0EC-4A28-8694-3A78BEDEE508}" srcOrd="1" destOrd="0" presId="urn:microsoft.com/office/officeart/2009/3/layout/HorizontalOrganizationChart"/>
    <dgm:cxn modelId="{DC1784FA-946E-4520-A298-4223B8DF6DC4}" type="presParOf" srcId="{3F50E520-AC10-4C10-B519-8D0DA08E2032}" destId="{3343F7D1-7682-4600-A0D6-7444EAE373A9}" srcOrd="1" destOrd="0" presId="urn:microsoft.com/office/officeart/2009/3/layout/HorizontalOrganizationChart"/>
    <dgm:cxn modelId="{6CB52ADA-D9B4-423A-922C-8974642FBE7B}" type="presParOf" srcId="{3F50E520-AC10-4C10-B519-8D0DA08E2032}" destId="{1664E2DD-6864-400C-878D-9EB1BBCFFBE9}" srcOrd="2" destOrd="0" presId="urn:microsoft.com/office/officeart/2009/3/layout/HorizontalOrganizationChart"/>
    <dgm:cxn modelId="{D6C71040-D548-45B4-B657-EFCB190344D0}" type="presParOf" srcId="{5F7BBBCA-BA56-43C5-9062-9E484148223C}" destId="{77892ED9-2825-4A6C-B0E7-42936A2B57A3}" srcOrd="10" destOrd="0" presId="urn:microsoft.com/office/officeart/2009/3/layout/HorizontalOrganizationChart"/>
    <dgm:cxn modelId="{8AF5E17E-CE84-45E8-819D-436FFDC649C2}" type="presParOf" srcId="{5F7BBBCA-BA56-43C5-9062-9E484148223C}" destId="{61475D80-3AE4-4156-95E4-4BC4DEE40650}" srcOrd="11" destOrd="0" presId="urn:microsoft.com/office/officeart/2009/3/layout/HorizontalOrganizationChart"/>
    <dgm:cxn modelId="{778889BE-D29B-44BC-85B0-80FEE096264B}" type="presParOf" srcId="{61475D80-3AE4-4156-95E4-4BC4DEE40650}" destId="{204ABCD3-4FA5-4683-8B29-9925B99DAE6C}" srcOrd="0" destOrd="0" presId="urn:microsoft.com/office/officeart/2009/3/layout/HorizontalOrganizationChart"/>
    <dgm:cxn modelId="{7C42E3B1-DA46-4514-AF22-BCC678D2C9B4}" type="presParOf" srcId="{204ABCD3-4FA5-4683-8B29-9925B99DAE6C}" destId="{905713A9-FE5D-4C29-83EF-18C1069BAAF7}" srcOrd="0" destOrd="0" presId="urn:microsoft.com/office/officeart/2009/3/layout/HorizontalOrganizationChart"/>
    <dgm:cxn modelId="{ED1CA3CF-DC7A-4EE1-8F1C-89B54E7721C7}" type="presParOf" srcId="{204ABCD3-4FA5-4683-8B29-9925B99DAE6C}" destId="{6AD4958A-B105-48C0-A2BF-AD440CB5D14F}" srcOrd="1" destOrd="0" presId="urn:microsoft.com/office/officeart/2009/3/layout/HorizontalOrganizationChart"/>
    <dgm:cxn modelId="{C7F59783-5E55-4D52-8BCC-4B419D6BF608}" type="presParOf" srcId="{61475D80-3AE4-4156-95E4-4BC4DEE40650}" destId="{58C49BA2-6E82-47F9-8691-17F151D18B20}" srcOrd="1" destOrd="0" presId="urn:microsoft.com/office/officeart/2009/3/layout/HorizontalOrganizationChart"/>
    <dgm:cxn modelId="{63B46053-D4A0-4477-B327-D2BD3F7A2A12}" type="presParOf" srcId="{61475D80-3AE4-4156-95E4-4BC4DEE40650}" destId="{EF0E1227-F163-49BF-A17D-2E2DF753DE48}" srcOrd="2" destOrd="0" presId="urn:microsoft.com/office/officeart/2009/3/layout/HorizontalOrganizationChart"/>
    <dgm:cxn modelId="{3F057F09-28D3-4BEC-BE29-93FAAB00F7DC}" type="presParOf" srcId="{8382AB18-AADD-4A96-86CC-9B6441E484F9}" destId="{4B99B741-D075-4579-989A-B1C04E737D62}" srcOrd="2" destOrd="0" presId="urn:microsoft.com/office/officeart/2009/3/layout/HorizontalOrganizationChar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8B12B50-DBE5-41BA-BBCB-6EDC4BE78869}">
      <dsp:nvSpPr>
        <dsp:cNvPr id="0" name=""/>
        <dsp:cNvSpPr/>
      </dsp:nvSpPr>
      <dsp:spPr>
        <a:xfrm>
          <a:off x="2637155" y="541282"/>
          <a:ext cx="1306843" cy="226807"/>
        </a:xfrm>
        <a:custGeom>
          <a:avLst/>
          <a:gdLst/>
          <a:ahLst/>
          <a:cxnLst/>
          <a:rect l="0" t="0" r="0" b="0"/>
          <a:pathLst>
            <a:path>
              <a:moveTo>
                <a:pt x="0" y="0"/>
              </a:moveTo>
              <a:lnTo>
                <a:pt x="0" y="113403"/>
              </a:lnTo>
              <a:lnTo>
                <a:pt x="1306843" y="113403"/>
              </a:lnTo>
              <a:lnTo>
                <a:pt x="1306843" y="2268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DFF577-A598-42A6-938B-11EC045C3F25}">
      <dsp:nvSpPr>
        <dsp:cNvPr id="0" name=""/>
        <dsp:cNvSpPr/>
      </dsp:nvSpPr>
      <dsp:spPr>
        <a:xfrm>
          <a:off x="2205140" y="1308107"/>
          <a:ext cx="162005" cy="3564118"/>
        </a:xfrm>
        <a:custGeom>
          <a:avLst/>
          <a:gdLst/>
          <a:ahLst/>
          <a:cxnLst/>
          <a:rect l="0" t="0" r="0" b="0"/>
          <a:pathLst>
            <a:path>
              <a:moveTo>
                <a:pt x="0" y="0"/>
              </a:moveTo>
              <a:lnTo>
                <a:pt x="0" y="3564118"/>
              </a:lnTo>
              <a:lnTo>
                <a:pt x="162005" y="35641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85DB1B3-4680-4B4E-8F65-326CB54B2470}">
      <dsp:nvSpPr>
        <dsp:cNvPr id="0" name=""/>
        <dsp:cNvSpPr/>
      </dsp:nvSpPr>
      <dsp:spPr>
        <a:xfrm>
          <a:off x="2205140" y="1308107"/>
          <a:ext cx="162005" cy="2797293"/>
        </a:xfrm>
        <a:custGeom>
          <a:avLst/>
          <a:gdLst/>
          <a:ahLst/>
          <a:cxnLst/>
          <a:rect l="0" t="0" r="0" b="0"/>
          <a:pathLst>
            <a:path>
              <a:moveTo>
                <a:pt x="0" y="0"/>
              </a:moveTo>
              <a:lnTo>
                <a:pt x="0" y="2797293"/>
              </a:lnTo>
              <a:lnTo>
                <a:pt x="162005" y="279729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C49F283-CC67-4989-848B-55575E6DA138}">
      <dsp:nvSpPr>
        <dsp:cNvPr id="0" name=""/>
        <dsp:cNvSpPr/>
      </dsp:nvSpPr>
      <dsp:spPr>
        <a:xfrm>
          <a:off x="2205140" y="1308107"/>
          <a:ext cx="162005" cy="2030467"/>
        </a:xfrm>
        <a:custGeom>
          <a:avLst/>
          <a:gdLst/>
          <a:ahLst/>
          <a:cxnLst/>
          <a:rect l="0" t="0" r="0" b="0"/>
          <a:pathLst>
            <a:path>
              <a:moveTo>
                <a:pt x="0" y="0"/>
              </a:moveTo>
              <a:lnTo>
                <a:pt x="0" y="2030467"/>
              </a:lnTo>
              <a:lnTo>
                <a:pt x="162005" y="203046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DF3553-A427-43AE-8157-7E27A14ED6C5}">
      <dsp:nvSpPr>
        <dsp:cNvPr id="0" name=""/>
        <dsp:cNvSpPr/>
      </dsp:nvSpPr>
      <dsp:spPr>
        <a:xfrm>
          <a:off x="2205140" y="1308107"/>
          <a:ext cx="162005" cy="1263642"/>
        </a:xfrm>
        <a:custGeom>
          <a:avLst/>
          <a:gdLst/>
          <a:ahLst/>
          <a:cxnLst/>
          <a:rect l="0" t="0" r="0" b="0"/>
          <a:pathLst>
            <a:path>
              <a:moveTo>
                <a:pt x="0" y="0"/>
              </a:moveTo>
              <a:lnTo>
                <a:pt x="0" y="1263642"/>
              </a:lnTo>
              <a:lnTo>
                <a:pt x="162005" y="126364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C74F43A-A435-43F0-8320-B83A7B849102}">
      <dsp:nvSpPr>
        <dsp:cNvPr id="0" name=""/>
        <dsp:cNvSpPr/>
      </dsp:nvSpPr>
      <dsp:spPr>
        <a:xfrm>
          <a:off x="2205140" y="1308107"/>
          <a:ext cx="162005" cy="496816"/>
        </a:xfrm>
        <a:custGeom>
          <a:avLst/>
          <a:gdLst/>
          <a:ahLst/>
          <a:cxnLst/>
          <a:rect l="0" t="0" r="0" b="0"/>
          <a:pathLst>
            <a:path>
              <a:moveTo>
                <a:pt x="0" y="0"/>
              </a:moveTo>
              <a:lnTo>
                <a:pt x="0" y="496816"/>
              </a:lnTo>
              <a:lnTo>
                <a:pt x="162005" y="49681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ACF6219-BF6E-4986-BF0B-8EE37E455BCE}">
      <dsp:nvSpPr>
        <dsp:cNvPr id="0" name=""/>
        <dsp:cNvSpPr/>
      </dsp:nvSpPr>
      <dsp:spPr>
        <a:xfrm>
          <a:off x="2591435" y="541282"/>
          <a:ext cx="91440" cy="226807"/>
        </a:xfrm>
        <a:custGeom>
          <a:avLst/>
          <a:gdLst/>
          <a:ahLst/>
          <a:cxnLst/>
          <a:rect l="0" t="0" r="0" b="0"/>
          <a:pathLst>
            <a:path>
              <a:moveTo>
                <a:pt x="45720" y="0"/>
              </a:moveTo>
              <a:lnTo>
                <a:pt x="45720" y="2268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55967CB-C8F8-4C73-AB6A-A4473036AF52}">
      <dsp:nvSpPr>
        <dsp:cNvPr id="0" name=""/>
        <dsp:cNvSpPr/>
      </dsp:nvSpPr>
      <dsp:spPr>
        <a:xfrm>
          <a:off x="898297" y="1308107"/>
          <a:ext cx="162005" cy="1263642"/>
        </a:xfrm>
        <a:custGeom>
          <a:avLst/>
          <a:gdLst/>
          <a:ahLst/>
          <a:cxnLst/>
          <a:rect l="0" t="0" r="0" b="0"/>
          <a:pathLst>
            <a:path>
              <a:moveTo>
                <a:pt x="0" y="0"/>
              </a:moveTo>
              <a:lnTo>
                <a:pt x="0" y="1263642"/>
              </a:lnTo>
              <a:lnTo>
                <a:pt x="162005" y="126364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5BF0A00-1A28-4300-AB70-B47B5053E21E}">
      <dsp:nvSpPr>
        <dsp:cNvPr id="0" name=""/>
        <dsp:cNvSpPr/>
      </dsp:nvSpPr>
      <dsp:spPr>
        <a:xfrm>
          <a:off x="898297" y="1308107"/>
          <a:ext cx="162005" cy="496816"/>
        </a:xfrm>
        <a:custGeom>
          <a:avLst/>
          <a:gdLst/>
          <a:ahLst/>
          <a:cxnLst/>
          <a:rect l="0" t="0" r="0" b="0"/>
          <a:pathLst>
            <a:path>
              <a:moveTo>
                <a:pt x="0" y="0"/>
              </a:moveTo>
              <a:lnTo>
                <a:pt x="0" y="496816"/>
              </a:lnTo>
              <a:lnTo>
                <a:pt x="162005" y="49681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EBBAE0-DAAE-4263-AD39-63A99A9FAAED}">
      <dsp:nvSpPr>
        <dsp:cNvPr id="0" name=""/>
        <dsp:cNvSpPr/>
      </dsp:nvSpPr>
      <dsp:spPr>
        <a:xfrm>
          <a:off x="1330311" y="541282"/>
          <a:ext cx="1306843" cy="226807"/>
        </a:xfrm>
        <a:custGeom>
          <a:avLst/>
          <a:gdLst/>
          <a:ahLst/>
          <a:cxnLst/>
          <a:rect l="0" t="0" r="0" b="0"/>
          <a:pathLst>
            <a:path>
              <a:moveTo>
                <a:pt x="1306843" y="0"/>
              </a:moveTo>
              <a:lnTo>
                <a:pt x="1306843" y="113403"/>
              </a:lnTo>
              <a:lnTo>
                <a:pt x="0" y="113403"/>
              </a:lnTo>
              <a:lnTo>
                <a:pt x="0" y="2268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5BF2688-C0F2-49F0-8AE3-D937D672FAC6}">
      <dsp:nvSpPr>
        <dsp:cNvPr id="0" name=""/>
        <dsp:cNvSpPr/>
      </dsp:nvSpPr>
      <dsp:spPr>
        <a:xfrm>
          <a:off x="862709" y="1264"/>
          <a:ext cx="3548890"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教育系统“海归”对工会的认知及诉求</a:t>
          </a:r>
          <a:endParaRPr lang="zh-CN" altLang="en-US" sz="1100" b="1" kern="1200" dirty="0"/>
        </a:p>
      </dsp:txBody>
      <dsp:txXfrm>
        <a:off x="862709" y="1264"/>
        <a:ext cx="3548890" cy="540018"/>
      </dsp:txXfrm>
    </dsp:sp>
    <dsp:sp modelId="{8B4345A9-A24D-4AF8-AACB-652F9D6EA9E9}">
      <dsp:nvSpPr>
        <dsp:cNvPr id="0" name=""/>
        <dsp:cNvSpPr/>
      </dsp:nvSpPr>
      <dsp:spPr>
        <a:xfrm>
          <a:off x="790293" y="768089"/>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基本情况</a:t>
          </a:r>
          <a:endParaRPr lang="zh-CN" altLang="en-US" sz="1100" b="1" kern="1200" dirty="0"/>
        </a:p>
      </dsp:txBody>
      <dsp:txXfrm>
        <a:off x="790293" y="768089"/>
        <a:ext cx="1080036" cy="540018"/>
      </dsp:txXfrm>
    </dsp:sp>
    <dsp:sp modelId="{20091285-2BB6-4657-AEB6-4A96B59597D9}">
      <dsp:nvSpPr>
        <dsp:cNvPr id="0" name=""/>
        <dsp:cNvSpPr/>
      </dsp:nvSpPr>
      <dsp:spPr>
        <a:xfrm>
          <a:off x="1060302" y="1534915"/>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性别、年龄、政治面貌、职称</a:t>
          </a:r>
          <a:endParaRPr lang="zh-CN" altLang="en-US" sz="1100" b="1" kern="1200" dirty="0"/>
        </a:p>
      </dsp:txBody>
      <dsp:txXfrm>
        <a:off x="1060302" y="1534915"/>
        <a:ext cx="1080036" cy="540018"/>
      </dsp:txXfrm>
    </dsp:sp>
    <dsp:sp modelId="{E295DB4B-E4A0-400D-AAAB-BE0DFFC7B222}">
      <dsp:nvSpPr>
        <dsp:cNvPr id="0" name=""/>
        <dsp:cNvSpPr/>
      </dsp:nvSpPr>
      <dsp:spPr>
        <a:xfrm>
          <a:off x="1060302" y="2301740"/>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海外经历、工作经历</a:t>
          </a:r>
          <a:endParaRPr lang="zh-CN" altLang="en-US" sz="1100" b="1" kern="1200" dirty="0"/>
        </a:p>
      </dsp:txBody>
      <dsp:txXfrm>
        <a:off x="1060302" y="2301740"/>
        <a:ext cx="1080036" cy="540018"/>
      </dsp:txXfrm>
    </dsp:sp>
    <dsp:sp modelId="{66D10FCD-3A69-458D-853B-F0704BACEFD2}">
      <dsp:nvSpPr>
        <dsp:cNvPr id="0" name=""/>
        <dsp:cNvSpPr/>
      </dsp:nvSpPr>
      <dsp:spPr>
        <a:xfrm>
          <a:off x="2097136" y="768089"/>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对工会的认知</a:t>
          </a:r>
          <a:endParaRPr lang="zh-CN" altLang="en-US" sz="1100" b="1" kern="1200" dirty="0"/>
        </a:p>
      </dsp:txBody>
      <dsp:txXfrm>
        <a:off x="2097136" y="768089"/>
        <a:ext cx="1080036" cy="540018"/>
      </dsp:txXfrm>
    </dsp:sp>
    <dsp:sp modelId="{FD49CBFB-D816-4011-89E4-575D67FDC166}">
      <dsp:nvSpPr>
        <dsp:cNvPr id="0" name=""/>
        <dsp:cNvSpPr/>
      </dsp:nvSpPr>
      <dsp:spPr>
        <a:xfrm>
          <a:off x="2367145" y="1534915"/>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维护职能</a:t>
          </a:r>
          <a:endParaRPr lang="zh-CN" altLang="en-US" sz="1100" b="1" kern="1200" dirty="0"/>
        </a:p>
      </dsp:txBody>
      <dsp:txXfrm>
        <a:off x="2367145" y="1534915"/>
        <a:ext cx="1080036" cy="540018"/>
      </dsp:txXfrm>
    </dsp:sp>
    <dsp:sp modelId="{A3754906-1EF2-44E0-B460-453D3A6F6BDD}">
      <dsp:nvSpPr>
        <dsp:cNvPr id="0" name=""/>
        <dsp:cNvSpPr/>
      </dsp:nvSpPr>
      <dsp:spPr>
        <a:xfrm>
          <a:off x="2367145" y="2301740"/>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参与职能</a:t>
          </a:r>
          <a:endParaRPr lang="zh-CN" altLang="en-US" sz="1100" b="1" kern="1200" dirty="0"/>
        </a:p>
      </dsp:txBody>
      <dsp:txXfrm>
        <a:off x="2367145" y="2301740"/>
        <a:ext cx="1080036" cy="540018"/>
      </dsp:txXfrm>
    </dsp:sp>
    <dsp:sp modelId="{F2B2EECE-2776-444F-85E6-D87295EBD201}">
      <dsp:nvSpPr>
        <dsp:cNvPr id="0" name=""/>
        <dsp:cNvSpPr/>
      </dsp:nvSpPr>
      <dsp:spPr>
        <a:xfrm>
          <a:off x="2367145" y="3068566"/>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建设职能</a:t>
          </a:r>
          <a:endParaRPr lang="zh-CN" altLang="en-US" sz="1100" b="1" kern="1200" dirty="0"/>
        </a:p>
      </dsp:txBody>
      <dsp:txXfrm>
        <a:off x="2367145" y="3068566"/>
        <a:ext cx="1080036" cy="540018"/>
      </dsp:txXfrm>
    </dsp:sp>
    <dsp:sp modelId="{DDE6AC76-ED39-41FD-82A5-161524FF07EC}">
      <dsp:nvSpPr>
        <dsp:cNvPr id="0" name=""/>
        <dsp:cNvSpPr/>
      </dsp:nvSpPr>
      <dsp:spPr>
        <a:xfrm>
          <a:off x="2367145" y="3835392"/>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a:t>教育职能</a:t>
          </a:r>
        </a:p>
      </dsp:txBody>
      <dsp:txXfrm>
        <a:off x="2367145" y="3835392"/>
        <a:ext cx="1080036" cy="540018"/>
      </dsp:txXfrm>
    </dsp:sp>
    <dsp:sp modelId="{CFC4EEA4-3847-43E8-AE9F-130184AA4CBD}">
      <dsp:nvSpPr>
        <dsp:cNvPr id="0" name=""/>
        <dsp:cNvSpPr/>
      </dsp:nvSpPr>
      <dsp:spPr>
        <a:xfrm>
          <a:off x="2367145" y="4602217"/>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思想和情感认同</a:t>
          </a:r>
          <a:endParaRPr lang="zh-CN" altLang="en-US" sz="1100" b="1" kern="1200" dirty="0"/>
        </a:p>
      </dsp:txBody>
      <dsp:txXfrm>
        <a:off x="2367145" y="4602217"/>
        <a:ext cx="1080036" cy="540018"/>
      </dsp:txXfrm>
    </dsp:sp>
    <dsp:sp modelId="{54E963FD-9E80-406A-8694-AE7E45E0CEA8}">
      <dsp:nvSpPr>
        <dsp:cNvPr id="0" name=""/>
        <dsp:cNvSpPr/>
      </dsp:nvSpPr>
      <dsp:spPr>
        <a:xfrm>
          <a:off x="3403980" y="768089"/>
          <a:ext cx="1080036" cy="540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b="1" kern="1200" dirty="0" smtClean="0"/>
            <a:t>对工会的诉求</a:t>
          </a:r>
          <a:endParaRPr lang="zh-CN" altLang="en-US" sz="1100" b="1" kern="1200" dirty="0"/>
        </a:p>
      </dsp:txBody>
      <dsp:txXfrm>
        <a:off x="3403980" y="768089"/>
        <a:ext cx="1080036" cy="54001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892ED9-2825-4A6C-B0E7-42936A2B57A3}">
      <dsp:nvSpPr>
        <dsp:cNvPr id="0" name=""/>
        <dsp:cNvSpPr/>
      </dsp:nvSpPr>
      <dsp:spPr>
        <a:xfrm>
          <a:off x="1915454" y="1824037"/>
          <a:ext cx="297130" cy="1597077"/>
        </a:xfrm>
        <a:custGeom>
          <a:avLst/>
          <a:gdLst/>
          <a:ahLst/>
          <a:cxnLst/>
          <a:rect l="0" t="0" r="0" b="0"/>
          <a:pathLst>
            <a:path>
              <a:moveTo>
                <a:pt x="0" y="0"/>
              </a:moveTo>
              <a:lnTo>
                <a:pt x="148565" y="0"/>
              </a:lnTo>
              <a:lnTo>
                <a:pt x="148565" y="1597077"/>
              </a:lnTo>
              <a:lnTo>
                <a:pt x="297130" y="159707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1912FB-48CC-49AC-9FDE-65589B3E8962}">
      <dsp:nvSpPr>
        <dsp:cNvPr id="0" name=""/>
        <dsp:cNvSpPr/>
      </dsp:nvSpPr>
      <dsp:spPr>
        <a:xfrm>
          <a:off x="1915454" y="1824037"/>
          <a:ext cx="297130" cy="958246"/>
        </a:xfrm>
        <a:custGeom>
          <a:avLst/>
          <a:gdLst/>
          <a:ahLst/>
          <a:cxnLst/>
          <a:rect l="0" t="0" r="0" b="0"/>
          <a:pathLst>
            <a:path>
              <a:moveTo>
                <a:pt x="0" y="0"/>
              </a:moveTo>
              <a:lnTo>
                <a:pt x="148565" y="0"/>
              </a:lnTo>
              <a:lnTo>
                <a:pt x="148565" y="958246"/>
              </a:lnTo>
              <a:lnTo>
                <a:pt x="297130" y="9582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FA59444-5217-4133-B87F-099689A8F4E3}">
      <dsp:nvSpPr>
        <dsp:cNvPr id="0" name=""/>
        <dsp:cNvSpPr/>
      </dsp:nvSpPr>
      <dsp:spPr>
        <a:xfrm>
          <a:off x="1915454" y="1824037"/>
          <a:ext cx="297130" cy="319415"/>
        </a:xfrm>
        <a:custGeom>
          <a:avLst/>
          <a:gdLst/>
          <a:ahLst/>
          <a:cxnLst/>
          <a:rect l="0" t="0" r="0" b="0"/>
          <a:pathLst>
            <a:path>
              <a:moveTo>
                <a:pt x="0" y="0"/>
              </a:moveTo>
              <a:lnTo>
                <a:pt x="148565" y="0"/>
              </a:lnTo>
              <a:lnTo>
                <a:pt x="148565" y="319415"/>
              </a:lnTo>
              <a:lnTo>
                <a:pt x="297130" y="3194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4B7E21-4462-4AA0-82B9-C768F3D2B582}">
      <dsp:nvSpPr>
        <dsp:cNvPr id="0" name=""/>
        <dsp:cNvSpPr/>
      </dsp:nvSpPr>
      <dsp:spPr>
        <a:xfrm>
          <a:off x="1915454" y="1504622"/>
          <a:ext cx="297130" cy="319415"/>
        </a:xfrm>
        <a:custGeom>
          <a:avLst/>
          <a:gdLst/>
          <a:ahLst/>
          <a:cxnLst/>
          <a:rect l="0" t="0" r="0" b="0"/>
          <a:pathLst>
            <a:path>
              <a:moveTo>
                <a:pt x="0" y="319415"/>
              </a:moveTo>
              <a:lnTo>
                <a:pt x="148565" y="319415"/>
              </a:lnTo>
              <a:lnTo>
                <a:pt x="148565" y="0"/>
              </a:lnTo>
              <a:lnTo>
                <a:pt x="2971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FE4BB99-8B50-474D-98E5-72A6F9024237}">
      <dsp:nvSpPr>
        <dsp:cNvPr id="0" name=""/>
        <dsp:cNvSpPr/>
      </dsp:nvSpPr>
      <dsp:spPr>
        <a:xfrm>
          <a:off x="1915454" y="865791"/>
          <a:ext cx="297130" cy="958246"/>
        </a:xfrm>
        <a:custGeom>
          <a:avLst/>
          <a:gdLst/>
          <a:ahLst/>
          <a:cxnLst/>
          <a:rect l="0" t="0" r="0" b="0"/>
          <a:pathLst>
            <a:path>
              <a:moveTo>
                <a:pt x="0" y="958246"/>
              </a:moveTo>
              <a:lnTo>
                <a:pt x="148565" y="958246"/>
              </a:lnTo>
              <a:lnTo>
                <a:pt x="148565" y="0"/>
              </a:lnTo>
              <a:lnTo>
                <a:pt x="2971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C59E888-2413-443E-A5E0-1C64A3AF6F89}">
      <dsp:nvSpPr>
        <dsp:cNvPr id="0" name=""/>
        <dsp:cNvSpPr/>
      </dsp:nvSpPr>
      <dsp:spPr>
        <a:xfrm>
          <a:off x="1915454" y="226960"/>
          <a:ext cx="297130" cy="1597077"/>
        </a:xfrm>
        <a:custGeom>
          <a:avLst/>
          <a:gdLst/>
          <a:ahLst/>
          <a:cxnLst/>
          <a:rect l="0" t="0" r="0" b="0"/>
          <a:pathLst>
            <a:path>
              <a:moveTo>
                <a:pt x="0" y="1597077"/>
              </a:moveTo>
              <a:lnTo>
                <a:pt x="148565" y="1597077"/>
              </a:lnTo>
              <a:lnTo>
                <a:pt x="148565" y="0"/>
              </a:lnTo>
              <a:lnTo>
                <a:pt x="2971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6326C0F-28D1-4D2D-81D9-63F92EBE5367}">
      <dsp:nvSpPr>
        <dsp:cNvPr id="0" name=""/>
        <dsp:cNvSpPr/>
      </dsp:nvSpPr>
      <dsp:spPr>
        <a:xfrm>
          <a:off x="260377" y="1597475"/>
          <a:ext cx="1655076"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海归人才对工会的诉求</a:t>
          </a:r>
        </a:p>
      </dsp:txBody>
      <dsp:txXfrm>
        <a:off x="260377" y="1597475"/>
        <a:ext cx="1655076" cy="453124"/>
      </dsp:txXfrm>
    </dsp:sp>
    <dsp:sp modelId="{A9912A54-CF0B-4B6C-8F43-01C3E283D24B}">
      <dsp:nvSpPr>
        <dsp:cNvPr id="0" name=""/>
        <dsp:cNvSpPr/>
      </dsp:nvSpPr>
      <dsp:spPr>
        <a:xfrm>
          <a:off x="2212585" y="398"/>
          <a:ext cx="2801347"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对工会的主要诉求</a:t>
          </a:r>
        </a:p>
      </dsp:txBody>
      <dsp:txXfrm>
        <a:off x="2212585" y="398"/>
        <a:ext cx="2801347" cy="453124"/>
      </dsp:txXfrm>
    </dsp:sp>
    <dsp:sp modelId="{AE04D49F-1AF5-4385-9F85-A55486D7FE44}">
      <dsp:nvSpPr>
        <dsp:cNvPr id="0" name=""/>
        <dsp:cNvSpPr/>
      </dsp:nvSpPr>
      <dsp:spPr>
        <a:xfrm>
          <a:off x="2212585" y="639229"/>
          <a:ext cx="2801347"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对工会发挥维护职能的诉求</a:t>
          </a:r>
        </a:p>
      </dsp:txBody>
      <dsp:txXfrm>
        <a:off x="2212585" y="639229"/>
        <a:ext cx="2801347" cy="453124"/>
      </dsp:txXfrm>
    </dsp:sp>
    <dsp:sp modelId="{0D54A078-FCF1-4D3F-8F93-1D90125F1F63}">
      <dsp:nvSpPr>
        <dsp:cNvPr id="0" name=""/>
        <dsp:cNvSpPr/>
      </dsp:nvSpPr>
      <dsp:spPr>
        <a:xfrm>
          <a:off x="2212585" y="1278059"/>
          <a:ext cx="2801347"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对工会发挥参与职能的诉求</a:t>
          </a:r>
        </a:p>
      </dsp:txBody>
      <dsp:txXfrm>
        <a:off x="2212585" y="1278059"/>
        <a:ext cx="2801347" cy="453124"/>
      </dsp:txXfrm>
    </dsp:sp>
    <dsp:sp modelId="{17833C33-F838-4E41-8833-D29860804420}">
      <dsp:nvSpPr>
        <dsp:cNvPr id="0" name=""/>
        <dsp:cNvSpPr/>
      </dsp:nvSpPr>
      <dsp:spPr>
        <a:xfrm>
          <a:off x="2212585" y="1916890"/>
          <a:ext cx="2801347"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对工会发挥建设职能的诉求</a:t>
          </a:r>
        </a:p>
      </dsp:txBody>
      <dsp:txXfrm>
        <a:off x="2212585" y="1916890"/>
        <a:ext cx="2801347" cy="453124"/>
      </dsp:txXfrm>
    </dsp:sp>
    <dsp:sp modelId="{C745E1D9-C4DE-4C29-A339-955ADC98FA33}">
      <dsp:nvSpPr>
        <dsp:cNvPr id="0" name=""/>
        <dsp:cNvSpPr/>
      </dsp:nvSpPr>
      <dsp:spPr>
        <a:xfrm>
          <a:off x="2212585" y="2555721"/>
          <a:ext cx="2801347"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对工会发挥教育职能的诉求</a:t>
          </a:r>
        </a:p>
      </dsp:txBody>
      <dsp:txXfrm>
        <a:off x="2212585" y="2555721"/>
        <a:ext cx="2801347" cy="453124"/>
      </dsp:txXfrm>
    </dsp:sp>
    <dsp:sp modelId="{905713A9-FE5D-4C29-83EF-18C1069BAAF7}">
      <dsp:nvSpPr>
        <dsp:cNvPr id="0" name=""/>
        <dsp:cNvSpPr/>
      </dsp:nvSpPr>
      <dsp:spPr>
        <a:xfrm>
          <a:off x="2212585" y="3194552"/>
          <a:ext cx="2801347" cy="45312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t>对工会工作取得实效的必要条件认识</a:t>
          </a:r>
        </a:p>
      </dsp:txBody>
      <dsp:txXfrm>
        <a:off x="2212585" y="3194552"/>
        <a:ext cx="2801347" cy="45312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F45C6-B5A3-45AC-BA00-F986D852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46</Pages>
  <Words>5373</Words>
  <Characters>30630</Characters>
  <Application>Microsoft Office Word</Application>
  <DocSecurity>0</DocSecurity>
  <Lines>255</Lines>
  <Paragraphs>71</Paragraphs>
  <ScaleCrop>false</ScaleCrop>
  <Company/>
  <LinksUpToDate>false</LinksUpToDate>
  <CharactersWithSpaces>35932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chenzhongrun</dc:creator>
  <cp:keywords/>
  <dc:description/>
  <cp:lastModifiedBy>chenzhongrun</cp:lastModifiedBy>
  <cp:revision>12</cp:revision>
  <dcterms:created xsi:type="dcterms:W3CDTF">2016-12-22T00:58:00Z</dcterms:created>
  <dcterms:modified xsi:type="dcterms:W3CDTF">2016-12-22T11:40:00Z</dcterms:modified>
</cp:coreProperties>
</file>